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529" w:rsidRDefault="008F6529" w:rsidP="008F6529">
      <w:pPr>
        <w:tabs>
          <w:tab w:val="left" w:pos="3795"/>
        </w:tabs>
        <w:spacing w:after="0"/>
        <w:jc w:val="center"/>
        <w:rPr>
          <w:rFonts w:ascii="Times New Roman" w:hAnsi="Times New Roman" w:cs="Times New Roman"/>
          <w:sz w:val="40"/>
          <w:szCs w:val="40"/>
        </w:rPr>
      </w:pPr>
      <w:r>
        <w:rPr>
          <w:rFonts w:ascii="Times New Roman" w:hAnsi="Times New Roman" w:cs="Times New Roman"/>
          <w:sz w:val="40"/>
          <w:szCs w:val="40"/>
        </w:rPr>
        <w:t>Debreceni Egyetem</w:t>
      </w:r>
    </w:p>
    <w:p w:rsidR="008F6529" w:rsidRDefault="008F6529" w:rsidP="008F6529">
      <w:pPr>
        <w:tabs>
          <w:tab w:val="left" w:pos="3795"/>
        </w:tabs>
        <w:spacing w:after="0"/>
        <w:jc w:val="center"/>
        <w:rPr>
          <w:rFonts w:ascii="Times New Roman" w:hAnsi="Times New Roman" w:cs="Times New Roman"/>
          <w:sz w:val="40"/>
          <w:szCs w:val="40"/>
        </w:rPr>
      </w:pPr>
      <w:r>
        <w:rPr>
          <w:rFonts w:ascii="Times New Roman" w:hAnsi="Times New Roman" w:cs="Times New Roman"/>
          <w:sz w:val="40"/>
          <w:szCs w:val="40"/>
        </w:rPr>
        <w:t>Gazdaságtudományi Kar</w:t>
      </w:r>
    </w:p>
    <w:p w:rsidR="008F6529" w:rsidRDefault="008F6529" w:rsidP="008F6529">
      <w:pPr>
        <w:tabs>
          <w:tab w:val="left" w:pos="3795"/>
        </w:tabs>
        <w:spacing w:after="0"/>
        <w:jc w:val="center"/>
        <w:rPr>
          <w:rFonts w:ascii="Times New Roman" w:hAnsi="Times New Roman" w:cs="Times New Roman"/>
          <w:sz w:val="40"/>
          <w:szCs w:val="40"/>
        </w:rPr>
      </w:pPr>
    </w:p>
    <w:p w:rsidR="008F6529" w:rsidRDefault="008F6529" w:rsidP="008F6529">
      <w:pPr>
        <w:tabs>
          <w:tab w:val="left" w:pos="3795"/>
        </w:tabs>
        <w:spacing w:after="0"/>
        <w:jc w:val="center"/>
        <w:rPr>
          <w:rFonts w:ascii="Times New Roman" w:hAnsi="Times New Roman" w:cs="Times New Roman"/>
          <w:sz w:val="40"/>
          <w:szCs w:val="40"/>
        </w:rPr>
      </w:pPr>
    </w:p>
    <w:p w:rsidR="008F6529" w:rsidRDefault="008F6529" w:rsidP="008F6529">
      <w:pPr>
        <w:tabs>
          <w:tab w:val="left" w:pos="3795"/>
        </w:tabs>
        <w:spacing w:after="0"/>
        <w:jc w:val="center"/>
        <w:rPr>
          <w:rFonts w:ascii="Times New Roman" w:hAnsi="Times New Roman" w:cs="Times New Roman"/>
          <w:sz w:val="40"/>
          <w:szCs w:val="40"/>
        </w:rPr>
      </w:pPr>
    </w:p>
    <w:p w:rsidR="008F6529" w:rsidRDefault="008F6529" w:rsidP="008F6529">
      <w:pPr>
        <w:tabs>
          <w:tab w:val="left" w:pos="3795"/>
        </w:tabs>
        <w:spacing w:after="0"/>
        <w:jc w:val="center"/>
        <w:rPr>
          <w:rFonts w:ascii="Times New Roman" w:hAnsi="Times New Roman" w:cs="Times New Roman"/>
          <w:b/>
          <w:sz w:val="40"/>
          <w:szCs w:val="40"/>
        </w:rPr>
      </w:pPr>
    </w:p>
    <w:p w:rsidR="008F6529" w:rsidRDefault="008F6529" w:rsidP="008F6529">
      <w:pPr>
        <w:tabs>
          <w:tab w:val="left" w:pos="3795"/>
        </w:tabs>
        <w:spacing w:after="0"/>
        <w:jc w:val="center"/>
        <w:rPr>
          <w:rFonts w:ascii="Times New Roman" w:hAnsi="Times New Roman" w:cs="Times New Roman"/>
          <w:b/>
          <w:sz w:val="40"/>
          <w:szCs w:val="40"/>
        </w:rPr>
      </w:pPr>
    </w:p>
    <w:p w:rsidR="008F6529" w:rsidRDefault="008F6529" w:rsidP="008F6529">
      <w:pPr>
        <w:tabs>
          <w:tab w:val="left" w:pos="3795"/>
        </w:tabs>
        <w:spacing w:after="0"/>
        <w:jc w:val="center"/>
        <w:rPr>
          <w:rFonts w:ascii="Times New Roman" w:hAnsi="Times New Roman" w:cs="Times New Roman"/>
          <w:b/>
          <w:sz w:val="40"/>
          <w:szCs w:val="40"/>
        </w:rPr>
      </w:pPr>
    </w:p>
    <w:p w:rsidR="008F6529" w:rsidRDefault="008F6529" w:rsidP="008F6529">
      <w:pPr>
        <w:tabs>
          <w:tab w:val="left" w:pos="3795"/>
        </w:tabs>
        <w:spacing w:after="0"/>
        <w:jc w:val="center"/>
        <w:rPr>
          <w:rFonts w:ascii="Times New Roman" w:hAnsi="Times New Roman" w:cs="Times New Roman"/>
          <w:b/>
          <w:sz w:val="40"/>
          <w:szCs w:val="40"/>
        </w:rPr>
      </w:pPr>
      <w:proofErr w:type="spellStart"/>
      <w:r>
        <w:rPr>
          <w:rFonts w:ascii="Times New Roman" w:hAnsi="Times New Roman" w:cs="Times New Roman"/>
          <w:b/>
          <w:sz w:val="40"/>
          <w:szCs w:val="40"/>
        </w:rPr>
        <w:t>BSc</w:t>
      </w:r>
      <w:proofErr w:type="spellEnd"/>
      <w:r>
        <w:rPr>
          <w:rFonts w:ascii="Times New Roman" w:hAnsi="Times New Roman" w:cs="Times New Roman"/>
          <w:b/>
          <w:sz w:val="40"/>
          <w:szCs w:val="40"/>
        </w:rPr>
        <w:t xml:space="preserve"> Vidékfejlesztési agrármérnöki</w:t>
      </w:r>
    </w:p>
    <w:p w:rsidR="008F6529" w:rsidRDefault="008F6529" w:rsidP="008F6529">
      <w:pPr>
        <w:tabs>
          <w:tab w:val="left" w:pos="3795"/>
        </w:tabs>
        <w:spacing w:after="0"/>
        <w:jc w:val="center"/>
        <w:rPr>
          <w:rFonts w:ascii="Times New Roman" w:hAnsi="Times New Roman" w:cs="Times New Roman"/>
          <w:sz w:val="40"/>
          <w:szCs w:val="40"/>
        </w:rPr>
      </w:pPr>
    </w:p>
    <w:p w:rsidR="008F6529" w:rsidRDefault="008F6529" w:rsidP="008F6529">
      <w:pPr>
        <w:tabs>
          <w:tab w:val="left" w:pos="3795"/>
        </w:tabs>
        <w:spacing w:after="0"/>
        <w:jc w:val="center"/>
        <w:rPr>
          <w:rFonts w:ascii="Times New Roman" w:hAnsi="Times New Roman" w:cs="Times New Roman"/>
          <w:sz w:val="40"/>
          <w:szCs w:val="40"/>
        </w:rPr>
      </w:pPr>
      <w:r>
        <w:rPr>
          <w:rFonts w:ascii="Times New Roman" w:hAnsi="Times New Roman" w:cs="Times New Roman"/>
          <w:sz w:val="40"/>
          <w:szCs w:val="40"/>
        </w:rPr>
        <w:t>nappali</w:t>
      </w:r>
      <w:bookmarkStart w:id="0" w:name="_GoBack"/>
      <w:bookmarkEnd w:id="0"/>
      <w:r>
        <w:rPr>
          <w:rFonts w:ascii="Times New Roman" w:hAnsi="Times New Roman" w:cs="Times New Roman"/>
          <w:sz w:val="40"/>
          <w:szCs w:val="40"/>
        </w:rPr>
        <w:t xml:space="preserve"> tagozat</w:t>
      </w:r>
    </w:p>
    <w:p w:rsidR="008F6529" w:rsidRDefault="008F6529" w:rsidP="008F6529">
      <w:pPr>
        <w:tabs>
          <w:tab w:val="left" w:pos="3795"/>
        </w:tabs>
        <w:spacing w:after="0"/>
        <w:jc w:val="center"/>
        <w:rPr>
          <w:rFonts w:ascii="Times New Roman" w:hAnsi="Times New Roman" w:cs="Times New Roman"/>
          <w:sz w:val="40"/>
          <w:szCs w:val="40"/>
        </w:rPr>
      </w:pPr>
    </w:p>
    <w:p w:rsidR="008F6529" w:rsidRDefault="008F6529" w:rsidP="008F6529">
      <w:pPr>
        <w:tabs>
          <w:tab w:val="left" w:pos="3795"/>
        </w:tabs>
        <w:spacing w:after="0"/>
        <w:jc w:val="center"/>
        <w:rPr>
          <w:rFonts w:ascii="Times New Roman" w:hAnsi="Times New Roman" w:cs="Times New Roman"/>
          <w:b/>
          <w:sz w:val="40"/>
          <w:szCs w:val="40"/>
        </w:rPr>
      </w:pPr>
      <w:r>
        <w:rPr>
          <w:rFonts w:ascii="Times New Roman" w:hAnsi="Times New Roman" w:cs="Times New Roman"/>
          <w:b/>
          <w:sz w:val="40"/>
          <w:szCs w:val="40"/>
        </w:rPr>
        <w:t xml:space="preserve">Tantárgyi tematikák </w:t>
      </w:r>
    </w:p>
    <w:p w:rsidR="008F6529" w:rsidRDefault="008F6529" w:rsidP="008F6529">
      <w:pPr>
        <w:tabs>
          <w:tab w:val="left" w:pos="3795"/>
        </w:tabs>
        <w:spacing w:after="0"/>
        <w:jc w:val="center"/>
        <w:rPr>
          <w:rFonts w:ascii="Times New Roman" w:hAnsi="Times New Roman" w:cs="Times New Roman"/>
          <w:b/>
          <w:sz w:val="40"/>
          <w:szCs w:val="40"/>
        </w:rPr>
      </w:pPr>
    </w:p>
    <w:p w:rsidR="008F6529" w:rsidRDefault="008F6529" w:rsidP="008F6529">
      <w:pPr>
        <w:tabs>
          <w:tab w:val="left" w:pos="3795"/>
        </w:tabs>
        <w:spacing w:after="0"/>
        <w:jc w:val="center"/>
        <w:rPr>
          <w:rFonts w:ascii="Times New Roman" w:hAnsi="Times New Roman" w:cs="Times New Roman"/>
          <w:b/>
          <w:sz w:val="40"/>
          <w:szCs w:val="40"/>
        </w:rPr>
      </w:pPr>
      <w:r>
        <w:rPr>
          <w:rFonts w:ascii="Times New Roman" w:hAnsi="Times New Roman" w:cs="Times New Roman"/>
          <w:b/>
          <w:sz w:val="40"/>
          <w:szCs w:val="40"/>
        </w:rPr>
        <w:t>2020/2021. tanév</w:t>
      </w:r>
    </w:p>
    <w:p w:rsidR="008F6529" w:rsidRDefault="008F6529" w:rsidP="008F6529">
      <w:pPr>
        <w:tabs>
          <w:tab w:val="left" w:pos="3795"/>
        </w:tabs>
        <w:spacing w:after="0"/>
        <w:jc w:val="center"/>
        <w:rPr>
          <w:rFonts w:ascii="Times New Roman" w:hAnsi="Times New Roman" w:cs="Times New Roman"/>
          <w:sz w:val="40"/>
          <w:szCs w:val="40"/>
        </w:rPr>
      </w:pPr>
    </w:p>
    <w:p w:rsidR="008F6529" w:rsidRDefault="008F6529" w:rsidP="008F6529">
      <w:pPr>
        <w:tabs>
          <w:tab w:val="left" w:pos="3795"/>
        </w:tabs>
        <w:spacing w:after="0"/>
        <w:jc w:val="center"/>
        <w:rPr>
          <w:rFonts w:ascii="Times New Roman" w:hAnsi="Times New Roman" w:cs="Times New Roman"/>
          <w:b/>
          <w:sz w:val="40"/>
          <w:szCs w:val="40"/>
        </w:rPr>
      </w:pPr>
    </w:p>
    <w:p w:rsidR="008F6529" w:rsidRDefault="008F6529" w:rsidP="008F6529">
      <w:pPr>
        <w:tabs>
          <w:tab w:val="left" w:pos="3795"/>
        </w:tabs>
        <w:spacing w:after="0"/>
        <w:jc w:val="center"/>
        <w:rPr>
          <w:rFonts w:ascii="Times New Roman" w:hAnsi="Times New Roman" w:cs="Times New Roman"/>
          <w:sz w:val="40"/>
          <w:szCs w:val="40"/>
        </w:rPr>
      </w:pPr>
    </w:p>
    <w:p w:rsidR="008F6529" w:rsidRDefault="008F6529" w:rsidP="008F6529">
      <w:pPr>
        <w:tabs>
          <w:tab w:val="left" w:pos="3795"/>
        </w:tabs>
        <w:spacing w:after="0"/>
        <w:jc w:val="center"/>
        <w:rPr>
          <w:rFonts w:ascii="Times New Roman" w:hAnsi="Times New Roman" w:cs="Times New Roman"/>
          <w:sz w:val="40"/>
          <w:szCs w:val="40"/>
        </w:rPr>
      </w:pPr>
      <w:r>
        <w:rPr>
          <w:rFonts w:ascii="Times New Roman" w:hAnsi="Times New Roman" w:cs="Times New Roman"/>
          <w:sz w:val="40"/>
          <w:szCs w:val="40"/>
        </w:rPr>
        <w:t>Debrecen</w:t>
      </w:r>
    </w:p>
    <w:p w:rsidR="008F6529" w:rsidRDefault="008F6529" w:rsidP="008F6529">
      <w:pPr>
        <w:tabs>
          <w:tab w:val="left" w:pos="1701"/>
        </w:tabs>
        <w:spacing w:after="0"/>
        <w:rPr>
          <w:rFonts w:ascii="Times New Roman" w:hAnsi="Times New Roman" w:cs="Times New Roman"/>
          <w:i/>
          <w:sz w:val="40"/>
          <w:szCs w:val="40"/>
          <w:u w:val="single"/>
        </w:rPr>
      </w:pPr>
    </w:p>
    <w:p w:rsidR="008F6529" w:rsidRDefault="008F6529" w:rsidP="008F6529">
      <w:pPr>
        <w:tabs>
          <w:tab w:val="left" w:pos="1701"/>
        </w:tabs>
        <w:spacing w:after="0"/>
        <w:rPr>
          <w:rFonts w:ascii="Times New Roman" w:hAnsi="Times New Roman" w:cs="Times New Roman"/>
          <w:i/>
          <w:sz w:val="40"/>
          <w:szCs w:val="40"/>
          <w:u w:val="single"/>
        </w:rPr>
      </w:pPr>
    </w:p>
    <w:p w:rsidR="008F6529" w:rsidRDefault="008F6529" w:rsidP="008F6529">
      <w:pPr>
        <w:tabs>
          <w:tab w:val="left" w:pos="1701"/>
        </w:tabs>
        <w:spacing w:after="0"/>
        <w:rPr>
          <w:rFonts w:ascii="Times New Roman" w:hAnsi="Times New Roman" w:cs="Times New Roman"/>
          <w:i/>
          <w:sz w:val="40"/>
          <w:szCs w:val="40"/>
          <w:u w:val="single"/>
        </w:rPr>
      </w:pPr>
    </w:p>
    <w:p w:rsidR="008F6529" w:rsidRDefault="008F6529" w:rsidP="008F6529">
      <w:pPr>
        <w:tabs>
          <w:tab w:val="left" w:pos="1701"/>
        </w:tabs>
        <w:spacing w:after="0"/>
        <w:rPr>
          <w:rFonts w:ascii="Times New Roman" w:hAnsi="Times New Roman" w:cs="Times New Roman"/>
          <w:i/>
          <w:sz w:val="40"/>
          <w:szCs w:val="40"/>
          <w:u w:val="single"/>
        </w:rPr>
      </w:pPr>
    </w:p>
    <w:p w:rsidR="008F6529" w:rsidRDefault="008F6529" w:rsidP="008F6529">
      <w:pPr>
        <w:tabs>
          <w:tab w:val="left" w:pos="1701"/>
        </w:tabs>
        <w:spacing w:after="0"/>
        <w:rPr>
          <w:rFonts w:ascii="Times New Roman" w:hAnsi="Times New Roman" w:cs="Times New Roman"/>
          <w:i/>
          <w:sz w:val="40"/>
          <w:szCs w:val="40"/>
          <w:u w:val="single"/>
        </w:rPr>
      </w:pPr>
    </w:p>
    <w:p w:rsidR="008F6529" w:rsidRDefault="008F6529" w:rsidP="008F6529">
      <w:pPr>
        <w:tabs>
          <w:tab w:val="left" w:pos="1701"/>
        </w:tabs>
        <w:spacing w:after="0"/>
        <w:rPr>
          <w:rFonts w:ascii="Times New Roman" w:hAnsi="Times New Roman" w:cs="Times New Roman"/>
          <w:i/>
          <w:sz w:val="40"/>
          <w:szCs w:val="40"/>
          <w:u w:val="single"/>
        </w:rPr>
      </w:pPr>
    </w:p>
    <w:p w:rsidR="008F6529" w:rsidRDefault="008F6529" w:rsidP="008F6529">
      <w:pPr>
        <w:tabs>
          <w:tab w:val="left" w:pos="1701"/>
        </w:tabs>
        <w:spacing w:after="0"/>
        <w:jc w:val="both"/>
        <w:rPr>
          <w:rFonts w:ascii="Times New Roman" w:hAnsi="Times New Roman" w:cs="Times New Roman"/>
          <w:i/>
          <w:sz w:val="40"/>
          <w:szCs w:val="40"/>
          <w:u w:val="single"/>
        </w:rPr>
      </w:pPr>
      <w:r>
        <w:rPr>
          <w:rFonts w:ascii="Times New Roman" w:hAnsi="Times New Roman" w:cs="Times New Roman"/>
          <w:i/>
          <w:sz w:val="40"/>
          <w:szCs w:val="40"/>
          <w:u w:val="single"/>
        </w:rPr>
        <w:t>Megjegyzés: Az oktatók a változtatás jogát fenntartják a tematikák vonatkozásában!</w:t>
      </w:r>
    </w:p>
    <w:p w:rsidR="00B94122" w:rsidRPr="00627F48" w:rsidRDefault="00B9412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94122" w:rsidRPr="00627F48" w:rsidTr="00457AA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94122" w:rsidRPr="00627F48" w:rsidRDefault="00B94122"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94122" w:rsidRPr="00627F48" w:rsidRDefault="00B94122"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 xml:space="preserve">Gazdasági </w:t>
            </w:r>
            <w:r w:rsidR="00457AA9" w:rsidRPr="00627F48">
              <w:rPr>
                <w:rFonts w:ascii="Times New Roman" w:eastAsia="Arial Unicode MS" w:hAnsi="Times New Roman" w:cs="Times New Roman"/>
                <w:b/>
                <w:sz w:val="20"/>
                <w:szCs w:val="20"/>
              </w:rPr>
              <w:t>m</w:t>
            </w:r>
            <w:r w:rsidRPr="00627F48">
              <w:rPr>
                <w:rFonts w:ascii="Times New Roman" w:eastAsia="Arial Unicode MS" w:hAnsi="Times New Roman" w:cs="Times New Roman"/>
                <w:b/>
                <w:sz w:val="20"/>
                <w:szCs w:val="20"/>
              </w:rPr>
              <w:t>atematika</w:t>
            </w:r>
          </w:p>
        </w:tc>
        <w:tc>
          <w:tcPr>
            <w:tcW w:w="855" w:type="dxa"/>
            <w:vMerge w:val="restart"/>
            <w:tcBorders>
              <w:top w:val="single" w:sz="4" w:space="0" w:color="auto"/>
              <w:left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GT_AVIN004-17/ GT_AVINS004-17</w:t>
            </w:r>
          </w:p>
        </w:tc>
      </w:tr>
      <w:tr w:rsidR="00B94122" w:rsidRPr="00627F48" w:rsidTr="00457AA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94122" w:rsidRPr="00627F48" w:rsidRDefault="00B94122"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B94122" w:rsidRPr="00627F48" w:rsidRDefault="00B9412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Economic</w:t>
            </w:r>
            <w:proofErr w:type="spellEnd"/>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Mathematics</w:t>
            </w:r>
            <w:proofErr w:type="spellEnd"/>
          </w:p>
        </w:tc>
        <w:tc>
          <w:tcPr>
            <w:tcW w:w="855" w:type="dxa"/>
            <w:vMerge/>
            <w:tcBorders>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94122" w:rsidRPr="00627F48" w:rsidRDefault="00B94122" w:rsidP="00627F48">
            <w:pPr>
              <w:spacing w:after="0" w:line="240" w:lineRule="auto"/>
              <w:rPr>
                <w:rFonts w:ascii="Times New Roman" w:eastAsia="Arial Unicode MS" w:hAnsi="Times New Roman" w:cs="Times New Roman"/>
                <w:sz w:val="20"/>
                <w:szCs w:val="20"/>
              </w:rPr>
            </w:pPr>
          </w:p>
        </w:tc>
      </w:tr>
      <w:tr w:rsidR="00B94122" w:rsidRPr="00627F48" w:rsidTr="00457AA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b/>
                <w:bCs/>
                <w:sz w:val="20"/>
                <w:szCs w:val="20"/>
              </w:rPr>
            </w:pPr>
          </w:p>
        </w:tc>
      </w:tr>
      <w:tr w:rsidR="00B94122" w:rsidRPr="00627F48" w:rsidTr="00457AA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Statisztika és Módszertani Intézet</w:t>
            </w:r>
          </w:p>
        </w:tc>
      </w:tr>
      <w:tr w:rsidR="00B94122" w:rsidRPr="00627F48" w:rsidTr="00457AA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r>
      <w:tr w:rsidR="00B94122" w:rsidRPr="00627F48" w:rsidTr="00457AA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B94122" w:rsidRPr="00627F48" w:rsidTr="00457AA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rPr>
                <w:rFonts w:ascii="Times New Roman" w:hAnsi="Times New Roman" w:cs="Times New Roman"/>
                <w:sz w:val="20"/>
                <w:szCs w:val="20"/>
              </w:rPr>
            </w:pPr>
          </w:p>
        </w:tc>
      </w:tr>
      <w:tr w:rsidR="00B94122" w:rsidRPr="00627F48" w:rsidTr="00457AA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B94122" w:rsidRPr="00627F48" w:rsidTr="00B94122">
        <w:trPr>
          <w:cantSplit/>
          <w:trHeight w:val="132"/>
        </w:trPr>
        <w:tc>
          <w:tcPr>
            <w:tcW w:w="933" w:type="dxa"/>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hAnsi="Times New Roman" w:cs="Times New Roman"/>
                <w:sz w:val="20"/>
                <w:szCs w:val="20"/>
              </w:rPr>
            </w:pPr>
          </w:p>
        </w:tc>
      </w:tr>
      <w:tr w:rsidR="00B94122" w:rsidRPr="00627F48" w:rsidTr="00457AA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94122" w:rsidRPr="00627F48" w:rsidRDefault="00B94122"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B94122" w:rsidRPr="00627F48" w:rsidRDefault="00B94122"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Dr. Kovács Sándor</w:t>
            </w:r>
          </w:p>
        </w:tc>
        <w:tc>
          <w:tcPr>
            <w:tcW w:w="855" w:type="dxa"/>
            <w:tcBorders>
              <w:top w:val="single" w:sz="4" w:space="0" w:color="auto"/>
              <w:left w:val="nil"/>
              <w:bottom w:val="single" w:sz="4" w:space="0" w:color="auto"/>
              <w:right w:val="single" w:sz="4" w:space="0" w:color="auto"/>
            </w:tcBorders>
            <w:vAlign w:val="center"/>
          </w:tcPr>
          <w:p w:rsidR="00B94122" w:rsidRPr="00627F48" w:rsidRDefault="00B94122"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docens</w:t>
            </w:r>
          </w:p>
        </w:tc>
      </w:tr>
      <w:tr w:rsidR="00B94122" w:rsidRPr="00627F48" w:rsidTr="00457AA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hallgatók elsajátítsák a tanulmányaikhoz szükséges felsőbb matematikai alapokat olyan szinten, hogy azt gazdasági területen megjelenő gyakorlati problémák megoldására tudják alkalmazni.</w:t>
            </w:r>
          </w:p>
          <w:p w:rsidR="00B94122" w:rsidRPr="00627F48" w:rsidRDefault="00B94122" w:rsidP="00627F48">
            <w:pPr>
              <w:spacing w:after="0" w:line="240" w:lineRule="auto"/>
              <w:rPr>
                <w:rFonts w:ascii="Times New Roman" w:hAnsi="Times New Roman" w:cs="Times New Roman"/>
                <w:sz w:val="20"/>
                <w:szCs w:val="20"/>
              </w:rPr>
            </w:pPr>
          </w:p>
        </w:tc>
      </w:tr>
      <w:tr w:rsidR="00B94122" w:rsidRPr="00627F48" w:rsidTr="00457AA9">
        <w:trPr>
          <w:cantSplit/>
          <w:trHeight w:val="1400"/>
        </w:trPr>
        <w:tc>
          <w:tcPr>
            <w:tcW w:w="9939" w:type="dxa"/>
            <w:gridSpan w:val="10"/>
            <w:tcBorders>
              <w:top w:val="single" w:sz="4" w:space="0" w:color="auto"/>
              <w:left w:val="single" w:sz="4" w:space="0" w:color="auto"/>
              <w:right w:val="single" w:sz="4" w:space="0" w:color="000000"/>
            </w:tcBorders>
            <w:vAlign w:val="center"/>
          </w:tcPr>
          <w:p w:rsidR="00B94122" w:rsidRPr="00627F48" w:rsidRDefault="00B94122"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B94122" w:rsidRPr="00627F48" w:rsidRDefault="00B94122" w:rsidP="00627F48">
            <w:pPr>
              <w:spacing w:after="0" w:line="240" w:lineRule="auto"/>
              <w:jc w:val="both"/>
              <w:rPr>
                <w:rFonts w:ascii="Times New Roman" w:hAnsi="Times New Roman" w:cs="Times New Roman"/>
                <w:b/>
                <w:bCs/>
                <w:sz w:val="20"/>
                <w:szCs w:val="20"/>
              </w:rPr>
            </w:pPr>
          </w:p>
          <w:p w:rsidR="00B94122" w:rsidRPr="00627F48" w:rsidRDefault="00B94122"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A hallgató megismeri a vidékfejlesztési és mezőgazdasági problémák azonosításához szükséges matematikai, statisztikai módszereket, a releváns információgyűjtési, elemzési és probléma-megoldási metódusokat, folyamatokat. </w:t>
            </w:r>
          </w:p>
          <w:p w:rsidR="00B94122" w:rsidRPr="00627F48" w:rsidRDefault="00B94122"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A hallgató képessé válik vidékfejlesztési programok megtervezésére, lebonyolítására, erőforrások elosztására, szakmai döntéseket megalapozó javaslatok kidolgozásában való részvételre, következtetések levonására. </w:t>
            </w:r>
            <w:r w:rsidRPr="00627F48">
              <w:rPr>
                <w:rFonts w:ascii="Times New Roman" w:hAnsi="Times New Roman" w:cs="Times New Roman"/>
                <w:i/>
                <w:sz w:val="20"/>
                <w:szCs w:val="20"/>
              </w:rPr>
              <w:t>A képzés során fejlődik a hallgató digitális készsége, mivel a feladatok egy részének elvégzéséhez digitális eszközök használatára is sor kerül.</w:t>
            </w:r>
          </w:p>
          <w:p w:rsidR="00B94122" w:rsidRPr="00627F48" w:rsidRDefault="00B94122"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Együttműködési szándékkal közeledik a felmerülő vidékfejlesztési, minőségbiztosítási problémák megoldásához. Nyitott a kapcsolódó tudományterületek társadalmi szerepének képviseletére, fogékony az újdonságokra.</w:t>
            </w:r>
          </w:p>
          <w:p w:rsidR="00B94122" w:rsidRPr="00627F48" w:rsidRDefault="00B94122"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Önállóan képes a gazdálkodásirányítási folyamatok tervezésére, beszerzési, értékesítési folyamatok irányítására.</w:t>
            </w:r>
          </w:p>
          <w:p w:rsidR="00B94122" w:rsidRPr="00627F48" w:rsidRDefault="00B94122" w:rsidP="00627F48">
            <w:pPr>
              <w:spacing w:after="0" w:line="240" w:lineRule="auto"/>
              <w:ind w:left="720"/>
              <w:rPr>
                <w:rFonts w:ascii="Times New Roman" w:eastAsia="Arial Unicode MS" w:hAnsi="Times New Roman" w:cs="Times New Roman"/>
                <w:b/>
                <w:bCs/>
                <w:sz w:val="20"/>
                <w:szCs w:val="20"/>
              </w:rPr>
            </w:pPr>
          </w:p>
        </w:tc>
      </w:tr>
      <w:tr w:rsidR="00B94122" w:rsidRPr="00627F48" w:rsidTr="00457AA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B94122" w:rsidRPr="00627F48" w:rsidRDefault="00B94122" w:rsidP="00627F48">
            <w:pPr>
              <w:spacing w:after="0" w:line="240" w:lineRule="auto"/>
              <w:jc w:val="both"/>
              <w:rPr>
                <w:rFonts w:ascii="Times New Roman" w:hAnsi="Times New Roman" w:cs="Times New Roman"/>
                <w:sz w:val="20"/>
                <w:szCs w:val="20"/>
              </w:rPr>
            </w:pP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Tartalom: A Gazdasági matematika tárgy anyagának súlyponti része az egy és többváltozós valós függvények differenciálszámítása, feltételes és közönséges szélsőérték-számítása. A hallgatók megismerkednek továbbá a közgazdaságtanban használt lineáris algebrai fogalmakkal (mátrixok, determinánsok, lineáris </w:t>
            </w:r>
            <w:proofErr w:type="spellStart"/>
            <w:r w:rsidRPr="00627F48">
              <w:rPr>
                <w:rFonts w:ascii="Times New Roman" w:hAnsi="Times New Roman" w:cs="Times New Roman"/>
                <w:sz w:val="20"/>
                <w:szCs w:val="20"/>
              </w:rPr>
              <w:t>egynletrendszerek</w:t>
            </w:r>
            <w:proofErr w:type="spellEnd"/>
            <w:r w:rsidRPr="00627F48">
              <w:rPr>
                <w:rFonts w:ascii="Times New Roman" w:hAnsi="Times New Roman" w:cs="Times New Roman"/>
                <w:sz w:val="20"/>
                <w:szCs w:val="20"/>
              </w:rPr>
              <w:t xml:space="preserve">) és egyéb módszerekkel, valamint elsajátítják a valószínűségszámítás alapjait, amely nélkülözhetetlen a statisztika megértéséhez. </w:t>
            </w:r>
            <w:proofErr w:type="spellStart"/>
            <w:r w:rsidRPr="00627F48">
              <w:rPr>
                <w:rFonts w:ascii="Times New Roman" w:hAnsi="Times New Roman" w:cs="Times New Roman"/>
                <w:sz w:val="20"/>
                <w:szCs w:val="20"/>
              </w:rPr>
              <w:t>Támakorök</w:t>
            </w:r>
            <w:proofErr w:type="spellEnd"/>
            <w:r w:rsidRPr="00627F48">
              <w:rPr>
                <w:rFonts w:ascii="Times New Roman" w:hAnsi="Times New Roman" w:cs="Times New Roman"/>
                <w:sz w:val="20"/>
                <w:szCs w:val="20"/>
              </w:rPr>
              <w:t xml:space="preserve"> röviden:</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Függvény fogalma, egyváltozós valós függvények jellemzői, osztályai, ábrázolásuk</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Sorozatok fogalma, megadása, szemléltetése, tulajdonságai, sorozatok konvergenciája</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Mértani sorozatok pénzügyi alkalmazásai</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Függvények határértéke és folytonossága</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Differenciálhányados fogalma, elemi függvények deriváltjai</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Teljes függvényvizsgálat deriváltak segítségével</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Szöveges szélsőérték feladatok, elaszticitás</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Mátrix fogalma, mátrixműveletek. Determináns és inverzmátrix kiszámítása</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Lineáris egyenletrendszerek megoldási módszerei</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Többváltozós függvények feltételes és feltétel nélküli szélsőértéke</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Kombinatorika</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Valószínűségszámítás</w:t>
            </w:r>
          </w:p>
          <w:p w:rsidR="00B94122" w:rsidRPr="00627F48" w:rsidRDefault="00B94122" w:rsidP="00627F48">
            <w:pPr>
              <w:spacing w:after="0" w:line="240" w:lineRule="auto"/>
              <w:ind w:right="138"/>
              <w:jc w:val="both"/>
              <w:rPr>
                <w:rFonts w:ascii="Times New Roman" w:hAnsi="Times New Roman" w:cs="Times New Roman"/>
                <w:sz w:val="20"/>
                <w:szCs w:val="20"/>
              </w:rPr>
            </w:pPr>
          </w:p>
        </w:tc>
      </w:tr>
      <w:tr w:rsidR="00B94122" w:rsidRPr="00627F48" w:rsidTr="00457AA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B94122" w:rsidRPr="00627F48" w:rsidRDefault="00B9412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Tervezett tanulási tevékenységek, tanítási módszerek</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Az elméleti alapokat az előadásokon ismerik meg a hallgatók, majd ezt követően a gyakorlatokon a megfelelő témákhoz kapcsolódó feladatok megoldásában szereznek jártasságot. Minden témakörhöz konkrét gyakorlati feladatok kapcsolódnak, elméleti tényanyag számonkérése nem történik közvetlen módon definíciók és tételek számonkérése formájában. A tananyag számonkérése két zárthelyi dolgozat formájában történik kizárólag feladatok megoldásával. Az előadásokon a függvényábrázolást a WINPLOT program segíti. A feladatok megoldása gyakorlatokon egyéni számolás és számológép használata mellett történik.</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i/>
                <w:sz w:val="20"/>
                <w:szCs w:val="20"/>
              </w:rPr>
            </w:pPr>
            <w:r w:rsidRPr="00627F48">
              <w:rPr>
                <w:rFonts w:ascii="Times New Roman" w:hAnsi="Times New Roman" w:cs="Times New Roman"/>
                <w:i/>
                <w:sz w:val="20"/>
                <w:szCs w:val="20"/>
              </w:rPr>
              <w:t>A képzés során a digitális technológia és digitális megoldások is alkalmazásra kerülnek a tanulási célok hatékonyabb elérésére.</w:t>
            </w:r>
          </w:p>
          <w:p w:rsidR="00B94122" w:rsidRPr="00627F48" w:rsidRDefault="00B94122" w:rsidP="00627F48">
            <w:pPr>
              <w:spacing w:after="0" w:line="240" w:lineRule="auto"/>
              <w:rPr>
                <w:rFonts w:ascii="Times New Roman" w:hAnsi="Times New Roman" w:cs="Times New Roman"/>
                <w:sz w:val="20"/>
                <w:szCs w:val="20"/>
              </w:rPr>
            </w:pPr>
          </w:p>
        </w:tc>
      </w:tr>
      <w:tr w:rsidR="00B94122" w:rsidRPr="00627F48" w:rsidTr="00457AA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94122" w:rsidRPr="00627F48" w:rsidRDefault="00B94122"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A félév alatti munkát várhatóan </w:t>
            </w:r>
            <w:r w:rsidRPr="00627F48">
              <w:rPr>
                <w:rFonts w:ascii="Times New Roman" w:hAnsi="Times New Roman" w:cs="Times New Roman"/>
                <w:b/>
                <w:i/>
                <w:sz w:val="20"/>
                <w:szCs w:val="20"/>
              </w:rPr>
              <w:t>a 9. és 14. héten írt zárthelyi dolgozatok pontszáma</w:t>
            </w:r>
            <w:r w:rsidRPr="00627F48">
              <w:rPr>
                <w:rFonts w:ascii="Times New Roman" w:hAnsi="Times New Roman" w:cs="Times New Roman"/>
                <w:sz w:val="20"/>
                <w:szCs w:val="20"/>
              </w:rPr>
              <w:t xml:space="preserve">, valamint a gyakorlatokon való szereplés alapján értékelem. Amennyiben az elért pontszám legalább </w:t>
            </w:r>
            <w:r w:rsidRPr="00627F48">
              <w:rPr>
                <w:rFonts w:ascii="Times New Roman" w:hAnsi="Times New Roman" w:cs="Times New Roman"/>
                <w:b/>
                <w:i/>
                <w:sz w:val="20"/>
                <w:szCs w:val="20"/>
              </w:rPr>
              <w:t>50 százaléka</w:t>
            </w:r>
            <w:r w:rsidRPr="00627F48">
              <w:rPr>
                <w:rFonts w:ascii="Times New Roman" w:hAnsi="Times New Roman" w:cs="Times New Roman"/>
                <w:sz w:val="20"/>
                <w:szCs w:val="20"/>
              </w:rPr>
              <w:t xml:space="preserve"> a megszerezhető összes pontszámnak, akkor a hallgató </w:t>
            </w:r>
            <w:r w:rsidRPr="00627F48">
              <w:rPr>
                <w:rFonts w:ascii="Times New Roman" w:hAnsi="Times New Roman" w:cs="Times New Roman"/>
                <w:b/>
                <w:i/>
                <w:sz w:val="20"/>
                <w:szCs w:val="20"/>
              </w:rPr>
              <w:t>megajánlott jegyet</w:t>
            </w:r>
            <w:r w:rsidRPr="00627F48">
              <w:rPr>
                <w:rFonts w:ascii="Times New Roman" w:hAnsi="Times New Roman" w:cs="Times New Roman"/>
                <w:sz w:val="20"/>
                <w:szCs w:val="20"/>
              </w:rPr>
              <w:t xml:space="preserve"> kap. Mivel a tárgy gyakorlati jegyes, minden aláírását megszerző hallgatónak jegyet kell kapnia. Azok a hallgatók, akik nem szereztek megajánlott jegyet, a vizsgaidőszak során további 3 alkalommal írhatnak zárthelyi dolgozatot a gyakorlati jegy megszerzéséért, amelyek időpontjai meg lesznek hirdetve a </w:t>
            </w:r>
            <w:proofErr w:type="spellStart"/>
            <w:r w:rsidRPr="00627F48">
              <w:rPr>
                <w:rFonts w:ascii="Times New Roman" w:hAnsi="Times New Roman" w:cs="Times New Roman"/>
                <w:sz w:val="20"/>
                <w:szCs w:val="20"/>
              </w:rPr>
              <w:t>Neptun</w:t>
            </w:r>
            <w:proofErr w:type="spellEnd"/>
            <w:r w:rsidRPr="00627F48">
              <w:rPr>
                <w:rFonts w:ascii="Times New Roman" w:hAnsi="Times New Roman" w:cs="Times New Roman"/>
                <w:sz w:val="20"/>
                <w:szCs w:val="20"/>
              </w:rPr>
              <w:t xml:space="preserve"> rendszerben és jelentkezni kell a dolgozat megírásához. A zárthelyik értékelése a korábbiakban leírtak szerint történik. Amennyiben a hallgató javítani jön el, akkor a megszerzett legjobb jegy kerül beírásra. </w:t>
            </w:r>
            <w:r w:rsidRPr="00627F48">
              <w:rPr>
                <w:rFonts w:ascii="Times New Roman" w:hAnsi="Times New Roman" w:cs="Times New Roman"/>
                <w:b/>
                <w:i/>
                <w:sz w:val="20"/>
                <w:szCs w:val="20"/>
              </w:rPr>
              <w:t xml:space="preserve">A félév végi aláírás megszerzésének további feltétele, hogy a két zárthelyiből megszerezhető </w:t>
            </w:r>
            <w:proofErr w:type="spellStart"/>
            <w:r w:rsidRPr="00627F48">
              <w:rPr>
                <w:rFonts w:ascii="Times New Roman" w:hAnsi="Times New Roman" w:cs="Times New Roman"/>
                <w:b/>
                <w:i/>
                <w:sz w:val="20"/>
                <w:szCs w:val="20"/>
              </w:rPr>
              <w:t>összpontszám</w:t>
            </w:r>
            <w:proofErr w:type="spellEnd"/>
            <w:r w:rsidRPr="00627F48">
              <w:rPr>
                <w:rFonts w:ascii="Times New Roman" w:hAnsi="Times New Roman" w:cs="Times New Roman"/>
                <w:b/>
                <w:i/>
                <w:sz w:val="20"/>
                <w:szCs w:val="20"/>
              </w:rPr>
              <w:t xml:space="preserve"> 20%-át elérje a hallgató.</w:t>
            </w:r>
          </w:p>
          <w:p w:rsidR="00B94122" w:rsidRPr="00627F48" w:rsidRDefault="00B94122" w:rsidP="00627F48">
            <w:pPr>
              <w:spacing w:after="0" w:line="240" w:lineRule="auto"/>
              <w:jc w:val="both"/>
              <w:rPr>
                <w:rFonts w:ascii="Times New Roman" w:hAnsi="Times New Roman" w:cs="Times New Roman"/>
                <w:sz w:val="20"/>
                <w:szCs w:val="20"/>
              </w:rPr>
            </w:pPr>
          </w:p>
        </w:tc>
      </w:tr>
      <w:tr w:rsidR="00B94122" w:rsidRPr="00627F48" w:rsidTr="00457AA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Vincze Sz. – Kovács S. (2012): Gazdaságmatematikai és Statisztikai ismeretek egyetemi jegyzet</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627F48">
              <w:rPr>
                <w:rFonts w:ascii="Times New Roman" w:hAnsi="Times New Roman" w:cs="Times New Roman"/>
                <w:sz w:val="20"/>
                <w:szCs w:val="20"/>
              </w:rPr>
              <w:t>Sydseater</w:t>
            </w:r>
            <w:proofErr w:type="spellEnd"/>
            <w:r w:rsidRPr="00627F48">
              <w:rPr>
                <w:rFonts w:ascii="Times New Roman" w:hAnsi="Times New Roman" w:cs="Times New Roman"/>
                <w:sz w:val="20"/>
                <w:szCs w:val="20"/>
              </w:rPr>
              <w:t xml:space="preserve">, K – Hammond, P. (2006): Matematika Közgazdászoknak, Aula Kiadó, ISBN: 963 9478 56 3 </w:t>
            </w:r>
          </w:p>
          <w:p w:rsidR="00B94122" w:rsidRPr="00627F48" w:rsidRDefault="00B9412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B94122" w:rsidRPr="00627F48" w:rsidRDefault="00B94122" w:rsidP="00627F48">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627F48">
              <w:rPr>
                <w:rFonts w:ascii="Times New Roman" w:hAnsi="Times New Roman" w:cs="Times New Roman"/>
                <w:sz w:val="20"/>
                <w:szCs w:val="20"/>
              </w:rPr>
              <w:t>Denkinger</w:t>
            </w:r>
            <w:proofErr w:type="spellEnd"/>
            <w:r w:rsidRPr="00627F48">
              <w:rPr>
                <w:rFonts w:ascii="Times New Roman" w:hAnsi="Times New Roman" w:cs="Times New Roman"/>
                <w:sz w:val="20"/>
                <w:szCs w:val="20"/>
              </w:rPr>
              <w:t xml:space="preserve"> G. – Gyurkó L. (1999): Analízis gyakorlatok, Nemzeti Tankönyvkiadó, ISBN: 9631923754</w:t>
            </w:r>
          </w:p>
          <w:p w:rsidR="00B94122" w:rsidRPr="00627F48" w:rsidRDefault="00B94122" w:rsidP="00627F48">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627F48">
              <w:rPr>
                <w:rFonts w:ascii="Times New Roman" w:hAnsi="Times New Roman" w:cs="Times New Roman"/>
                <w:sz w:val="20"/>
                <w:szCs w:val="20"/>
              </w:rPr>
              <w:t>Obádovics</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Gy</w:t>
            </w:r>
            <w:proofErr w:type="spellEnd"/>
            <w:r w:rsidRPr="00627F48">
              <w:rPr>
                <w:rFonts w:ascii="Times New Roman" w:hAnsi="Times New Roman" w:cs="Times New Roman"/>
                <w:sz w:val="20"/>
                <w:szCs w:val="20"/>
              </w:rPr>
              <w:t xml:space="preserve"> (2011): Felsőbb matematikai feladatgyűjtemény, </w:t>
            </w:r>
            <w:proofErr w:type="spellStart"/>
            <w:r w:rsidRPr="00627F48">
              <w:rPr>
                <w:rFonts w:ascii="Times New Roman" w:hAnsi="Times New Roman" w:cs="Times New Roman"/>
                <w:sz w:val="20"/>
                <w:szCs w:val="20"/>
              </w:rPr>
              <w:t>Scolar</w:t>
            </w:r>
            <w:proofErr w:type="spellEnd"/>
            <w:r w:rsidRPr="00627F48">
              <w:rPr>
                <w:rFonts w:ascii="Times New Roman" w:hAnsi="Times New Roman" w:cs="Times New Roman"/>
                <w:sz w:val="20"/>
                <w:szCs w:val="20"/>
              </w:rPr>
              <w:t xml:space="preserve"> Kiadó, ISBN:9789632443072 </w:t>
            </w:r>
          </w:p>
        </w:tc>
      </w:tr>
    </w:tbl>
    <w:p w:rsidR="00B94122" w:rsidRPr="00627F48" w:rsidRDefault="00B94122" w:rsidP="00627F48">
      <w:pPr>
        <w:spacing w:after="0" w:line="240" w:lineRule="auto"/>
        <w:rPr>
          <w:rFonts w:ascii="Times New Roman" w:hAnsi="Times New Roman" w:cs="Times New Roman"/>
          <w:sz w:val="20"/>
          <w:szCs w:val="20"/>
        </w:rPr>
      </w:pPr>
    </w:p>
    <w:p w:rsidR="00B94122" w:rsidRPr="00627F48" w:rsidRDefault="00B94122" w:rsidP="00627F48">
      <w:pPr>
        <w:spacing w:after="0" w:line="240" w:lineRule="auto"/>
        <w:rPr>
          <w:rFonts w:ascii="Times New Roman" w:hAnsi="Times New Roman" w:cs="Times New Roman"/>
          <w:sz w:val="20"/>
          <w:szCs w:val="20"/>
        </w:rPr>
      </w:pPr>
    </w:p>
    <w:p w:rsidR="00B94122" w:rsidRPr="00627F48" w:rsidRDefault="00B9412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B94122" w:rsidRPr="00627F48" w:rsidTr="00457AA9">
        <w:tc>
          <w:tcPr>
            <w:tcW w:w="9250" w:type="dxa"/>
            <w:gridSpan w:val="2"/>
            <w:shd w:val="clear" w:color="auto" w:fill="auto"/>
          </w:tcPr>
          <w:p w:rsidR="00B94122" w:rsidRPr="00627F48" w:rsidRDefault="00B9412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B94122" w:rsidRPr="00627F48" w:rsidTr="00457AA9">
        <w:tc>
          <w:tcPr>
            <w:tcW w:w="1529" w:type="dxa"/>
            <w:vMerge w:val="restart"/>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Halmaz, reláció, Descartes-szorzat, egyváltozós valós függvények fogalma</w:t>
            </w:r>
          </w:p>
        </w:tc>
      </w:tr>
      <w:tr w:rsidR="00B94122" w:rsidRPr="00627F48" w:rsidTr="00457AA9">
        <w:tc>
          <w:tcPr>
            <w:tcW w:w="1529" w:type="dxa"/>
            <w:vMerge/>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Halmazok alkalmazása </w:t>
            </w:r>
            <w:proofErr w:type="spellStart"/>
            <w:r w:rsidRPr="00627F48">
              <w:rPr>
                <w:rFonts w:ascii="Times New Roman" w:hAnsi="Times New Roman" w:cs="Times New Roman"/>
                <w:sz w:val="20"/>
                <w:szCs w:val="20"/>
              </w:rPr>
              <w:t>gyakolati</w:t>
            </w:r>
            <w:proofErr w:type="spellEnd"/>
            <w:r w:rsidRPr="00627F48">
              <w:rPr>
                <w:rFonts w:ascii="Times New Roman" w:hAnsi="Times New Roman" w:cs="Times New Roman"/>
                <w:sz w:val="20"/>
                <w:szCs w:val="20"/>
              </w:rPr>
              <w:t xml:space="preserve"> problémák megoldására, függvényfogalom megalapozása</w:t>
            </w:r>
          </w:p>
        </w:tc>
      </w:tr>
      <w:tr w:rsidR="00B94122" w:rsidRPr="00627F48" w:rsidTr="00457AA9">
        <w:tc>
          <w:tcPr>
            <w:tcW w:w="1529" w:type="dxa"/>
            <w:vMerge w:val="restart"/>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Valós függvények jellemzői, osztályozása, elemi függvények ábrázolása, transzformációja</w:t>
            </w:r>
          </w:p>
        </w:tc>
      </w:tr>
      <w:tr w:rsidR="00B94122" w:rsidRPr="00627F48" w:rsidTr="00457AA9">
        <w:tc>
          <w:tcPr>
            <w:tcW w:w="1529" w:type="dxa"/>
            <w:vMerge/>
            <w:shd w:val="clear" w:color="auto" w:fill="auto"/>
          </w:tcPr>
          <w:p w:rsidR="00B94122" w:rsidRPr="00627F48" w:rsidRDefault="00B94122" w:rsidP="00627F48">
            <w:pPr>
              <w:spacing w:after="0" w:line="240" w:lineRule="auto"/>
              <w:ind w:left="720"/>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Lineáris, exponenciális, logaritmus, gyök, másod- és harmadfokú függvények használata gyakorlati problémák megoldására (fedezeti pont, piaci egyensúly kiszámítása, értékcsökkenés, exponenciális csökkenés modellezése, pénzügyi befektetési feladatok)</w:t>
            </w:r>
          </w:p>
        </w:tc>
      </w:tr>
      <w:tr w:rsidR="00B94122" w:rsidRPr="00627F48" w:rsidTr="00457AA9">
        <w:tc>
          <w:tcPr>
            <w:tcW w:w="1529" w:type="dxa"/>
            <w:vMerge w:val="restart"/>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Végtelen valós számsorozat definíciója. Korlátosság, monotonitás, szélsőérték, határérték. Határérték számítási tételek. Nevezetes határértékek.</w:t>
            </w:r>
          </w:p>
        </w:tc>
      </w:tr>
      <w:tr w:rsidR="00B94122" w:rsidRPr="00627F48" w:rsidTr="00457AA9">
        <w:tc>
          <w:tcPr>
            <w:tcW w:w="1529" w:type="dxa"/>
            <w:vMerge/>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mértani sorozatok alkalmazása pénzügyi problémák megoldására (annuitás, hitel törlesztés, járadék- és hozadékszámítás, beruházás jövedelmezősége)</w:t>
            </w:r>
          </w:p>
        </w:tc>
      </w:tr>
      <w:tr w:rsidR="00B94122" w:rsidRPr="00627F48" w:rsidTr="00457AA9">
        <w:tc>
          <w:tcPr>
            <w:tcW w:w="1529" w:type="dxa"/>
            <w:vMerge w:val="restart"/>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Egyváltozós függvények határértéke és határértékszámítási tételei. Egyváltozós függvények folytonosságának fogalma.</w:t>
            </w:r>
          </w:p>
        </w:tc>
      </w:tr>
      <w:tr w:rsidR="00B94122" w:rsidRPr="00627F48" w:rsidTr="00457AA9">
        <w:tc>
          <w:tcPr>
            <w:tcW w:w="1529" w:type="dxa"/>
            <w:vMerge/>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differenciálszámítás megalapozása, gyakorlati problémák megoldása (populációnövekedés modellezése, átlagos költség, bevétel, stb. folyamatok hosszú távú alakulásának megadása az idő illetve az előállított termékszám függvényében)</w:t>
            </w:r>
          </w:p>
        </w:tc>
      </w:tr>
      <w:tr w:rsidR="00B94122" w:rsidRPr="00627F48" w:rsidTr="00457AA9">
        <w:tc>
          <w:tcPr>
            <w:tcW w:w="1529" w:type="dxa"/>
            <w:vMerge w:val="restart"/>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ind w:right="72"/>
              <w:jc w:val="both"/>
              <w:rPr>
                <w:rFonts w:ascii="Times New Roman" w:hAnsi="Times New Roman" w:cs="Times New Roman"/>
                <w:sz w:val="20"/>
                <w:szCs w:val="20"/>
              </w:rPr>
            </w:pPr>
            <w:r w:rsidRPr="00627F48">
              <w:rPr>
                <w:rFonts w:ascii="Times New Roman" w:hAnsi="Times New Roman" w:cs="Times New Roman"/>
                <w:sz w:val="20"/>
                <w:szCs w:val="20"/>
              </w:rPr>
              <w:t>Egyváltozós valós függvény differencia- és differenciálhányadosa. Elemi függvények differenciálhányados függvényei. A differenciálhatóság és a folytonosság kapcsolata.</w:t>
            </w:r>
          </w:p>
        </w:tc>
      </w:tr>
      <w:tr w:rsidR="00B94122" w:rsidRPr="00627F48" w:rsidTr="00457AA9">
        <w:tc>
          <w:tcPr>
            <w:tcW w:w="1529" w:type="dxa"/>
            <w:vMerge/>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deriválás általános szabályainak ismerete</w:t>
            </w:r>
          </w:p>
        </w:tc>
      </w:tr>
      <w:tr w:rsidR="00B94122" w:rsidRPr="00627F48" w:rsidTr="00457AA9">
        <w:tc>
          <w:tcPr>
            <w:tcW w:w="1529" w:type="dxa"/>
            <w:vMerge w:val="restart"/>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ind w:right="72"/>
              <w:jc w:val="both"/>
              <w:rPr>
                <w:rFonts w:ascii="Times New Roman" w:hAnsi="Times New Roman" w:cs="Times New Roman"/>
                <w:sz w:val="20"/>
                <w:szCs w:val="20"/>
              </w:rPr>
            </w:pPr>
            <w:proofErr w:type="spellStart"/>
            <w:r w:rsidRPr="00627F48">
              <w:rPr>
                <w:rFonts w:ascii="Times New Roman" w:hAnsi="Times New Roman" w:cs="Times New Roman"/>
                <w:sz w:val="20"/>
                <w:szCs w:val="20"/>
              </w:rPr>
              <w:t>Magasabbrendű</w:t>
            </w:r>
            <w:proofErr w:type="spellEnd"/>
            <w:r w:rsidRPr="00627F48">
              <w:rPr>
                <w:rFonts w:ascii="Times New Roman" w:hAnsi="Times New Roman" w:cs="Times New Roman"/>
                <w:sz w:val="20"/>
                <w:szCs w:val="20"/>
              </w:rPr>
              <w:t xml:space="preserve"> deriváltak fogalma. </w:t>
            </w:r>
            <w:proofErr w:type="spellStart"/>
            <w:r w:rsidRPr="00627F48">
              <w:rPr>
                <w:rFonts w:ascii="Times New Roman" w:hAnsi="Times New Roman" w:cs="Times New Roman"/>
                <w:sz w:val="20"/>
                <w:szCs w:val="20"/>
              </w:rPr>
              <w:t>L'Hospital</w:t>
            </w:r>
            <w:proofErr w:type="spellEnd"/>
            <w:r w:rsidRPr="00627F48">
              <w:rPr>
                <w:rFonts w:ascii="Times New Roman" w:hAnsi="Times New Roman" w:cs="Times New Roman"/>
                <w:sz w:val="20"/>
                <w:szCs w:val="20"/>
              </w:rPr>
              <w:t>-szabály. Teljes függvényvizsgálat lépései</w:t>
            </w:r>
          </w:p>
        </w:tc>
      </w:tr>
      <w:tr w:rsidR="00B94122" w:rsidRPr="00627F48" w:rsidTr="00457AA9">
        <w:tc>
          <w:tcPr>
            <w:tcW w:w="1529" w:type="dxa"/>
            <w:vMerge/>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differenciálszámítás alkalmazásai: monotonitás, szélsőérték, inflexiós pont, konvexitás meghatározása. Teljes függvényvizsgálat megoldása a függvény ábrázolásával</w:t>
            </w:r>
          </w:p>
        </w:tc>
      </w:tr>
      <w:tr w:rsidR="00B94122" w:rsidRPr="00627F48" w:rsidTr="00457AA9">
        <w:tc>
          <w:tcPr>
            <w:tcW w:w="1529" w:type="dxa"/>
            <w:vMerge w:val="restart"/>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Elaszticitás fogalma, meghatározása, szélsőérték, inflexiós pont, monotonitás meghatározása gyakorlati feladatokban</w:t>
            </w:r>
          </w:p>
        </w:tc>
      </w:tr>
      <w:tr w:rsidR="00B94122" w:rsidRPr="00627F48" w:rsidTr="00457AA9">
        <w:tc>
          <w:tcPr>
            <w:tcW w:w="1529" w:type="dxa"/>
            <w:vMerge/>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ind w:right="72"/>
              <w:jc w:val="both"/>
              <w:rPr>
                <w:rFonts w:ascii="Times New Roman" w:hAnsi="Times New Roman" w:cs="Times New Roman"/>
                <w:sz w:val="20"/>
                <w:szCs w:val="20"/>
              </w:rPr>
            </w:pPr>
            <w:r w:rsidRPr="00627F48">
              <w:rPr>
                <w:rFonts w:ascii="Times New Roman" w:hAnsi="Times New Roman" w:cs="Times New Roman"/>
                <w:sz w:val="20"/>
                <w:szCs w:val="20"/>
              </w:rPr>
              <w:t>TE Elaszticitás alkalmazása. Szöveges szélsőérték feladatok megoldása (profitmaximalizálás, költségminimalizálás, optimális készletnagyság, termékszám meghatározása)</w:t>
            </w:r>
          </w:p>
        </w:tc>
      </w:tr>
      <w:tr w:rsidR="00B94122" w:rsidRPr="00627F48" w:rsidTr="00457AA9">
        <w:tc>
          <w:tcPr>
            <w:tcW w:w="1529" w:type="dxa"/>
            <w:vMerge w:val="restart"/>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ind w:right="72"/>
              <w:jc w:val="both"/>
              <w:rPr>
                <w:rFonts w:ascii="Times New Roman" w:hAnsi="Times New Roman" w:cs="Times New Roman"/>
                <w:sz w:val="20"/>
                <w:szCs w:val="20"/>
              </w:rPr>
            </w:pPr>
            <w:r w:rsidRPr="00627F48">
              <w:rPr>
                <w:rFonts w:ascii="Times New Roman" w:hAnsi="Times New Roman" w:cs="Times New Roman"/>
                <w:sz w:val="20"/>
                <w:szCs w:val="20"/>
              </w:rPr>
              <w:t xml:space="preserve">Mátrix fogalma, speciális mátrixok. Mátrix aritmetika. </w:t>
            </w:r>
          </w:p>
        </w:tc>
      </w:tr>
      <w:tr w:rsidR="00B94122" w:rsidRPr="00627F48" w:rsidTr="00457AA9">
        <w:tc>
          <w:tcPr>
            <w:tcW w:w="1529" w:type="dxa"/>
            <w:vMerge/>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Mátrixműveletek alkalmazása szöveges feladatok megoldásában</w:t>
            </w:r>
          </w:p>
        </w:tc>
      </w:tr>
      <w:tr w:rsidR="00B94122" w:rsidRPr="00627F48" w:rsidTr="00457AA9">
        <w:tc>
          <w:tcPr>
            <w:tcW w:w="1529" w:type="dxa"/>
            <w:vMerge w:val="restart"/>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ind w:right="72"/>
              <w:jc w:val="both"/>
              <w:rPr>
                <w:rFonts w:ascii="Times New Roman" w:hAnsi="Times New Roman" w:cs="Times New Roman"/>
                <w:sz w:val="20"/>
                <w:szCs w:val="20"/>
              </w:rPr>
            </w:pPr>
            <w:r w:rsidRPr="00627F48">
              <w:rPr>
                <w:rFonts w:ascii="Times New Roman" w:hAnsi="Times New Roman" w:cs="Times New Roman"/>
                <w:sz w:val="20"/>
                <w:szCs w:val="20"/>
              </w:rPr>
              <w:t xml:space="preserve">Determináns kiszámítása és tulajdonságai. Mátrix </w:t>
            </w:r>
            <w:proofErr w:type="spellStart"/>
            <w:r w:rsidRPr="00627F48">
              <w:rPr>
                <w:rFonts w:ascii="Times New Roman" w:hAnsi="Times New Roman" w:cs="Times New Roman"/>
                <w:sz w:val="20"/>
                <w:szCs w:val="20"/>
              </w:rPr>
              <w:t>invertálása</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Cramer</w:t>
            </w:r>
            <w:proofErr w:type="spellEnd"/>
            <w:r w:rsidRPr="00627F48">
              <w:rPr>
                <w:rFonts w:ascii="Times New Roman" w:hAnsi="Times New Roman" w:cs="Times New Roman"/>
                <w:sz w:val="20"/>
                <w:szCs w:val="20"/>
              </w:rPr>
              <w:t xml:space="preserve"> szabály.</w:t>
            </w:r>
          </w:p>
        </w:tc>
      </w:tr>
      <w:tr w:rsidR="00B94122" w:rsidRPr="00627F48" w:rsidTr="00457AA9">
        <w:tc>
          <w:tcPr>
            <w:tcW w:w="1529" w:type="dxa"/>
            <w:vMerge/>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Egyszerűbb egyenletrendszerek megoldása, inverz mátrix meghatározása és alkalmazása </w:t>
            </w:r>
            <w:proofErr w:type="spellStart"/>
            <w:r w:rsidRPr="00627F48">
              <w:rPr>
                <w:rFonts w:ascii="Times New Roman" w:hAnsi="Times New Roman" w:cs="Times New Roman"/>
                <w:sz w:val="20"/>
                <w:szCs w:val="20"/>
              </w:rPr>
              <w:t>Leontieff</w:t>
            </w:r>
            <w:proofErr w:type="spellEnd"/>
            <w:r w:rsidRPr="00627F48">
              <w:rPr>
                <w:rFonts w:ascii="Times New Roman" w:hAnsi="Times New Roman" w:cs="Times New Roman"/>
                <w:sz w:val="20"/>
                <w:szCs w:val="20"/>
              </w:rPr>
              <w:t xml:space="preserve"> Input-Output feladatok megoldásában</w:t>
            </w:r>
          </w:p>
        </w:tc>
      </w:tr>
      <w:tr w:rsidR="00B94122" w:rsidRPr="00627F48" w:rsidTr="00457AA9">
        <w:tc>
          <w:tcPr>
            <w:tcW w:w="1529" w:type="dxa"/>
            <w:vMerge w:val="restart"/>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Gauss elimináció, lineáris egyenletrendszerek általános megoldási lehetőségei</w:t>
            </w:r>
          </w:p>
        </w:tc>
      </w:tr>
      <w:tr w:rsidR="00B94122" w:rsidRPr="00627F48" w:rsidTr="00457AA9">
        <w:tc>
          <w:tcPr>
            <w:tcW w:w="1529" w:type="dxa"/>
            <w:vMerge/>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Erőforrás allokációs problémák, termelési, szállítási feladatok egyenletrendszerrel történő megoldása</w:t>
            </w:r>
          </w:p>
        </w:tc>
      </w:tr>
      <w:tr w:rsidR="00B94122" w:rsidRPr="00627F48" w:rsidTr="00457AA9">
        <w:tc>
          <w:tcPr>
            <w:tcW w:w="1529" w:type="dxa"/>
            <w:vMerge w:val="restart"/>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ind w:right="72"/>
              <w:jc w:val="both"/>
              <w:rPr>
                <w:rFonts w:ascii="Times New Roman" w:hAnsi="Times New Roman" w:cs="Times New Roman"/>
                <w:sz w:val="20"/>
                <w:szCs w:val="20"/>
              </w:rPr>
            </w:pPr>
            <w:r w:rsidRPr="00627F48">
              <w:rPr>
                <w:rFonts w:ascii="Times New Roman" w:hAnsi="Times New Roman" w:cs="Times New Roman"/>
                <w:sz w:val="20"/>
                <w:szCs w:val="20"/>
              </w:rPr>
              <w:t>Többváltozós függvény és parciális derivált fogalma. Lokális, globális szélsőérték fogalma. Feltétel nélküli szélsőérték meghatározása.</w:t>
            </w:r>
          </w:p>
        </w:tc>
      </w:tr>
      <w:tr w:rsidR="00B94122" w:rsidRPr="00627F48" w:rsidTr="00457AA9">
        <w:tc>
          <w:tcPr>
            <w:tcW w:w="1529" w:type="dxa"/>
            <w:vMerge/>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Többváltozós szélsőértékfeladatok profit és költségmaximalizálásra, </w:t>
            </w:r>
            <w:proofErr w:type="spellStart"/>
            <w:r w:rsidRPr="00627F48">
              <w:rPr>
                <w:rFonts w:ascii="Times New Roman" w:hAnsi="Times New Roman" w:cs="Times New Roman"/>
                <w:sz w:val="20"/>
                <w:szCs w:val="20"/>
              </w:rPr>
              <w:t>Cobb</w:t>
            </w:r>
            <w:proofErr w:type="spellEnd"/>
            <w:r w:rsidRPr="00627F48">
              <w:rPr>
                <w:rFonts w:ascii="Times New Roman" w:hAnsi="Times New Roman" w:cs="Times New Roman"/>
                <w:sz w:val="20"/>
                <w:szCs w:val="20"/>
              </w:rPr>
              <w:t>-Douglas függvény alkalmazása</w:t>
            </w:r>
          </w:p>
        </w:tc>
      </w:tr>
      <w:tr w:rsidR="00B94122" w:rsidRPr="00627F48" w:rsidTr="00457AA9">
        <w:tc>
          <w:tcPr>
            <w:tcW w:w="1529" w:type="dxa"/>
            <w:vMerge w:val="restart"/>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Többváltozós függvény feltételes szélsőértékének meghatározása: Lagrange módszer, grafikus módszer két változó esetén. </w:t>
            </w:r>
          </w:p>
        </w:tc>
      </w:tr>
      <w:tr w:rsidR="00B94122" w:rsidRPr="00627F48" w:rsidTr="00457AA9">
        <w:tc>
          <w:tcPr>
            <w:tcW w:w="1529" w:type="dxa"/>
            <w:vMerge/>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Többváltozós függvény szélsőértékének meghatározása korlátok figyelembevételével, pl.: profit maximalizálás költségvetési korlát illetve az erőforrások optimális kihasználása mellett.</w:t>
            </w:r>
          </w:p>
        </w:tc>
      </w:tr>
      <w:tr w:rsidR="00B94122" w:rsidRPr="00627F48" w:rsidTr="00457AA9">
        <w:tc>
          <w:tcPr>
            <w:tcW w:w="1529" w:type="dxa"/>
            <w:vMerge w:val="restart"/>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ind w:right="72"/>
              <w:jc w:val="both"/>
              <w:rPr>
                <w:rFonts w:ascii="Times New Roman" w:hAnsi="Times New Roman" w:cs="Times New Roman"/>
                <w:sz w:val="20"/>
                <w:szCs w:val="20"/>
              </w:rPr>
            </w:pPr>
            <w:r w:rsidRPr="00627F48">
              <w:rPr>
                <w:rFonts w:ascii="Times New Roman" w:hAnsi="Times New Roman" w:cs="Times New Roman"/>
                <w:sz w:val="20"/>
                <w:szCs w:val="20"/>
              </w:rPr>
              <w:t xml:space="preserve">Kombinatorika. Permutáció, variáció, kombináció. A valószínűség fogalma, alaptételek. </w:t>
            </w:r>
          </w:p>
        </w:tc>
      </w:tr>
      <w:tr w:rsidR="00B94122" w:rsidRPr="00627F48" w:rsidTr="00457AA9">
        <w:tc>
          <w:tcPr>
            <w:tcW w:w="1529" w:type="dxa"/>
            <w:vMerge/>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 kombinatorika gyakorlati alkalmazása kiválasztás, </w:t>
            </w:r>
            <w:proofErr w:type="spellStart"/>
            <w:r w:rsidRPr="00627F48">
              <w:rPr>
                <w:rFonts w:ascii="Times New Roman" w:hAnsi="Times New Roman" w:cs="Times New Roman"/>
                <w:sz w:val="20"/>
                <w:szCs w:val="20"/>
              </w:rPr>
              <w:t>sorbarendezési</w:t>
            </w:r>
            <w:proofErr w:type="spellEnd"/>
            <w:r w:rsidRPr="00627F48">
              <w:rPr>
                <w:rFonts w:ascii="Times New Roman" w:hAnsi="Times New Roman" w:cs="Times New Roman"/>
                <w:sz w:val="20"/>
                <w:szCs w:val="20"/>
              </w:rPr>
              <w:t xml:space="preserve"> problémák megoldására</w:t>
            </w:r>
          </w:p>
        </w:tc>
      </w:tr>
      <w:tr w:rsidR="00B94122" w:rsidRPr="00627F48" w:rsidTr="00457AA9">
        <w:tc>
          <w:tcPr>
            <w:tcW w:w="1529" w:type="dxa"/>
            <w:vMerge w:val="restart"/>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Klasszikus valószínűségszámítás. Mintavételezés ismétléssel és ismétlés nélkül.</w:t>
            </w:r>
          </w:p>
        </w:tc>
      </w:tr>
      <w:tr w:rsidR="00B94122" w:rsidRPr="00627F48" w:rsidTr="00457AA9">
        <w:tc>
          <w:tcPr>
            <w:tcW w:w="1529" w:type="dxa"/>
            <w:vMerge/>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ráépülő tudományágak, Statisztika ismeretanyagának megalapozása, mintavételezési feladatok megoldása, minőségbiztosítási problémákban való jártasság</w:t>
            </w:r>
          </w:p>
        </w:tc>
      </w:tr>
      <w:tr w:rsidR="00B94122" w:rsidRPr="00627F48" w:rsidTr="00457AA9">
        <w:tc>
          <w:tcPr>
            <w:tcW w:w="1529" w:type="dxa"/>
            <w:vMerge w:val="restart"/>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Teljes valószínűség tétel, </w:t>
            </w:r>
            <w:proofErr w:type="spellStart"/>
            <w:r w:rsidRPr="00627F48">
              <w:rPr>
                <w:rFonts w:ascii="Times New Roman" w:hAnsi="Times New Roman" w:cs="Times New Roman"/>
                <w:sz w:val="20"/>
                <w:szCs w:val="20"/>
              </w:rPr>
              <w:t>Bayes</w:t>
            </w:r>
            <w:proofErr w:type="spellEnd"/>
            <w:r w:rsidRPr="00627F48">
              <w:rPr>
                <w:rFonts w:ascii="Times New Roman" w:hAnsi="Times New Roman" w:cs="Times New Roman"/>
                <w:sz w:val="20"/>
                <w:szCs w:val="20"/>
              </w:rPr>
              <w:t>-tétel, független események bekövetkezésének valószínűsége</w:t>
            </w:r>
          </w:p>
        </w:tc>
      </w:tr>
      <w:tr w:rsidR="00B94122" w:rsidRPr="00627F48" w:rsidTr="00457AA9">
        <w:trPr>
          <w:trHeight w:val="70"/>
        </w:trPr>
        <w:tc>
          <w:tcPr>
            <w:tcW w:w="1529" w:type="dxa"/>
            <w:vMerge/>
            <w:shd w:val="clear" w:color="auto" w:fill="auto"/>
          </w:tcPr>
          <w:p w:rsidR="00B94122" w:rsidRPr="00627F48" w:rsidRDefault="00B94122" w:rsidP="00627F48">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valószínűségszámítás alkalmazása termelési, gazdasági problémákban, várhatóérték kiszámítása, kockázatbecslés</w:t>
            </w:r>
          </w:p>
        </w:tc>
      </w:tr>
    </w:tbl>
    <w:p w:rsidR="00B94122" w:rsidRPr="00627F48" w:rsidRDefault="00B9412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B94122" w:rsidRPr="00627F48" w:rsidRDefault="00B9412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94122" w:rsidRPr="00627F48" w:rsidTr="00457AA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94122" w:rsidRPr="00627F48" w:rsidRDefault="00B94122"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94122" w:rsidRPr="00627F48" w:rsidRDefault="00B94122"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Informatika</w:t>
            </w:r>
          </w:p>
        </w:tc>
        <w:tc>
          <w:tcPr>
            <w:tcW w:w="855" w:type="dxa"/>
            <w:vMerge w:val="restart"/>
            <w:tcBorders>
              <w:top w:val="single" w:sz="4" w:space="0" w:color="auto"/>
              <w:left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eastAsia="Arial Unicode MS" w:hAnsi="Times New Roman" w:cs="Times New Roman"/>
                <w:b/>
                <w:sz w:val="20"/>
                <w:szCs w:val="20"/>
              </w:rPr>
            </w:pPr>
            <w:r w:rsidRPr="00627F48">
              <w:rPr>
                <w:rFonts w:ascii="Times New Roman" w:hAnsi="Times New Roman" w:cs="Times New Roman"/>
                <w:b/>
                <w:sz w:val="20"/>
                <w:szCs w:val="20"/>
              </w:rPr>
              <w:t xml:space="preserve">GT_AVIN006-17/ </w:t>
            </w:r>
            <w:r w:rsidRPr="00627F48">
              <w:rPr>
                <w:rFonts w:ascii="Times New Roman" w:eastAsia="Arial Unicode MS" w:hAnsi="Times New Roman" w:cs="Times New Roman"/>
                <w:b/>
                <w:sz w:val="20"/>
                <w:szCs w:val="20"/>
              </w:rPr>
              <w:t>GT_AVINS006-17</w:t>
            </w:r>
          </w:p>
        </w:tc>
      </w:tr>
      <w:tr w:rsidR="00B94122" w:rsidRPr="00627F48" w:rsidTr="00457AA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94122" w:rsidRPr="00627F48" w:rsidRDefault="00B94122"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B94122" w:rsidRPr="00627F48" w:rsidRDefault="00B9412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Informatics</w:t>
            </w:r>
            <w:proofErr w:type="spellEnd"/>
          </w:p>
        </w:tc>
        <w:tc>
          <w:tcPr>
            <w:tcW w:w="855" w:type="dxa"/>
            <w:vMerge/>
            <w:tcBorders>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94122" w:rsidRPr="00627F48" w:rsidRDefault="00B94122" w:rsidP="00627F48">
            <w:pPr>
              <w:spacing w:after="0" w:line="240" w:lineRule="auto"/>
              <w:rPr>
                <w:rFonts w:ascii="Times New Roman" w:eastAsia="Arial Unicode MS" w:hAnsi="Times New Roman" w:cs="Times New Roman"/>
                <w:sz w:val="20"/>
                <w:szCs w:val="20"/>
              </w:rPr>
            </w:pPr>
          </w:p>
        </w:tc>
      </w:tr>
      <w:tr w:rsidR="00B94122" w:rsidRPr="00627F48" w:rsidTr="00457AA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b/>
                <w:bCs/>
                <w:sz w:val="20"/>
                <w:szCs w:val="20"/>
              </w:rPr>
            </w:pPr>
          </w:p>
        </w:tc>
      </w:tr>
      <w:tr w:rsidR="00B94122" w:rsidRPr="00627F48" w:rsidTr="00457AA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Alkalmazott Informatika és Logisztika Intézet</w:t>
            </w:r>
          </w:p>
        </w:tc>
      </w:tr>
      <w:tr w:rsidR="00B94122" w:rsidRPr="00627F48" w:rsidTr="00457AA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r>
      <w:tr w:rsidR="00B94122" w:rsidRPr="00627F48" w:rsidTr="00457AA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B94122" w:rsidRPr="00627F48" w:rsidTr="00457AA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rPr>
                <w:rFonts w:ascii="Times New Roman" w:hAnsi="Times New Roman" w:cs="Times New Roman"/>
                <w:sz w:val="20"/>
                <w:szCs w:val="20"/>
              </w:rPr>
            </w:pPr>
          </w:p>
        </w:tc>
      </w:tr>
      <w:tr w:rsidR="00B94122" w:rsidRPr="00627F48" w:rsidTr="00457AA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B94122" w:rsidRPr="00627F48" w:rsidTr="00457AA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hAnsi="Times New Roman" w:cs="Times New Roman"/>
                <w:sz w:val="20"/>
                <w:szCs w:val="20"/>
              </w:rPr>
            </w:pPr>
          </w:p>
        </w:tc>
      </w:tr>
      <w:tr w:rsidR="00B94122" w:rsidRPr="00627F48" w:rsidTr="00457AA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94122" w:rsidRPr="00627F48" w:rsidRDefault="00B94122"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B94122" w:rsidRPr="00627F48" w:rsidRDefault="00B94122"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 xml:space="preserve">Dr. </w:t>
            </w:r>
            <w:proofErr w:type="spellStart"/>
            <w:r w:rsidRPr="00627F48">
              <w:rPr>
                <w:rFonts w:ascii="Times New Roman" w:hAnsi="Times New Roman" w:cs="Times New Roman"/>
                <w:b/>
                <w:sz w:val="20"/>
                <w:szCs w:val="20"/>
              </w:rPr>
              <w:t>Várallyai</w:t>
            </w:r>
            <w:proofErr w:type="spellEnd"/>
            <w:r w:rsidRPr="00627F48">
              <w:rPr>
                <w:rFonts w:ascii="Times New Roman" w:hAnsi="Times New Roman" w:cs="Times New Roman"/>
                <w:b/>
                <w:sz w:val="20"/>
                <w:szCs w:val="20"/>
              </w:rPr>
              <w:t xml:space="preserve"> László</w:t>
            </w:r>
          </w:p>
        </w:tc>
        <w:tc>
          <w:tcPr>
            <w:tcW w:w="855" w:type="dxa"/>
            <w:tcBorders>
              <w:top w:val="single" w:sz="4" w:space="0" w:color="auto"/>
              <w:left w:val="nil"/>
              <w:bottom w:val="single" w:sz="4" w:space="0" w:color="auto"/>
              <w:right w:val="single" w:sz="4" w:space="0" w:color="auto"/>
            </w:tcBorders>
            <w:vAlign w:val="center"/>
          </w:tcPr>
          <w:p w:rsidR="00B94122" w:rsidRPr="00627F48" w:rsidRDefault="00B94122"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94122" w:rsidRPr="00627F48" w:rsidRDefault="00B9412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docens</w:t>
            </w:r>
          </w:p>
        </w:tc>
      </w:tr>
      <w:tr w:rsidR="00B94122" w:rsidRPr="00627F48" w:rsidTr="00457AA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hallgatóknak előképzettségüktől függetlenül készség szinten el kell sajátítani azokat az informatikai ismereteket, amelyek a további tanulmányaikban felhasználhatók, illetve egy felsőfokú végzettséggel rendelkező szakember gyakorlati munkájában szükségesek lehetnek. Azaz interneten fellelhető ismereteket össze tudják gyűjteni, és ezek felhasználásával valamint az Office programcsomag használatával képesek legyenek komplex feladataik megoldására is. A képzés alapjában alkalmazás orientált, számos gyakorlati feladat megoldásával. További cél, hogy a hallgatók gyakorlati ismereteket, gyakorlati készséget sajátítsanak el egy kis- és középvállalkozás számára ajánlott ERP rendszer használatában, bevezetésében. A gyakorlatok során egy mintavállalat jellemző folyamatit modellezzük a kiválasztott ERP rendszerben (beállítások, beszerzés, értékesítés, raktározás, ügyfélmenedzsment).</w:t>
            </w:r>
          </w:p>
        </w:tc>
      </w:tr>
      <w:tr w:rsidR="00B94122" w:rsidRPr="00627F48" w:rsidTr="00457AA9">
        <w:trPr>
          <w:cantSplit/>
          <w:trHeight w:val="1400"/>
        </w:trPr>
        <w:tc>
          <w:tcPr>
            <w:tcW w:w="9939" w:type="dxa"/>
            <w:gridSpan w:val="10"/>
            <w:tcBorders>
              <w:top w:val="single" w:sz="4" w:space="0" w:color="auto"/>
              <w:left w:val="single" w:sz="4" w:space="0" w:color="auto"/>
              <w:right w:val="single" w:sz="4" w:space="0" w:color="000000"/>
            </w:tcBorders>
            <w:vAlign w:val="center"/>
          </w:tcPr>
          <w:p w:rsidR="00B94122" w:rsidRPr="00627F48" w:rsidRDefault="00B94122"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B94122" w:rsidRPr="00627F48" w:rsidRDefault="00B94122" w:rsidP="00627F48">
            <w:pPr>
              <w:spacing w:after="0" w:line="240" w:lineRule="auto"/>
              <w:ind w:left="402"/>
              <w:jc w:val="both"/>
              <w:rPr>
                <w:rFonts w:ascii="Times New Roman" w:hAnsi="Times New Roman" w:cs="Times New Roman"/>
                <w:i/>
                <w:sz w:val="20"/>
                <w:szCs w:val="20"/>
              </w:rPr>
            </w:pPr>
          </w:p>
          <w:p w:rsidR="00B94122" w:rsidRPr="00627F48" w:rsidRDefault="00B94122"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Ismeri a vidékfejlesztési és mezőgazdasági problémák azonosításához szükséges statisztikai módszereket, a releváns információgyűjtési, elemzési és probléma-megoldási metódusokat, marketing folyamatokat.</w:t>
            </w:r>
          </w:p>
          <w:p w:rsidR="00B94122" w:rsidRPr="00627F48" w:rsidRDefault="00B94122"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Képes az írásbeli és szóbeli kommunikációt segítő eszközök hatékony alkalmazására, felismeri az IT nyújtotta lehetőségek használatának előnyeit és hátrányait, ha szükséges, képes ezek tudatos és szakszerű használatára.</w:t>
            </w:r>
          </w:p>
          <w:p w:rsidR="00B94122" w:rsidRPr="00627F48" w:rsidRDefault="00B94122"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Vidékfejlesztési kérdésekben kezdeményező, fogékony az újdonságokra.</w:t>
            </w:r>
          </w:p>
          <w:p w:rsidR="00B94122" w:rsidRPr="00627F48" w:rsidRDefault="00B94122"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Vidékfejlesztésre vonatkozó ismeretek és módszerek alapján részletes önálló elemzést, alapvető összefüggések feltárását végzi, önálló következtetéseket von le.</w:t>
            </w:r>
          </w:p>
        </w:tc>
      </w:tr>
      <w:tr w:rsidR="00B94122" w:rsidRPr="00627F48" w:rsidTr="00457AA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Táblázatkezelő rendszerek elemei (függvények, diagramok, </w:t>
            </w:r>
            <w:proofErr w:type="spellStart"/>
            <w:r w:rsidRPr="00627F48">
              <w:rPr>
                <w:rFonts w:ascii="Times New Roman" w:hAnsi="Times New Roman" w:cs="Times New Roman"/>
                <w:sz w:val="20"/>
                <w:szCs w:val="20"/>
              </w:rPr>
              <w:t>sorbarendezések</w:t>
            </w:r>
            <w:proofErr w:type="spellEnd"/>
            <w:r w:rsidRPr="00627F48">
              <w:rPr>
                <w:rFonts w:ascii="Times New Roman" w:hAnsi="Times New Roman" w:cs="Times New Roman"/>
                <w:sz w:val="20"/>
                <w:szCs w:val="20"/>
              </w:rPr>
              <w:t xml:space="preserve"> és kimutatások stb.). </w:t>
            </w:r>
            <w:proofErr w:type="spellStart"/>
            <w:r w:rsidRPr="00627F48">
              <w:rPr>
                <w:rFonts w:ascii="Times New Roman" w:hAnsi="Times New Roman" w:cs="Times New Roman"/>
                <w:sz w:val="20"/>
                <w:szCs w:val="20"/>
              </w:rPr>
              <w:t>Adatbázsikezelőrendszerek</w:t>
            </w:r>
            <w:proofErr w:type="spellEnd"/>
            <w:r w:rsidRPr="00627F48">
              <w:rPr>
                <w:rFonts w:ascii="Times New Roman" w:hAnsi="Times New Roman" w:cs="Times New Roman"/>
                <w:sz w:val="20"/>
                <w:szCs w:val="20"/>
              </w:rPr>
              <w:t xml:space="preserve"> elemei (adatbázisok, táblák, lekérdezések, űrlapok és jelentések készítése, kezelése). Internet szolgáltatások (Web, FTP, e-mail, stb.). Egy kiválasztott ERP rendszer: törzs adatmodellje (cikktörzs, partnertörzs, eseménytípusok, dokumentumtípusok, feladattípusok, bizonylattípusok.</w:t>
            </w:r>
          </w:p>
        </w:tc>
      </w:tr>
      <w:tr w:rsidR="00B94122" w:rsidRPr="00627F48" w:rsidTr="00457AA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B94122" w:rsidRPr="00627F48" w:rsidRDefault="00B9412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B94122" w:rsidRPr="00627F48" w:rsidRDefault="00B94122"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A hallgatók az előadásokon elsajátíthatják azokat az elméleti alapokat, amelyek a gyakorlaton bemutatásra kerülő feladatok megoldásaihoz szükségesek. Az előadásokon prezentáció formájában kapják a hallgatók az ismereteket, a gyakorlatokon pedig a táblázatkezelő és adatbáziskezelő rendszerek elemeivel illetve használatával ismerkednek meg.</w:t>
            </w:r>
          </w:p>
        </w:tc>
      </w:tr>
      <w:tr w:rsidR="00B94122" w:rsidRPr="00627F48" w:rsidTr="00457AA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94122" w:rsidRPr="00627F48" w:rsidRDefault="00B9412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B94122" w:rsidRPr="00627F48" w:rsidRDefault="00B94122"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A hallgatók táblázatkezelésből és adatbáziskezelésből írnak egy-egy gyakorlati beszámolót, ami 70 és 30%-ot tesz ki a félévi eredményből. Ez alapján kerülnek összesítésre a pontszámok illetve a százalékos értékek az alábbi táblázat alapján.</w:t>
            </w:r>
          </w:p>
          <w:p w:rsidR="00B94122" w:rsidRPr="00627F48" w:rsidRDefault="00B94122"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 0 - 60 </w:t>
            </w:r>
            <w:proofErr w:type="gramStart"/>
            <w:r w:rsidRPr="00627F48">
              <w:rPr>
                <w:rFonts w:ascii="Times New Roman" w:hAnsi="Times New Roman" w:cs="Times New Roman"/>
                <w:sz w:val="20"/>
                <w:szCs w:val="20"/>
              </w:rPr>
              <w:t>%   elégtelen</w:t>
            </w:r>
            <w:proofErr w:type="gramEnd"/>
            <w:r w:rsidRPr="00627F48">
              <w:rPr>
                <w:rFonts w:ascii="Times New Roman" w:hAnsi="Times New Roman" w:cs="Times New Roman"/>
                <w:sz w:val="20"/>
                <w:szCs w:val="20"/>
              </w:rPr>
              <w:t>,</w:t>
            </w:r>
          </w:p>
          <w:p w:rsidR="00B94122" w:rsidRPr="00627F48" w:rsidRDefault="00B94122"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61 -70 </w:t>
            </w:r>
            <w:proofErr w:type="gramStart"/>
            <w:r w:rsidRPr="00627F48">
              <w:rPr>
                <w:rFonts w:ascii="Times New Roman" w:hAnsi="Times New Roman" w:cs="Times New Roman"/>
                <w:sz w:val="20"/>
                <w:szCs w:val="20"/>
              </w:rPr>
              <w:t>%   elégséges</w:t>
            </w:r>
            <w:proofErr w:type="gramEnd"/>
            <w:r w:rsidRPr="00627F48">
              <w:rPr>
                <w:rFonts w:ascii="Times New Roman" w:hAnsi="Times New Roman" w:cs="Times New Roman"/>
                <w:sz w:val="20"/>
                <w:szCs w:val="20"/>
              </w:rPr>
              <w:t>,</w:t>
            </w:r>
          </w:p>
          <w:p w:rsidR="00B94122" w:rsidRPr="00627F48" w:rsidRDefault="00B94122"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71 -80 </w:t>
            </w:r>
            <w:proofErr w:type="gramStart"/>
            <w:r w:rsidRPr="00627F48">
              <w:rPr>
                <w:rFonts w:ascii="Times New Roman" w:hAnsi="Times New Roman" w:cs="Times New Roman"/>
                <w:sz w:val="20"/>
                <w:szCs w:val="20"/>
              </w:rPr>
              <w:t>%   közepes</w:t>
            </w:r>
            <w:proofErr w:type="gramEnd"/>
            <w:r w:rsidRPr="00627F48">
              <w:rPr>
                <w:rFonts w:ascii="Times New Roman" w:hAnsi="Times New Roman" w:cs="Times New Roman"/>
                <w:sz w:val="20"/>
                <w:szCs w:val="20"/>
              </w:rPr>
              <w:t>,</w:t>
            </w:r>
          </w:p>
          <w:p w:rsidR="00B94122" w:rsidRPr="00627F48" w:rsidRDefault="00B94122"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81 -90 </w:t>
            </w:r>
            <w:proofErr w:type="gramStart"/>
            <w:r w:rsidRPr="00627F48">
              <w:rPr>
                <w:rFonts w:ascii="Times New Roman" w:hAnsi="Times New Roman" w:cs="Times New Roman"/>
                <w:sz w:val="20"/>
                <w:szCs w:val="20"/>
              </w:rPr>
              <w:t>%   jó</w:t>
            </w:r>
            <w:proofErr w:type="gramEnd"/>
            <w:r w:rsidRPr="00627F48">
              <w:rPr>
                <w:rFonts w:ascii="Times New Roman" w:hAnsi="Times New Roman" w:cs="Times New Roman"/>
                <w:sz w:val="20"/>
                <w:szCs w:val="20"/>
              </w:rPr>
              <w:t>,</w:t>
            </w:r>
          </w:p>
          <w:p w:rsidR="00B94122" w:rsidRPr="00627F48" w:rsidRDefault="00B94122"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91 – 100 % jeles.</w:t>
            </w:r>
          </w:p>
        </w:tc>
      </w:tr>
      <w:tr w:rsidR="00B94122" w:rsidRPr="00627F48" w:rsidTr="00457AA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4122" w:rsidRPr="00627F48" w:rsidRDefault="00B9412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Kötelező szakirodalom:</w:t>
            </w:r>
          </w:p>
          <w:p w:rsidR="00B94122" w:rsidRPr="00627F48" w:rsidRDefault="00B9412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Tanszéki szerzői kollektíva (2011) Üzleti informatika elektronikus jegyzet. </w:t>
            </w:r>
            <w:proofErr w:type="spellStart"/>
            <w:r w:rsidRPr="00627F48">
              <w:rPr>
                <w:rFonts w:ascii="Times New Roman" w:hAnsi="Times New Roman" w:cs="Times New Roman"/>
                <w:sz w:val="20"/>
                <w:szCs w:val="20"/>
              </w:rPr>
              <w:t>Herdon</w:t>
            </w:r>
            <w:proofErr w:type="spellEnd"/>
            <w:r w:rsidRPr="00627F48">
              <w:rPr>
                <w:rFonts w:ascii="Times New Roman" w:hAnsi="Times New Roman" w:cs="Times New Roman"/>
                <w:sz w:val="20"/>
                <w:szCs w:val="20"/>
              </w:rPr>
              <w:t xml:space="preserve"> Miklós-Rózsa Tünde (2011): Információs rendszerek az agrárgazdaságban. Szaktudás Kiadó Ház, Budapest.</w:t>
            </w:r>
          </w:p>
          <w:p w:rsidR="00B94122" w:rsidRPr="00627F48" w:rsidRDefault="00B9412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B94122" w:rsidRPr="00627F48" w:rsidRDefault="00B94122" w:rsidP="00627F48">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627F48">
              <w:rPr>
                <w:rFonts w:ascii="Times New Roman" w:hAnsi="Times New Roman" w:cs="Times New Roman"/>
                <w:sz w:val="20"/>
                <w:szCs w:val="20"/>
              </w:rPr>
              <w:t>Dobay</w:t>
            </w:r>
            <w:proofErr w:type="spellEnd"/>
            <w:r w:rsidRPr="00627F48">
              <w:rPr>
                <w:rFonts w:ascii="Times New Roman" w:hAnsi="Times New Roman" w:cs="Times New Roman"/>
                <w:sz w:val="20"/>
                <w:szCs w:val="20"/>
              </w:rPr>
              <w:t xml:space="preserve"> Péter (1997): Vállalati információ-menedzsment. Nemzeti Tankönyvkiadó. </w:t>
            </w:r>
            <w:proofErr w:type="spellStart"/>
            <w:r w:rsidRPr="00627F48">
              <w:rPr>
                <w:rFonts w:ascii="Times New Roman" w:hAnsi="Times New Roman" w:cs="Times New Roman"/>
                <w:sz w:val="20"/>
                <w:szCs w:val="20"/>
              </w:rPr>
              <w:t>Hetyei</w:t>
            </w:r>
            <w:proofErr w:type="spellEnd"/>
            <w:r w:rsidRPr="00627F48">
              <w:rPr>
                <w:rFonts w:ascii="Times New Roman" w:hAnsi="Times New Roman" w:cs="Times New Roman"/>
                <w:sz w:val="20"/>
                <w:szCs w:val="20"/>
              </w:rPr>
              <w:t xml:space="preserve"> József (2004): ERP rendszerek Magyarországon a 21. században. </w:t>
            </w:r>
            <w:proofErr w:type="spellStart"/>
            <w:r w:rsidRPr="00627F48">
              <w:rPr>
                <w:rFonts w:ascii="Times New Roman" w:hAnsi="Times New Roman" w:cs="Times New Roman"/>
                <w:sz w:val="20"/>
                <w:szCs w:val="20"/>
              </w:rPr>
              <w:t>ComputerBooks</w:t>
            </w:r>
            <w:proofErr w:type="spellEnd"/>
            <w:r w:rsidRPr="00627F48">
              <w:rPr>
                <w:rFonts w:ascii="Times New Roman" w:hAnsi="Times New Roman" w:cs="Times New Roman"/>
                <w:sz w:val="20"/>
                <w:szCs w:val="20"/>
              </w:rPr>
              <w:t xml:space="preserve">, Budapest. </w:t>
            </w:r>
            <w:proofErr w:type="spellStart"/>
            <w:r w:rsidRPr="00627F48">
              <w:rPr>
                <w:rFonts w:ascii="Times New Roman" w:hAnsi="Times New Roman" w:cs="Times New Roman"/>
                <w:sz w:val="20"/>
                <w:szCs w:val="20"/>
              </w:rPr>
              <w:t>Hetyei</w:t>
            </w:r>
            <w:proofErr w:type="spellEnd"/>
            <w:r w:rsidRPr="00627F48">
              <w:rPr>
                <w:rFonts w:ascii="Times New Roman" w:hAnsi="Times New Roman" w:cs="Times New Roman"/>
                <w:sz w:val="20"/>
                <w:szCs w:val="20"/>
              </w:rPr>
              <w:t xml:space="preserve"> József (2009): ERP rendszerek Magyarországon a 21. században. </w:t>
            </w:r>
            <w:proofErr w:type="spellStart"/>
            <w:r w:rsidRPr="00627F48">
              <w:rPr>
                <w:rFonts w:ascii="Times New Roman" w:hAnsi="Times New Roman" w:cs="Times New Roman"/>
                <w:sz w:val="20"/>
                <w:szCs w:val="20"/>
              </w:rPr>
              <w:t>ComputerBooks</w:t>
            </w:r>
            <w:proofErr w:type="spellEnd"/>
            <w:r w:rsidRPr="00627F48">
              <w:rPr>
                <w:rFonts w:ascii="Times New Roman" w:hAnsi="Times New Roman" w:cs="Times New Roman"/>
                <w:sz w:val="20"/>
                <w:szCs w:val="20"/>
              </w:rPr>
              <w:t xml:space="preserve">, Thomas F. </w:t>
            </w:r>
            <w:proofErr w:type="spellStart"/>
            <w:r w:rsidRPr="00627F48">
              <w:rPr>
                <w:rFonts w:ascii="Times New Roman" w:hAnsi="Times New Roman" w:cs="Times New Roman"/>
                <w:sz w:val="20"/>
                <w:szCs w:val="20"/>
              </w:rPr>
              <w:t>Wallance</w:t>
            </w:r>
            <w:proofErr w:type="spellEnd"/>
            <w:r w:rsidRPr="00627F48">
              <w:rPr>
                <w:rFonts w:ascii="Times New Roman" w:hAnsi="Times New Roman" w:cs="Times New Roman"/>
                <w:sz w:val="20"/>
                <w:szCs w:val="20"/>
              </w:rPr>
              <w:t>: ERP-vállalatirányítási rendszerek</w:t>
            </w:r>
          </w:p>
        </w:tc>
      </w:tr>
    </w:tbl>
    <w:p w:rsidR="00B94122" w:rsidRPr="00627F48" w:rsidRDefault="00B94122" w:rsidP="00627F48">
      <w:pPr>
        <w:spacing w:after="0" w:line="240" w:lineRule="auto"/>
        <w:rPr>
          <w:rFonts w:ascii="Times New Roman" w:hAnsi="Times New Roman" w:cs="Times New Roman"/>
          <w:sz w:val="20"/>
          <w:szCs w:val="20"/>
        </w:rPr>
      </w:pPr>
    </w:p>
    <w:p w:rsidR="00B94122" w:rsidRPr="00627F48" w:rsidRDefault="00B9412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B94122" w:rsidRPr="00627F48" w:rsidTr="00457AA9">
        <w:tc>
          <w:tcPr>
            <w:tcW w:w="9250" w:type="dxa"/>
            <w:gridSpan w:val="2"/>
            <w:shd w:val="clear" w:color="auto" w:fill="auto"/>
          </w:tcPr>
          <w:p w:rsidR="00B94122" w:rsidRPr="00627F48" w:rsidRDefault="00B9412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B94122" w:rsidRPr="00627F48" w:rsidTr="00457AA9">
        <w:tc>
          <w:tcPr>
            <w:tcW w:w="1529" w:type="dxa"/>
            <w:vMerge w:val="restart"/>
            <w:shd w:val="clear" w:color="auto" w:fill="auto"/>
          </w:tcPr>
          <w:p w:rsidR="00B94122" w:rsidRPr="00627F48" w:rsidRDefault="00B94122" w:rsidP="00627F48">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Informatikai alapok</w:t>
            </w:r>
          </w:p>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Irodai alkalmazások, táblázatkezelő rendszerek</w:t>
            </w:r>
          </w:p>
        </w:tc>
      </w:tr>
      <w:tr w:rsidR="00B94122" w:rsidRPr="00627F48" w:rsidTr="00457AA9">
        <w:tc>
          <w:tcPr>
            <w:tcW w:w="1529" w:type="dxa"/>
            <w:vMerge/>
            <w:shd w:val="clear" w:color="auto" w:fill="auto"/>
          </w:tcPr>
          <w:p w:rsidR="00B94122" w:rsidRPr="00627F48" w:rsidRDefault="00B94122" w:rsidP="00627F48">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Táblázatkezelő rendszer használat. Alapműveletek. Adattípusok. adatbevitel. Szerkesztés. Formázások.</w:t>
            </w:r>
          </w:p>
        </w:tc>
      </w:tr>
      <w:tr w:rsidR="00B94122" w:rsidRPr="00627F48" w:rsidTr="00457AA9">
        <w:tc>
          <w:tcPr>
            <w:tcW w:w="1529" w:type="dxa"/>
            <w:vMerge w:val="restart"/>
            <w:shd w:val="clear" w:color="auto" w:fill="auto"/>
          </w:tcPr>
          <w:p w:rsidR="00B94122" w:rsidRPr="00627F48" w:rsidRDefault="00B94122" w:rsidP="00627F48">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p>
        </w:tc>
      </w:tr>
      <w:tr w:rsidR="00B94122" w:rsidRPr="00627F48" w:rsidTr="00457AA9">
        <w:tc>
          <w:tcPr>
            <w:tcW w:w="1529" w:type="dxa"/>
            <w:vMerge/>
            <w:shd w:val="clear" w:color="auto" w:fill="auto"/>
          </w:tcPr>
          <w:p w:rsidR="00B94122" w:rsidRPr="00627F48" w:rsidRDefault="00B94122" w:rsidP="00627F48">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Képletek. Operátorok. Feltételes kifejezések, logikai operátorok alkalmazása.</w:t>
            </w:r>
          </w:p>
        </w:tc>
      </w:tr>
      <w:tr w:rsidR="00B94122" w:rsidRPr="00627F48" w:rsidTr="00457AA9">
        <w:tc>
          <w:tcPr>
            <w:tcW w:w="1529" w:type="dxa"/>
            <w:vMerge w:val="restart"/>
            <w:shd w:val="clear" w:color="auto" w:fill="auto"/>
          </w:tcPr>
          <w:p w:rsidR="00B94122" w:rsidRPr="00627F48" w:rsidRDefault="00B94122" w:rsidP="00627F48">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Függvények (Matematikai, Statisztikai, Pénzügyi), Diagramok</w:t>
            </w:r>
          </w:p>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Táblázatkezelő rendszerek üzleti alkalmazásai</w:t>
            </w:r>
          </w:p>
        </w:tc>
      </w:tr>
      <w:tr w:rsidR="00B94122" w:rsidRPr="00627F48" w:rsidTr="00457AA9">
        <w:tc>
          <w:tcPr>
            <w:tcW w:w="1529" w:type="dxa"/>
            <w:vMerge/>
            <w:shd w:val="clear" w:color="auto" w:fill="auto"/>
          </w:tcPr>
          <w:p w:rsidR="00B94122" w:rsidRPr="00627F48" w:rsidRDefault="00B94122" w:rsidP="00627F48">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Függvények. Dátumfüggvények. Szövegfüggvények. Keresőfüggvények</w:t>
            </w:r>
          </w:p>
        </w:tc>
      </w:tr>
      <w:tr w:rsidR="00B94122" w:rsidRPr="00627F48" w:rsidTr="00457AA9">
        <w:tc>
          <w:tcPr>
            <w:tcW w:w="1529" w:type="dxa"/>
            <w:vMerge w:val="restart"/>
            <w:shd w:val="clear" w:color="auto" w:fill="auto"/>
          </w:tcPr>
          <w:p w:rsidR="00B94122" w:rsidRPr="00627F48" w:rsidRDefault="00B94122" w:rsidP="00627F48">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p>
        </w:tc>
      </w:tr>
      <w:tr w:rsidR="00B94122" w:rsidRPr="00627F48" w:rsidTr="00457AA9">
        <w:tc>
          <w:tcPr>
            <w:tcW w:w="1529" w:type="dxa"/>
            <w:vMerge/>
            <w:shd w:val="clear" w:color="auto" w:fill="auto"/>
          </w:tcPr>
          <w:p w:rsidR="00B94122" w:rsidRPr="00627F48" w:rsidRDefault="00B94122" w:rsidP="00627F48">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Statisztikai alkalmazások. Pénzügyi függvények</w:t>
            </w:r>
          </w:p>
        </w:tc>
      </w:tr>
      <w:tr w:rsidR="00B94122" w:rsidRPr="00627F48" w:rsidTr="00457AA9">
        <w:tc>
          <w:tcPr>
            <w:tcW w:w="1529" w:type="dxa"/>
            <w:vMerge w:val="restart"/>
            <w:shd w:val="clear" w:color="auto" w:fill="auto"/>
          </w:tcPr>
          <w:p w:rsidR="00B94122" w:rsidRPr="00627F48" w:rsidRDefault="00B94122" w:rsidP="00627F48">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Adatbázis kezelés alapjai</w:t>
            </w:r>
          </w:p>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Adatbázis kezelő rendszerek</w:t>
            </w:r>
          </w:p>
        </w:tc>
      </w:tr>
      <w:tr w:rsidR="00B94122" w:rsidRPr="00627F48" w:rsidTr="00457AA9">
        <w:tc>
          <w:tcPr>
            <w:tcW w:w="1529" w:type="dxa"/>
            <w:vMerge/>
            <w:shd w:val="clear" w:color="auto" w:fill="auto"/>
          </w:tcPr>
          <w:p w:rsidR="00B94122" w:rsidRPr="00627F48" w:rsidRDefault="00B94122" w:rsidP="00627F48">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Diagramok készítése</w:t>
            </w:r>
          </w:p>
        </w:tc>
      </w:tr>
      <w:tr w:rsidR="00B94122" w:rsidRPr="00627F48" w:rsidTr="00457AA9">
        <w:tc>
          <w:tcPr>
            <w:tcW w:w="1529" w:type="dxa"/>
            <w:vMerge w:val="restart"/>
            <w:shd w:val="clear" w:color="auto" w:fill="auto"/>
          </w:tcPr>
          <w:p w:rsidR="00B94122" w:rsidRPr="00627F48" w:rsidRDefault="00B94122" w:rsidP="00627F48">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 </w:t>
            </w:r>
          </w:p>
        </w:tc>
      </w:tr>
      <w:tr w:rsidR="00B94122" w:rsidRPr="00627F48" w:rsidTr="00457AA9">
        <w:tc>
          <w:tcPr>
            <w:tcW w:w="1529" w:type="dxa"/>
            <w:vMerge/>
            <w:shd w:val="clear" w:color="auto" w:fill="auto"/>
          </w:tcPr>
          <w:p w:rsidR="00B94122" w:rsidRPr="00627F48" w:rsidRDefault="00B94122" w:rsidP="00627F48">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Excel adatlisták kezelése. Adatbázisfüggvények</w:t>
            </w:r>
          </w:p>
        </w:tc>
      </w:tr>
      <w:tr w:rsidR="00B94122" w:rsidRPr="00627F48" w:rsidTr="00457AA9">
        <w:tc>
          <w:tcPr>
            <w:tcW w:w="1529" w:type="dxa"/>
            <w:vMerge w:val="restart"/>
            <w:shd w:val="clear" w:color="auto" w:fill="auto"/>
          </w:tcPr>
          <w:p w:rsidR="00B94122" w:rsidRPr="00627F48" w:rsidRDefault="00B94122" w:rsidP="00627F48">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Számítógép architektúrák</w:t>
            </w:r>
          </w:p>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Operációs rendszerek</w:t>
            </w:r>
          </w:p>
        </w:tc>
      </w:tr>
      <w:tr w:rsidR="00B94122" w:rsidRPr="00627F48" w:rsidTr="00457AA9">
        <w:tc>
          <w:tcPr>
            <w:tcW w:w="1529" w:type="dxa"/>
            <w:vMerge/>
            <w:shd w:val="clear" w:color="auto" w:fill="auto"/>
          </w:tcPr>
          <w:p w:rsidR="00B94122" w:rsidRPr="00627F48" w:rsidRDefault="00B94122" w:rsidP="00627F48">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Beszámolási hét</w:t>
            </w:r>
          </w:p>
        </w:tc>
      </w:tr>
      <w:tr w:rsidR="00B94122" w:rsidRPr="00627F48" w:rsidTr="00457AA9">
        <w:tc>
          <w:tcPr>
            <w:tcW w:w="1529" w:type="dxa"/>
            <w:vMerge w:val="restart"/>
            <w:shd w:val="clear" w:color="auto" w:fill="auto"/>
          </w:tcPr>
          <w:p w:rsidR="00B94122" w:rsidRPr="00627F48" w:rsidRDefault="00B94122" w:rsidP="00627F48">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p>
        </w:tc>
      </w:tr>
      <w:tr w:rsidR="00B94122" w:rsidRPr="00627F48" w:rsidTr="00457AA9">
        <w:tc>
          <w:tcPr>
            <w:tcW w:w="1529" w:type="dxa"/>
            <w:vMerge/>
            <w:shd w:val="clear" w:color="auto" w:fill="auto"/>
          </w:tcPr>
          <w:p w:rsidR="00B94122" w:rsidRPr="00627F48" w:rsidRDefault="00B94122" w:rsidP="00627F48">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Adatbázis kialakítás, táblák létrehozása kezelése, űrlapok használata</w:t>
            </w:r>
          </w:p>
        </w:tc>
      </w:tr>
      <w:tr w:rsidR="00B94122" w:rsidRPr="00627F48" w:rsidTr="00457AA9">
        <w:tc>
          <w:tcPr>
            <w:tcW w:w="1529" w:type="dxa"/>
            <w:vMerge w:val="restart"/>
            <w:shd w:val="clear" w:color="auto" w:fill="auto"/>
          </w:tcPr>
          <w:p w:rsidR="00B94122" w:rsidRPr="00627F48" w:rsidRDefault="00B94122" w:rsidP="00627F48">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Számítógép-hálózatok</w:t>
            </w:r>
          </w:p>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Internet szolgáltatások</w:t>
            </w:r>
          </w:p>
        </w:tc>
      </w:tr>
      <w:tr w:rsidR="00B94122" w:rsidRPr="00627F48" w:rsidTr="00457AA9">
        <w:tc>
          <w:tcPr>
            <w:tcW w:w="1529" w:type="dxa"/>
            <w:vMerge/>
            <w:shd w:val="clear" w:color="auto" w:fill="auto"/>
          </w:tcPr>
          <w:p w:rsidR="00B94122" w:rsidRPr="00627F48" w:rsidRDefault="00B94122" w:rsidP="00627F48">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Lekérdezési lehetőségek (QBE rács, SQL)</w:t>
            </w:r>
          </w:p>
        </w:tc>
      </w:tr>
      <w:tr w:rsidR="00B94122" w:rsidRPr="00627F48" w:rsidTr="00457AA9">
        <w:tc>
          <w:tcPr>
            <w:tcW w:w="1529" w:type="dxa"/>
            <w:vMerge w:val="restart"/>
            <w:shd w:val="clear" w:color="auto" w:fill="auto"/>
          </w:tcPr>
          <w:p w:rsidR="00B94122" w:rsidRPr="00627F48" w:rsidRDefault="00B94122" w:rsidP="00627F48">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p>
        </w:tc>
      </w:tr>
      <w:tr w:rsidR="00B94122" w:rsidRPr="00627F48" w:rsidTr="00457AA9">
        <w:tc>
          <w:tcPr>
            <w:tcW w:w="1529" w:type="dxa"/>
            <w:vMerge/>
            <w:shd w:val="clear" w:color="auto" w:fill="auto"/>
          </w:tcPr>
          <w:p w:rsidR="00B94122" w:rsidRPr="00627F48" w:rsidRDefault="00B94122" w:rsidP="00627F48">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Jelentéskészítés, kifejezések, műveletek használata. Relációs táblák kezelése, kulcsok szerepe</w:t>
            </w:r>
          </w:p>
        </w:tc>
      </w:tr>
      <w:tr w:rsidR="00B94122" w:rsidRPr="00627F48" w:rsidTr="00457AA9">
        <w:tc>
          <w:tcPr>
            <w:tcW w:w="1529" w:type="dxa"/>
            <w:vMerge w:val="restart"/>
            <w:shd w:val="clear" w:color="auto" w:fill="auto"/>
          </w:tcPr>
          <w:p w:rsidR="00B94122" w:rsidRPr="00627F48" w:rsidRDefault="00B94122" w:rsidP="00627F48">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Rendszerelméleti alapok</w:t>
            </w:r>
          </w:p>
        </w:tc>
      </w:tr>
      <w:tr w:rsidR="00B94122" w:rsidRPr="00627F48" w:rsidTr="00457AA9">
        <w:tc>
          <w:tcPr>
            <w:tcW w:w="1529" w:type="dxa"/>
            <w:vMerge/>
            <w:shd w:val="clear" w:color="auto" w:fill="auto"/>
          </w:tcPr>
          <w:p w:rsidR="00B94122" w:rsidRPr="00627F48" w:rsidRDefault="00B94122" w:rsidP="00627F48">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Űrlapok és lekérdezések (akcióorientált) készítése</w:t>
            </w:r>
          </w:p>
        </w:tc>
      </w:tr>
      <w:tr w:rsidR="00B94122" w:rsidRPr="00627F48" w:rsidTr="00457AA9">
        <w:tc>
          <w:tcPr>
            <w:tcW w:w="1529" w:type="dxa"/>
            <w:vMerge w:val="restart"/>
            <w:shd w:val="clear" w:color="auto" w:fill="auto"/>
          </w:tcPr>
          <w:p w:rsidR="00B94122" w:rsidRPr="00627F48" w:rsidRDefault="00B94122" w:rsidP="00627F48">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p>
        </w:tc>
      </w:tr>
      <w:tr w:rsidR="00B94122" w:rsidRPr="00627F48" w:rsidTr="00457AA9">
        <w:tc>
          <w:tcPr>
            <w:tcW w:w="1529" w:type="dxa"/>
            <w:vMerge/>
            <w:shd w:val="clear" w:color="auto" w:fill="auto"/>
          </w:tcPr>
          <w:p w:rsidR="00B94122" w:rsidRPr="00627F48" w:rsidRDefault="00B94122" w:rsidP="00627F48">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Internet szolgáltatások (Web, FTP, e-mail, stb.)</w:t>
            </w:r>
          </w:p>
        </w:tc>
      </w:tr>
      <w:tr w:rsidR="00B94122" w:rsidRPr="00627F48" w:rsidTr="00457AA9">
        <w:tc>
          <w:tcPr>
            <w:tcW w:w="1529" w:type="dxa"/>
            <w:vMerge w:val="restart"/>
            <w:shd w:val="clear" w:color="auto" w:fill="auto"/>
          </w:tcPr>
          <w:p w:rsidR="00B94122" w:rsidRPr="00627F48" w:rsidRDefault="00B94122" w:rsidP="00627F48">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Információs rendszerek</w:t>
            </w:r>
          </w:p>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Integrált vállalatirányítási információs rendszerek</w:t>
            </w:r>
          </w:p>
        </w:tc>
      </w:tr>
      <w:tr w:rsidR="00B94122" w:rsidRPr="00627F48" w:rsidTr="00457AA9">
        <w:tc>
          <w:tcPr>
            <w:tcW w:w="1529" w:type="dxa"/>
            <w:vMerge/>
            <w:shd w:val="clear" w:color="auto" w:fill="auto"/>
          </w:tcPr>
          <w:p w:rsidR="00B94122" w:rsidRPr="00627F48" w:rsidRDefault="00B94122" w:rsidP="00627F48">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Gyakorlati beszámoló adatbázisból</w:t>
            </w:r>
          </w:p>
        </w:tc>
      </w:tr>
      <w:tr w:rsidR="00B94122" w:rsidRPr="00627F48" w:rsidTr="00457AA9">
        <w:tc>
          <w:tcPr>
            <w:tcW w:w="1529" w:type="dxa"/>
            <w:vMerge w:val="restart"/>
            <w:shd w:val="clear" w:color="auto" w:fill="auto"/>
          </w:tcPr>
          <w:p w:rsidR="00B94122" w:rsidRPr="00627F48" w:rsidRDefault="00B94122" w:rsidP="00627F48">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p>
        </w:tc>
      </w:tr>
      <w:tr w:rsidR="00B94122" w:rsidRPr="00627F48" w:rsidTr="00457AA9">
        <w:trPr>
          <w:trHeight w:val="70"/>
        </w:trPr>
        <w:tc>
          <w:tcPr>
            <w:tcW w:w="1529" w:type="dxa"/>
            <w:vMerge/>
            <w:shd w:val="clear" w:color="auto" w:fill="auto"/>
          </w:tcPr>
          <w:p w:rsidR="00B94122" w:rsidRPr="00627F48" w:rsidRDefault="00B94122" w:rsidP="00627F48">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B94122" w:rsidRPr="00627F48" w:rsidRDefault="00B9412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Egy kiválasztott ERP rendszer: törzs adatmodellje (cikktörzs, partnertörzs, eseménytípusok, dokumentumtípusok, feladattípusok, bizonylattípusok</w:t>
            </w:r>
          </w:p>
        </w:tc>
      </w:tr>
    </w:tbl>
    <w:p w:rsidR="0011515E" w:rsidRPr="00627F48" w:rsidRDefault="00B9412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11515E" w:rsidRPr="00627F48" w:rsidRDefault="0011515E"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1114"/>
        <w:gridCol w:w="2152"/>
      </w:tblGrid>
      <w:tr w:rsidR="002F3EDD" w:rsidRPr="00627F48" w:rsidTr="002F3ED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F3EDD" w:rsidRPr="00627F48" w:rsidRDefault="002F3EDD"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F3EDD" w:rsidRPr="00627F48" w:rsidRDefault="002F3EDD"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Közgazdaságtan</w:t>
            </w:r>
          </w:p>
        </w:tc>
        <w:tc>
          <w:tcPr>
            <w:tcW w:w="1114" w:type="dxa"/>
            <w:vMerge w:val="restart"/>
            <w:tcBorders>
              <w:top w:val="single" w:sz="4" w:space="0" w:color="auto"/>
              <w:left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GT_AVIN001-17/ GT_AVINS001-17</w:t>
            </w:r>
          </w:p>
        </w:tc>
      </w:tr>
      <w:tr w:rsidR="002F3EDD" w:rsidRPr="00627F48" w:rsidTr="002F3ED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F3EDD" w:rsidRPr="00627F48" w:rsidRDefault="002F3EDD"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2F3EDD" w:rsidRPr="00627F48" w:rsidRDefault="002F3EDD"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Economics</w:t>
            </w:r>
            <w:proofErr w:type="spellEnd"/>
          </w:p>
        </w:tc>
        <w:tc>
          <w:tcPr>
            <w:tcW w:w="1114" w:type="dxa"/>
            <w:vMerge/>
            <w:tcBorders>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rPr>
                <w:rFonts w:ascii="Times New Roman" w:eastAsia="Arial Unicode MS" w:hAnsi="Times New Roman" w:cs="Times New Roman"/>
                <w:sz w:val="20"/>
                <w:szCs w:val="20"/>
              </w:rPr>
            </w:pPr>
          </w:p>
        </w:tc>
        <w:tc>
          <w:tcPr>
            <w:tcW w:w="2152" w:type="dxa"/>
            <w:vMerge/>
            <w:tcBorders>
              <w:left w:val="single" w:sz="4" w:space="0" w:color="auto"/>
              <w:bottom w:val="single" w:sz="4" w:space="0" w:color="auto"/>
              <w:right w:val="single" w:sz="4" w:space="0" w:color="auto"/>
            </w:tcBorders>
            <w:shd w:val="clear" w:color="auto" w:fill="E5DFEC"/>
            <w:vAlign w:val="center"/>
          </w:tcPr>
          <w:p w:rsidR="002F3EDD" w:rsidRPr="00627F48" w:rsidRDefault="002F3EDD" w:rsidP="00627F48">
            <w:pPr>
              <w:spacing w:after="0" w:line="240" w:lineRule="auto"/>
              <w:rPr>
                <w:rFonts w:ascii="Times New Roman" w:eastAsia="Arial Unicode MS" w:hAnsi="Times New Roman" w:cs="Times New Roman"/>
                <w:sz w:val="20"/>
                <w:szCs w:val="20"/>
              </w:rPr>
            </w:pPr>
          </w:p>
        </w:tc>
      </w:tr>
      <w:tr w:rsidR="002F3EDD" w:rsidRPr="00627F48" w:rsidTr="00457AA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b/>
                <w:bCs/>
                <w:sz w:val="20"/>
                <w:szCs w:val="20"/>
              </w:rPr>
            </w:pPr>
          </w:p>
        </w:tc>
      </w:tr>
      <w:tr w:rsidR="002F3EDD" w:rsidRPr="00627F48" w:rsidTr="00457AA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Közgazdaságtan Intézet</w:t>
            </w:r>
          </w:p>
        </w:tc>
      </w:tr>
      <w:tr w:rsidR="002F3EDD" w:rsidRPr="00627F48" w:rsidTr="002F3ED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c>
          <w:tcPr>
            <w:tcW w:w="1114" w:type="dxa"/>
            <w:tcBorders>
              <w:top w:val="single" w:sz="4" w:space="0" w:color="auto"/>
              <w:left w:val="nil"/>
              <w:bottom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152" w:type="dxa"/>
            <w:tcBorders>
              <w:top w:val="single" w:sz="4" w:space="0" w:color="auto"/>
              <w:left w:val="nil"/>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r>
      <w:tr w:rsidR="002F3EDD" w:rsidRPr="00627F48" w:rsidTr="002F3ED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1114" w:type="dxa"/>
            <w:vMerge w:val="restart"/>
            <w:tcBorders>
              <w:top w:val="single" w:sz="4" w:space="0" w:color="auto"/>
              <w:left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152" w:type="dxa"/>
            <w:vMerge w:val="restart"/>
            <w:tcBorders>
              <w:top w:val="single" w:sz="4" w:space="0" w:color="auto"/>
              <w:left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2F3EDD" w:rsidRPr="00627F48" w:rsidTr="002F3ED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rPr>
                <w:rFonts w:ascii="Times New Roman" w:hAnsi="Times New Roman" w:cs="Times New Roman"/>
                <w:sz w:val="20"/>
                <w:szCs w:val="20"/>
              </w:rPr>
            </w:pPr>
          </w:p>
        </w:tc>
        <w:tc>
          <w:tcPr>
            <w:tcW w:w="2152" w:type="dxa"/>
            <w:vMerge/>
            <w:tcBorders>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rPr>
                <w:rFonts w:ascii="Times New Roman" w:hAnsi="Times New Roman" w:cs="Times New Roman"/>
                <w:sz w:val="20"/>
                <w:szCs w:val="20"/>
              </w:rPr>
            </w:pPr>
          </w:p>
        </w:tc>
      </w:tr>
      <w:tr w:rsidR="002F3EDD" w:rsidRPr="00627F48" w:rsidTr="002F3ED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kollokvium</w:t>
            </w:r>
          </w:p>
        </w:tc>
        <w:tc>
          <w:tcPr>
            <w:tcW w:w="1114" w:type="dxa"/>
            <w:vMerge w:val="restart"/>
            <w:tcBorders>
              <w:top w:val="single" w:sz="4" w:space="0" w:color="auto"/>
              <w:left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5</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2F3EDD" w:rsidRPr="00627F48" w:rsidTr="002F3ED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sz w:val="20"/>
                <w:szCs w:val="20"/>
              </w:rPr>
            </w:pPr>
          </w:p>
        </w:tc>
        <w:tc>
          <w:tcPr>
            <w:tcW w:w="2152" w:type="dxa"/>
            <w:vMerge/>
            <w:tcBorders>
              <w:left w:val="single" w:sz="4" w:space="0" w:color="auto"/>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hAnsi="Times New Roman" w:cs="Times New Roman"/>
                <w:sz w:val="20"/>
                <w:szCs w:val="20"/>
              </w:rPr>
            </w:pPr>
          </w:p>
        </w:tc>
      </w:tr>
      <w:tr w:rsidR="002F3EDD" w:rsidRPr="00627F48" w:rsidTr="00044833">
        <w:trPr>
          <w:cantSplit/>
          <w:trHeight w:val="324"/>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3EDD" w:rsidRPr="00627F48" w:rsidRDefault="002F3EDD"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2F3EDD" w:rsidRPr="00627F48" w:rsidRDefault="002F3EDD"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Dr. Czeglédi Pál</w:t>
            </w:r>
          </w:p>
        </w:tc>
        <w:tc>
          <w:tcPr>
            <w:tcW w:w="1114" w:type="dxa"/>
            <w:tcBorders>
              <w:top w:val="single" w:sz="4" w:space="0" w:color="auto"/>
              <w:left w:val="nil"/>
              <w:bottom w:val="single" w:sz="4" w:space="0" w:color="auto"/>
              <w:right w:val="single" w:sz="4" w:space="0" w:color="auto"/>
            </w:tcBorders>
            <w:vAlign w:val="center"/>
          </w:tcPr>
          <w:p w:rsidR="002F3EDD" w:rsidRPr="00627F48" w:rsidRDefault="002F3EDD"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152" w:type="dxa"/>
            <w:tcBorders>
              <w:top w:val="single" w:sz="4" w:space="0" w:color="auto"/>
              <w:left w:val="nil"/>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docens</w:t>
            </w:r>
          </w:p>
        </w:tc>
      </w:tr>
      <w:tr w:rsidR="002F3EDD" w:rsidRPr="00627F48" w:rsidTr="00457AA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w:t>
            </w:r>
          </w:p>
          <w:p w:rsidR="002F3EDD" w:rsidRPr="00627F48" w:rsidRDefault="002F3EDD"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megismerjék a közgazdasági szemléletmód legalapvetőbb sajátosságait, illetve a közgazdasági elemzés fő alkalmazási területeit. A kurzus végére a hallgatóknak tisztában kell lenniük a mikro- és a </w:t>
            </w:r>
            <w:proofErr w:type="spellStart"/>
            <w:r w:rsidRPr="00627F48">
              <w:rPr>
                <w:rFonts w:ascii="Times New Roman" w:hAnsi="Times New Roman" w:cs="Times New Roman"/>
                <w:sz w:val="20"/>
                <w:szCs w:val="20"/>
              </w:rPr>
              <w:t>makroökonómia</w:t>
            </w:r>
            <w:proofErr w:type="spellEnd"/>
            <w:r w:rsidRPr="00627F48">
              <w:rPr>
                <w:rFonts w:ascii="Times New Roman" w:hAnsi="Times New Roman" w:cs="Times New Roman"/>
                <w:sz w:val="20"/>
                <w:szCs w:val="20"/>
              </w:rPr>
              <w:t xml:space="preserve"> legfontosabb alapfogalmaival, és képesnek kell lenniük arra, hogy az alapvető elemzési eszközöket egyszerű problémák megoldása során alkalmazzák. A hallgatóknak tisztában kell lenniük a vállalati viselkedési </w:t>
            </w:r>
            <w:proofErr w:type="spellStart"/>
            <w:r w:rsidRPr="00627F48">
              <w:rPr>
                <w:rFonts w:ascii="Times New Roman" w:hAnsi="Times New Roman" w:cs="Times New Roman"/>
                <w:sz w:val="20"/>
                <w:szCs w:val="20"/>
              </w:rPr>
              <w:t>mikroökonómiai</w:t>
            </w:r>
            <w:proofErr w:type="spellEnd"/>
            <w:r w:rsidRPr="00627F48">
              <w:rPr>
                <w:rFonts w:ascii="Times New Roman" w:hAnsi="Times New Roman" w:cs="Times New Roman"/>
                <w:sz w:val="20"/>
                <w:szCs w:val="20"/>
              </w:rPr>
              <w:t xml:space="preserve"> modelljének alapelveivel is.</w:t>
            </w:r>
          </w:p>
          <w:p w:rsidR="002F3EDD" w:rsidRPr="00627F48" w:rsidRDefault="002F3EDD" w:rsidP="00627F48">
            <w:pPr>
              <w:spacing w:after="0" w:line="240" w:lineRule="auto"/>
              <w:rPr>
                <w:rFonts w:ascii="Times New Roman" w:hAnsi="Times New Roman" w:cs="Times New Roman"/>
                <w:sz w:val="20"/>
                <w:szCs w:val="20"/>
              </w:rPr>
            </w:pPr>
          </w:p>
        </w:tc>
      </w:tr>
      <w:tr w:rsidR="002F3EDD" w:rsidRPr="00627F48" w:rsidTr="00457AA9">
        <w:trPr>
          <w:cantSplit/>
          <w:trHeight w:val="1400"/>
        </w:trPr>
        <w:tc>
          <w:tcPr>
            <w:tcW w:w="9939" w:type="dxa"/>
            <w:gridSpan w:val="10"/>
            <w:tcBorders>
              <w:top w:val="single" w:sz="4" w:space="0" w:color="auto"/>
              <w:left w:val="single" w:sz="4" w:space="0" w:color="auto"/>
              <w:right w:val="single" w:sz="4" w:space="0" w:color="000000"/>
            </w:tcBorders>
            <w:vAlign w:val="center"/>
          </w:tcPr>
          <w:p w:rsidR="002F3EDD" w:rsidRPr="00627F48" w:rsidRDefault="002F3EDD"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2F3EDD" w:rsidRPr="00627F48" w:rsidRDefault="002F3EDD" w:rsidP="00627F48">
            <w:pPr>
              <w:spacing w:after="0" w:line="240" w:lineRule="auto"/>
              <w:jc w:val="both"/>
              <w:rPr>
                <w:rFonts w:ascii="Times New Roman" w:hAnsi="Times New Roman" w:cs="Times New Roman"/>
                <w:b/>
                <w:bCs/>
                <w:sz w:val="20"/>
                <w:szCs w:val="20"/>
              </w:rPr>
            </w:pPr>
          </w:p>
          <w:p w:rsidR="002F3EDD" w:rsidRPr="00627F48" w:rsidRDefault="002F3EDD"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2F3EDD" w:rsidRPr="00627F48" w:rsidRDefault="002F3EDD"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Ismeri a vidékfejlesztésben és az agráriumban végbemenő folyamatok közgazdasági, pénzügyi összefüggéseit, kölcsönhatásait.</w:t>
            </w:r>
          </w:p>
          <w:p w:rsidR="002F3EDD" w:rsidRPr="00627F48" w:rsidRDefault="002F3EDD"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2F3EDD" w:rsidRPr="00627F48" w:rsidRDefault="002F3EDD"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Képes a vidékfejlesztés és az agrárium területén önálló szakmailag megalapozott álláspont kialakítására és annak átadására.</w:t>
            </w:r>
          </w:p>
          <w:p w:rsidR="002F3EDD" w:rsidRPr="00627F48" w:rsidRDefault="002F3EDD"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2F3EDD" w:rsidRPr="00627F48" w:rsidRDefault="002F3EDD"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Nyitott a tértudományok alapvető eredményeinek és jellemzőinek hiteles közvetítésére szakmai és nem szakmai célcsoportok számára egyaránt.</w:t>
            </w:r>
          </w:p>
          <w:p w:rsidR="002F3EDD" w:rsidRPr="00627F48" w:rsidRDefault="002F3EDD"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Befogadó mások véleménye, a vidékfejlesztés ágazati, regionális, nemzeti és európai értékei iránt.</w:t>
            </w:r>
          </w:p>
          <w:p w:rsidR="002F3EDD" w:rsidRPr="00627F48" w:rsidRDefault="002F3EDD"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2F3EDD" w:rsidRPr="00627F48" w:rsidRDefault="002F3EDD"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Felelősségtudata a magatartásával kapcsolatos szakmai, jogi, etikai, egészségszempontú normákat, szabályokat illetően is megnyilvánul.</w:t>
            </w:r>
          </w:p>
          <w:p w:rsidR="002F3EDD" w:rsidRPr="00627F48" w:rsidRDefault="002F3EDD"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Felelősséggel vállalja nyilatkozatainak, véleményének következményeit.</w:t>
            </w:r>
          </w:p>
          <w:p w:rsidR="002F3EDD" w:rsidRPr="00627F48" w:rsidRDefault="002F3EDD" w:rsidP="00627F48">
            <w:pPr>
              <w:spacing w:after="0" w:line="240" w:lineRule="auto"/>
              <w:ind w:left="720"/>
              <w:rPr>
                <w:rFonts w:ascii="Times New Roman" w:eastAsia="Arial Unicode MS" w:hAnsi="Times New Roman" w:cs="Times New Roman"/>
                <w:b/>
                <w:bCs/>
                <w:sz w:val="20"/>
                <w:szCs w:val="20"/>
              </w:rPr>
            </w:pPr>
          </w:p>
        </w:tc>
      </w:tr>
      <w:tr w:rsidR="002F3EDD" w:rsidRPr="00627F48" w:rsidTr="00457AA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2F3EDD" w:rsidRPr="00627F48" w:rsidRDefault="002F3EDD"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A félév első harmada az alapelvekre és a </w:t>
            </w:r>
            <w:proofErr w:type="spellStart"/>
            <w:r w:rsidRPr="00627F48">
              <w:rPr>
                <w:rFonts w:ascii="Times New Roman" w:hAnsi="Times New Roman" w:cs="Times New Roman"/>
                <w:sz w:val="20"/>
                <w:szCs w:val="20"/>
              </w:rPr>
              <w:t>makroökonómiai</w:t>
            </w:r>
            <w:proofErr w:type="spellEnd"/>
            <w:r w:rsidRPr="00627F48">
              <w:rPr>
                <w:rFonts w:ascii="Times New Roman" w:hAnsi="Times New Roman" w:cs="Times New Roman"/>
                <w:sz w:val="20"/>
                <w:szCs w:val="20"/>
              </w:rPr>
              <w:t xml:space="preserve"> alapfogalmakra koncentrál, a maradék kétharmada pedig a piac illetve a vállalati piaci viselkedésének </w:t>
            </w:r>
            <w:proofErr w:type="spellStart"/>
            <w:r w:rsidRPr="00627F48">
              <w:rPr>
                <w:rFonts w:ascii="Times New Roman" w:hAnsi="Times New Roman" w:cs="Times New Roman"/>
                <w:sz w:val="20"/>
                <w:szCs w:val="20"/>
              </w:rPr>
              <w:t>mikroökonómiai</w:t>
            </w:r>
            <w:proofErr w:type="spellEnd"/>
            <w:r w:rsidRPr="00627F48">
              <w:rPr>
                <w:rFonts w:ascii="Times New Roman" w:hAnsi="Times New Roman" w:cs="Times New Roman"/>
                <w:sz w:val="20"/>
                <w:szCs w:val="20"/>
              </w:rPr>
              <w:t xml:space="preserve"> modelljére. A közgazdaságtan tárgyának és módszerének, illetve alapelveinek áttekintése után a </w:t>
            </w:r>
            <w:proofErr w:type="spellStart"/>
            <w:r w:rsidRPr="00627F48">
              <w:rPr>
                <w:rFonts w:ascii="Times New Roman" w:hAnsi="Times New Roman" w:cs="Times New Roman"/>
                <w:sz w:val="20"/>
                <w:szCs w:val="20"/>
              </w:rPr>
              <w:t>makroökonómiai</w:t>
            </w:r>
            <w:proofErr w:type="spellEnd"/>
            <w:r w:rsidRPr="00627F48">
              <w:rPr>
                <w:rFonts w:ascii="Times New Roman" w:hAnsi="Times New Roman" w:cs="Times New Roman"/>
                <w:sz w:val="20"/>
                <w:szCs w:val="20"/>
              </w:rPr>
              <w:t xml:space="preserve"> mutatók közül a GDP és az árindexek kapnak hangsúlyt, illetve a gazdasági növekedés stilizált tényeiről is szó van. A kurzus utolsó kétharmadában a keresleti- kínálati mechanizmus megértése a cél, különös tekintettel a kínálati (vállalati) oldalra. Így a versenyzői piac alapmechanizmusának megértésén túl a kurzus elemzi a versenyző és a monopol körülmények között működő vállalat viselkedését is. . </w:t>
            </w:r>
          </w:p>
        </w:tc>
      </w:tr>
      <w:tr w:rsidR="002F3EDD" w:rsidRPr="00627F48" w:rsidTr="00457AA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F3EDD" w:rsidRPr="00627F48" w:rsidRDefault="002F3EDD"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2F3EDD" w:rsidRPr="00627F48" w:rsidRDefault="002F3EDD" w:rsidP="00627F48">
            <w:pPr>
              <w:shd w:val="clear" w:color="auto" w:fill="E5DFEC"/>
              <w:suppressAutoHyphens/>
              <w:autoSpaceDE w:val="0"/>
              <w:spacing w:after="0" w:line="240" w:lineRule="auto"/>
              <w:ind w:left="420" w:right="113"/>
              <w:rPr>
                <w:rFonts w:ascii="Times New Roman" w:hAnsi="Times New Roman" w:cs="Times New Roman"/>
                <w:sz w:val="20"/>
                <w:szCs w:val="20"/>
              </w:rPr>
            </w:pPr>
            <w:r w:rsidRPr="00627F48">
              <w:rPr>
                <w:rFonts w:ascii="Times New Roman" w:hAnsi="Times New Roman" w:cs="Times New Roman"/>
                <w:sz w:val="20"/>
                <w:szCs w:val="20"/>
              </w:rPr>
              <w:t>Előadás diák használatával, a szemináriumokon számolási példák megoldásával és valós gazdasági adatok elemzésével.</w:t>
            </w:r>
          </w:p>
        </w:tc>
      </w:tr>
      <w:tr w:rsidR="002F3EDD" w:rsidRPr="00627F48" w:rsidTr="00457AA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F3EDD" w:rsidRPr="00627F48" w:rsidRDefault="002F3EDD"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2F3EDD" w:rsidRPr="00627F48" w:rsidRDefault="002F3EDD" w:rsidP="00627F48">
            <w:pPr>
              <w:shd w:val="clear" w:color="auto" w:fill="E5DFEC"/>
              <w:suppressAutoHyphens/>
              <w:autoSpaceDE w:val="0"/>
              <w:spacing w:after="0" w:line="240" w:lineRule="auto"/>
              <w:ind w:left="420" w:right="113"/>
              <w:rPr>
                <w:rFonts w:ascii="Times New Roman" w:hAnsi="Times New Roman" w:cs="Times New Roman"/>
                <w:sz w:val="20"/>
                <w:szCs w:val="20"/>
              </w:rPr>
            </w:pPr>
            <w:r w:rsidRPr="00627F48">
              <w:rPr>
                <w:rFonts w:ascii="Times New Roman" w:hAnsi="Times New Roman" w:cs="Times New Roman"/>
                <w:sz w:val="20"/>
                <w:szCs w:val="20"/>
              </w:rPr>
              <w:t>A vizsga írásbeli. Az írásbeli vizsgán elért eredmény adja a kollokviumi jegyet az alábbiak szerint:</w:t>
            </w:r>
          </w:p>
          <w:p w:rsidR="002F3EDD" w:rsidRPr="00627F48" w:rsidRDefault="002F3EDD" w:rsidP="00627F48">
            <w:pPr>
              <w:shd w:val="clear" w:color="auto" w:fill="E5DFEC"/>
              <w:suppressAutoHyphens/>
              <w:autoSpaceDE w:val="0"/>
              <w:spacing w:after="0" w:line="240" w:lineRule="auto"/>
              <w:ind w:left="420" w:right="113"/>
              <w:rPr>
                <w:rFonts w:ascii="Times New Roman" w:hAnsi="Times New Roman" w:cs="Times New Roman"/>
                <w:sz w:val="20"/>
                <w:szCs w:val="20"/>
              </w:rPr>
            </w:pPr>
            <w:r w:rsidRPr="00627F48">
              <w:rPr>
                <w:rFonts w:ascii="Times New Roman" w:hAnsi="Times New Roman" w:cs="Times New Roman"/>
                <w:sz w:val="20"/>
                <w:szCs w:val="20"/>
              </w:rPr>
              <w:t>0 - 50% – elégtelen</w:t>
            </w:r>
          </w:p>
          <w:p w:rsidR="002F3EDD" w:rsidRPr="00627F48" w:rsidRDefault="002F3EDD" w:rsidP="00627F48">
            <w:pPr>
              <w:shd w:val="clear" w:color="auto" w:fill="E5DFEC"/>
              <w:suppressAutoHyphens/>
              <w:autoSpaceDE w:val="0"/>
              <w:spacing w:after="0" w:line="240" w:lineRule="auto"/>
              <w:ind w:left="420" w:right="113"/>
              <w:rPr>
                <w:rFonts w:ascii="Times New Roman" w:hAnsi="Times New Roman" w:cs="Times New Roman"/>
                <w:sz w:val="20"/>
                <w:szCs w:val="20"/>
              </w:rPr>
            </w:pPr>
            <w:r w:rsidRPr="00627F48">
              <w:rPr>
                <w:rFonts w:ascii="Times New Roman" w:hAnsi="Times New Roman" w:cs="Times New Roman"/>
                <w:sz w:val="20"/>
                <w:szCs w:val="20"/>
              </w:rPr>
              <w:t>50%+1 pont - 63% – elégséges</w:t>
            </w:r>
          </w:p>
          <w:p w:rsidR="002F3EDD" w:rsidRPr="00627F48" w:rsidRDefault="002F3EDD" w:rsidP="00627F48">
            <w:pPr>
              <w:shd w:val="clear" w:color="auto" w:fill="E5DFEC"/>
              <w:suppressAutoHyphens/>
              <w:autoSpaceDE w:val="0"/>
              <w:spacing w:after="0" w:line="240" w:lineRule="auto"/>
              <w:ind w:left="420" w:right="113"/>
              <w:rPr>
                <w:rFonts w:ascii="Times New Roman" w:hAnsi="Times New Roman" w:cs="Times New Roman"/>
                <w:sz w:val="20"/>
                <w:szCs w:val="20"/>
              </w:rPr>
            </w:pPr>
            <w:r w:rsidRPr="00627F48">
              <w:rPr>
                <w:rFonts w:ascii="Times New Roman" w:hAnsi="Times New Roman" w:cs="Times New Roman"/>
                <w:sz w:val="20"/>
                <w:szCs w:val="20"/>
              </w:rPr>
              <w:t>64% - 75% – közepes</w:t>
            </w:r>
          </w:p>
          <w:p w:rsidR="002F3EDD" w:rsidRPr="00627F48" w:rsidRDefault="002F3EDD" w:rsidP="00627F48">
            <w:pPr>
              <w:shd w:val="clear" w:color="auto" w:fill="E5DFEC"/>
              <w:suppressAutoHyphens/>
              <w:autoSpaceDE w:val="0"/>
              <w:spacing w:after="0" w:line="240" w:lineRule="auto"/>
              <w:ind w:left="420" w:right="113"/>
              <w:rPr>
                <w:rFonts w:ascii="Times New Roman" w:hAnsi="Times New Roman" w:cs="Times New Roman"/>
                <w:sz w:val="20"/>
                <w:szCs w:val="20"/>
              </w:rPr>
            </w:pPr>
            <w:r w:rsidRPr="00627F48">
              <w:rPr>
                <w:rFonts w:ascii="Times New Roman" w:hAnsi="Times New Roman" w:cs="Times New Roman"/>
                <w:sz w:val="20"/>
                <w:szCs w:val="20"/>
              </w:rPr>
              <w:t>76% - 86% – jó</w:t>
            </w:r>
          </w:p>
          <w:p w:rsidR="002F3EDD" w:rsidRPr="00627F48" w:rsidRDefault="002F3EDD" w:rsidP="00627F48">
            <w:pPr>
              <w:shd w:val="clear" w:color="auto" w:fill="E5DFEC"/>
              <w:suppressAutoHyphens/>
              <w:autoSpaceDE w:val="0"/>
              <w:spacing w:after="0" w:line="240" w:lineRule="auto"/>
              <w:ind w:left="420" w:right="113"/>
              <w:rPr>
                <w:rFonts w:ascii="Times New Roman" w:hAnsi="Times New Roman" w:cs="Times New Roman"/>
                <w:sz w:val="20"/>
                <w:szCs w:val="20"/>
              </w:rPr>
            </w:pPr>
            <w:r w:rsidRPr="00627F48">
              <w:rPr>
                <w:rFonts w:ascii="Times New Roman" w:hAnsi="Times New Roman" w:cs="Times New Roman"/>
                <w:sz w:val="20"/>
                <w:szCs w:val="20"/>
              </w:rPr>
              <w:t>87% - 100% – jeles</w:t>
            </w:r>
          </w:p>
        </w:tc>
      </w:tr>
      <w:tr w:rsidR="002F3EDD" w:rsidRPr="00627F48" w:rsidTr="00457AA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Kötelező szakirodalom:</w:t>
            </w:r>
          </w:p>
          <w:p w:rsidR="002F3EDD" w:rsidRPr="00627F48" w:rsidRDefault="002F3EDD" w:rsidP="00627F48">
            <w:pPr>
              <w:shd w:val="clear" w:color="auto" w:fill="E5DFEC"/>
              <w:suppressAutoHyphens/>
              <w:autoSpaceDE w:val="0"/>
              <w:spacing w:after="0" w:line="240" w:lineRule="auto"/>
              <w:ind w:left="420" w:right="113"/>
              <w:rPr>
                <w:rFonts w:ascii="Times New Roman" w:hAnsi="Times New Roman" w:cs="Times New Roman"/>
                <w:sz w:val="20"/>
                <w:szCs w:val="20"/>
              </w:rPr>
            </w:pPr>
            <w:proofErr w:type="spellStart"/>
            <w:r w:rsidRPr="00627F48">
              <w:rPr>
                <w:rFonts w:ascii="Times New Roman" w:hAnsi="Times New Roman" w:cs="Times New Roman"/>
                <w:sz w:val="20"/>
                <w:szCs w:val="20"/>
              </w:rPr>
              <w:t>Mankiw</w:t>
            </w:r>
            <w:proofErr w:type="spellEnd"/>
            <w:r w:rsidRPr="00627F48">
              <w:rPr>
                <w:rFonts w:ascii="Times New Roman" w:hAnsi="Times New Roman" w:cs="Times New Roman"/>
                <w:sz w:val="20"/>
                <w:szCs w:val="20"/>
              </w:rPr>
              <w:t xml:space="preserve">, G. N. (2011): </w:t>
            </w:r>
            <w:r w:rsidRPr="00627F48">
              <w:rPr>
                <w:rFonts w:ascii="Times New Roman" w:hAnsi="Times New Roman" w:cs="Times New Roman"/>
                <w:i/>
                <w:sz w:val="20"/>
                <w:szCs w:val="20"/>
              </w:rPr>
              <w:t xml:space="preserve">A közgazdaságtan alapjai. </w:t>
            </w:r>
            <w:r w:rsidRPr="00627F48">
              <w:rPr>
                <w:rFonts w:ascii="Times New Roman" w:hAnsi="Times New Roman" w:cs="Times New Roman"/>
                <w:sz w:val="20"/>
                <w:szCs w:val="20"/>
              </w:rPr>
              <w:t>Osiris, Budapest.</w:t>
            </w:r>
          </w:p>
          <w:p w:rsidR="002F3EDD" w:rsidRPr="00627F48" w:rsidRDefault="002F3EDD"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2F3EDD" w:rsidRPr="00627F48" w:rsidRDefault="002F3EDD" w:rsidP="00627F48">
            <w:pPr>
              <w:shd w:val="clear" w:color="auto" w:fill="E5DFEC"/>
              <w:suppressAutoHyphens/>
              <w:autoSpaceDE w:val="0"/>
              <w:spacing w:after="0" w:line="240" w:lineRule="auto"/>
              <w:ind w:left="420" w:right="113"/>
              <w:rPr>
                <w:rFonts w:ascii="Times New Roman" w:hAnsi="Times New Roman" w:cs="Times New Roman"/>
                <w:sz w:val="20"/>
                <w:szCs w:val="20"/>
              </w:rPr>
            </w:pPr>
            <w:proofErr w:type="spellStart"/>
            <w:r w:rsidRPr="00627F48">
              <w:rPr>
                <w:rFonts w:ascii="Times New Roman" w:hAnsi="Times New Roman" w:cs="Times New Roman"/>
                <w:sz w:val="20"/>
                <w:szCs w:val="20"/>
              </w:rPr>
              <w:t>Heyne</w:t>
            </w:r>
            <w:proofErr w:type="spellEnd"/>
            <w:r w:rsidRPr="00627F48">
              <w:rPr>
                <w:rFonts w:ascii="Times New Roman" w:hAnsi="Times New Roman" w:cs="Times New Roman"/>
                <w:sz w:val="20"/>
                <w:szCs w:val="20"/>
              </w:rPr>
              <w:t xml:space="preserve">, P. – </w:t>
            </w:r>
            <w:proofErr w:type="spellStart"/>
            <w:r w:rsidRPr="00627F48">
              <w:rPr>
                <w:rFonts w:ascii="Times New Roman" w:hAnsi="Times New Roman" w:cs="Times New Roman"/>
                <w:sz w:val="20"/>
                <w:szCs w:val="20"/>
              </w:rPr>
              <w:t>Boettke</w:t>
            </w:r>
            <w:proofErr w:type="spellEnd"/>
            <w:r w:rsidRPr="00627F48">
              <w:rPr>
                <w:rFonts w:ascii="Times New Roman" w:hAnsi="Times New Roman" w:cs="Times New Roman"/>
                <w:sz w:val="20"/>
                <w:szCs w:val="20"/>
              </w:rPr>
              <w:t xml:space="preserve">, P. – </w:t>
            </w:r>
            <w:proofErr w:type="spellStart"/>
            <w:r w:rsidRPr="00627F48">
              <w:rPr>
                <w:rFonts w:ascii="Times New Roman" w:hAnsi="Times New Roman" w:cs="Times New Roman"/>
                <w:sz w:val="20"/>
                <w:szCs w:val="20"/>
              </w:rPr>
              <w:t>Prychitko</w:t>
            </w:r>
            <w:proofErr w:type="spellEnd"/>
            <w:r w:rsidRPr="00627F48">
              <w:rPr>
                <w:rFonts w:ascii="Times New Roman" w:hAnsi="Times New Roman" w:cs="Times New Roman"/>
                <w:sz w:val="20"/>
                <w:szCs w:val="20"/>
              </w:rPr>
              <w:t xml:space="preserve">, D. (2004): </w:t>
            </w:r>
            <w:r w:rsidRPr="00627F48">
              <w:rPr>
                <w:rFonts w:ascii="Times New Roman" w:hAnsi="Times New Roman" w:cs="Times New Roman"/>
                <w:i/>
                <w:sz w:val="20"/>
                <w:szCs w:val="20"/>
              </w:rPr>
              <w:t>A közgazdasági gondolkodás alapjai</w:t>
            </w:r>
            <w:r w:rsidRPr="00627F48">
              <w:rPr>
                <w:rFonts w:ascii="Times New Roman" w:hAnsi="Times New Roman" w:cs="Times New Roman"/>
                <w:sz w:val="20"/>
                <w:szCs w:val="20"/>
              </w:rPr>
              <w:t>. Nemzeti Tankönyvkiadó, Budapest</w:t>
            </w:r>
          </w:p>
          <w:p w:rsidR="002F3EDD" w:rsidRPr="00627F48" w:rsidRDefault="002F3EDD" w:rsidP="00627F48">
            <w:pPr>
              <w:shd w:val="clear" w:color="auto" w:fill="E5DFEC"/>
              <w:suppressAutoHyphens/>
              <w:autoSpaceDE w:val="0"/>
              <w:spacing w:after="0" w:line="240" w:lineRule="auto"/>
              <w:ind w:left="420" w:right="113"/>
              <w:rPr>
                <w:rFonts w:ascii="Times New Roman" w:hAnsi="Times New Roman" w:cs="Times New Roman"/>
                <w:sz w:val="20"/>
                <w:szCs w:val="20"/>
              </w:rPr>
            </w:pPr>
            <w:proofErr w:type="spellStart"/>
            <w:r w:rsidRPr="00627F48">
              <w:rPr>
                <w:rFonts w:ascii="Times New Roman" w:hAnsi="Times New Roman" w:cs="Times New Roman"/>
                <w:sz w:val="20"/>
                <w:szCs w:val="20"/>
              </w:rPr>
              <w:t>Heyne</w:t>
            </w:r>
            <w:proofErr w:type="spellEnd"/>
            <w:r w:rsidRPr="00627F48">
              <w:rPr>
                <w:rFonts w:ascii="Times New Roman" w:hAnsi="Times New Roman" w:cs="Times New Roman"/>
                <w:sz w:val="20"/>
                <w:szCs w:val="20"/>
              </w:rPr>
              <w:t xml:space="preserve">, P. – </w:t>
            </w:r>
            <w:proofErr w:type="spellStart"/>
            <w:r w:rsidRPr="00627F48">
              <w:rPr>
                <w:rFonts w:ascii="Times New Roman" w:hAnsi="Times New Roman" w:cs="Times New Roman"/>
                <w:sz w:val="20"/>
                <w:szCs w:val="20"/>
              </w:rPr>
              <w:t>Boettke</w:t>
            </w:r>
            <w:proofErr w:type="spellEnd"/>
            <w:r w:rsidRPr="00627F48">
              <w:rPr>
                <w:rFonts w:ascii="Times New Roman" w:hAnsi="Times New Roman" w:cs="Times New Roman"/>
                <w:sz w:val="20"/>
                <w:szCs w:val="20"/>
              </w:rPr>
              <w:t xml:space="preserve">, P. – </w:t>
            </w:r>
            <w:proofErr w:type="spellStart"/>
            <w:r w:rsidRPr="00627F48">
              <w:rPr>
                <w:rFonts w:ascii="Times New Roman" w:hAnsi="Times New Roman" w:cs="Times New Roman"/>
                <w:sz w:val="20"/>
                <w:szCs w:val="20"/>
              </w:rPr>
              <w:t>Prychitko</w:t>
            </w:r>
            <w:proofErr w:type="spellEnd"/>
            <w:r w:rsidRPr="00627F48">
              <w:rPr>
                <w:rFonts w:ascii="Times New Roman" w:hAnsi="Times New Roman" w:cs="Times New Roman"/>
                <w:sz w:val="20"/>
                <w:szCs w:val="20"/>
              </w:rPr>
              <w:t xml:space="preserve">, D. (2004): </w:t>
            </w:r>
            <w:r w:rsidRPr="00627F48">
              <w:rPr>
                <w:rFonts w:ascii="Times New Roman" w:hAnsi="Times New Roman" w:cs="Times New Roman"/>
                <w:i/>
                <w:sz w:val="20"/>
                <w:szCs w:val="20"/>
              </w:rPr>
              <w:t>A közgazdasági gondolkodás alapjai</w:t>
            </w:r>
            <w:r w:rsidRPr="00627F48">
              <w:rPr>
                <w:rFonts w:ascii="Times New Roman" w:hAnsi="Times New Roman" w:cs="Times New Roman"/>
                <w:sz w:val="20"/>
                <w:szCs w:val="20"/>
              </w:rPr>
              <w:t xml:space="preserve">. </w:t>
            </w:r>
            <w:r w:rsidRPr="00627F48">
              <w:rPr>
                <w:rFonts w:ascii="Times New Roman" w:hAnsi="Times New Roman" w:cs="Times New Roman"/>
                <w:i/>
                <w:sz w:val="20"/>
                <w:szCs w:val="20"/>
              </w:rPr>
              <w:t>Munkafüzet</w:t>
            </w:r>
            <w:r w:rsidRPr="00627F48">
              <w:rPr>
                <w:rFonts w:ascii="Times New Roman" w:hAnsi="Times New Roman" w:cs="Times New Roman"/>
                <w:sz w:val="20"/>
                <w:szCs w:val="20"/>
              </w:rPr>
              <w:t>. Nemzeti Tankönyvkiadó, Budapest.</w:t>
            </w:r>
          </w:p>
          <w:p w:rsidR="002F3EDD" w:rsidRPr="00627F48" w:rsidRDefault="002F3EDD" w:rsidP="00627F48">
            <w:pPr>
              <w:shd w:val="clear" w:color="auto" w:fill="E5DFEC"/>
              <w:suppressAutoHyphens/>
              <w:autoSpaceDE w:val="0"/>
              <w:spacing w:after="0" w:line="240" w:lineRule="auto"/>
              <w:ind w:left="420" w:right="113"/>
              <w:rPr>
                <w:rFonts w:ascii="Times New Roman" w:hAnsi="Times New Roman" w:cs="Times New Roman"/>
                <w:sz w:val="20"/>
                <w:szCs w:val="20"/>
              </w:rPr>
            </w:pPr>
            <w:r w:rsidRPr="00627F48">
              <w:rPr>
                <w:rFonts w:ascii="Times New Roman" w:hAnsi="Times New Roman" w:cs="Times New Roman"/>
                <w:sz w:val="20"/>
                <w:szCs w:val="20"/>
              </w:rPr>
              <w:t xml:space="preserve">Levitt, S. D. – </w:t>
            </w:r>
            <w:proofErr w:type="spellStart"/>
            <w:r w:rsidRPr="00627F48">
              <w:rPr>
                <w:rFonts w:ascii="Times New Roman" w:hAnsi="Times New Roman" w:cs="Times New Roman"/>
                <w:sz w:val="20"/>
                <w:szCs w:val="20"/>
              </w:rPr>
              <w:t>Dubner</w:t>
            </w:r>
            <w:proofErr w:type="spellEnd"/>
            <w:r w:rsidRPr="00627F48">
              <w:rPr>
                <w:rFonts w:ascii="Times New Roman" w:hAnsi="Times New Roman" w:cs="Times New Roman"/>
                <w:sz w:val="20"/>
                <w:szCs w:val="20"/>
              </w:rPr>
              <w:t xml:space="preserve">, S. J. (2007): </w:t>
            </w:r>
            <w:proofErr w:type="spellStart"/>
            <w:r w:rsidRPr="00627F48">
              <w:rPr>
                <w:rFonts w:ascii="Times New Roman" w:hAnsi="Times New Roman" w:cs="Times New Roman"/>
                <w:i/>
                <w:sz w:val="20"/>
                <w:szCs w:val="20"/>
              </w:rPr>
              <w:t>Lökonómia</w:t>
            </w:r>
            <w:proofErr w:type="spellEnd"/>
            <w:r w:rsidRPr="00627F48">
              <w:rPr>
                <w:rFonts w:ascii="Times New Roman" w:hAnsi="Times New Roman" w:cs="Times New Roman"/>
                <w:i/>
                <w:sz w:val="20"/>
                <w:szCs w:val="20"/>
              </w:rPr>
              <w:t>. Egy kóbor közgazdász a dolgok mögé néz</w:t>
            </w:r>
            <w:r w:rsidRPr="00627F48">
              <w:rPr>
                <w:rFonts w:ascii="Times New Roman" w:hAnsi="Times New Roman" w:cs="Times New Roman"/>
                <w:sz w:val="20"/>
                <w:szCs w:val="20"/>
              </w:rPr>
              <w:t>. Európa Könyvkiadó, Budapest.</w:t>
            </w:r>
          </w:p>
        </w:tc>
      </w:tr>
    </w:tbl>
    <w:p w:rsidR="002F3EDD" w:rsidRPr="00627F48" w:rsidRDefault="002F3EDD" w:rsidP="00627F48">
      <w:pPr>
        <w:spacing w:after="0" w:line="240" w:lineRule="auto"/>
        <w:rPr>
          <w:rFonts w:ascii="Times New Roman" w:hAnsi="Times New Roman" w:cs="Times New Roman"/>
          <w:sz w:val="20"/>
          <w:szCs w:val="20"/>
        </w:rPr>
      </w:pPr>
    </w:p>
    <w:p w:rsidR="002F3EDD" w:rsidRPr="00627F48" w:rsidRDefault="002F3EDD" w:rsidP="00627F48">
      <w:pPr>
        <w:spacing w:after="0" w:line="240" w:lineRule="auto"/>
        <w:rPr>
          <w:rFonts w:ascii="Times New Roman" w:hAnsi="Times New Roman" w:cs="Times New Roman"/>
          <w:sz w:val="20"/>
          <w:szCs w:val="20"/>
        </w:rPr>
      </w:pPr>
    </w:p>
    <w:p w:rsidR="002F3EDD" w:rsidRPr="00627F48" w:rsidRDefault="002F3EDD"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860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6865"/>
        <w:gridCol w:w="1134"/>
      </w:tblGrid>
      <w:tr w:rsidR="002F3EDD" w:rsidRPr="00627F48" w:rsidTr="00457AA9">
        <w:tc>
          <w:tcPr>
            <w:tcW w:w="8604" w:type="dxa"/>
            <w:gridSpan w:val="3"/>
            <w:shd w:val="clear" w:color="auto" w:fill="auto"/>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2F3EDD" w:rsidRPr="00627F48" w:rsidTr="00457AA9">
        <w:tc>
          <w:tcPr>
            <w:tcW w:w="605" w:type="dxa"/>
            <w:shd w:val="clear" w:color="auto" w:fill="auto"/>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HÉT</w:t>
            </w:r>
          </w:p>
        </w:tc>
        <w:tc>
          <w:tcPr>
            <w:tcW w:w="6865" w:type="dxa"/>
            <w:shd w:val="clear" w:color="auto" w:fill="auto"/>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téma</w:t>
            </w:r>
          </w:p>
        </w:tc>
        <w:tc>
          <w:tcPr>
            <w:tcW w:w="1134" w:type="dxa"/>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tananyag</w:t>
            </w:r>
          </w:p>
        </w:tc>
      </w:tr>
      <w:tr w:rsidR="002F3EDD" w:rsidRPr="00627F48" w:rsidTr="00457AA9">
        <w:tc>
          <w:tcPr>
            <w:tcW w:w="605" w:type="dxa"/>
            <w:vMerge w:val="restart"/>
            <w:shd w:val="clear" w:color="auto" w:fill="auto"/>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1.</w:t>
            </w:r>
          </w:p>
        </w:tc>
        <w:tc>
          <w:tcPr>
            <w:tcW w:w="6865"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közgazdaságtan alapvető kérdései és módszere</w:t>
            </w:r>
          </w:p>
        </w:tc>
        <w:tc>
          <w:tcPr>
            <w:tcW w:w="1134" w:type="dxa"/>
            <w:vMerge w:val="restart"/>
          </w:tcPr>
          <w:p w:rsidR="002F3EDD" w:rsidRPr="00627F48" w:rsidRDefault="002F3EDD" w:rsidP="00627F48">
            <w:pPr>
              <w:spacing w:after="0" w:line="240" w:lineRule="auto"/>
              <w:rPr>
                <w:rFonts w:ascii="Times New Roman" w:hAnsi="Times New Roman" w:cs="Times New Roman"/>
                <w:sz w:val="20"/>
                <w:szCs w:val="20"/>
              </w:rPr>
            </w:pPr>
            <w:proofErr w:type="spellStart"/>
            <w:r w:rsidRPr="00627F48">
              <w:rPr>
                <w:rFonts w:ascii="Times New Roman" w:hAnsi="Times New Roman" w:cs="Times New Roman"/>
                <w:sz w:val="20"/>
                <w:szCs w:val="20"/>
              </w:rPr>
              <w:t>Mankiw</w:t>
            </w:r>
            <w:proofErr w:type="spellEnd"/>
            <w:r w:rsidRPr="00627F48">
              <w:rPr>
                <w:rFonts w:ascii="Times New Roman" w:hAnsi="Times New Roman" w:cs="Times New Roman"/>
                <w:sz w:val="20"/>
                <w:szCs w:val="20"/>
              </w:rPr>
              <w:t>,</w:t>
            </w:r>
          </w:p>
          <w:p w:rsidR="002F3EDD" w:rsidRPr="00627F48" w:rsidRDefault="002F3EDD"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3-23. o.</w:t>
            </w:r>
          </w:p>
        </w:tc>
      </w:tr>
      <w:tr w:rsidR="002F3EDD" w:rsidRPr="00627F48" w:rsidTr="00457AA9">
        <w:tc>
          <w:tcPr>
            <w:tcW w:w="605" w:type="dxa"/>
            <w:vMerge/>
            <w:shd w:val="clear" w:color="auto" w:fill="auto"/>
            <w:vAlign w:val="center"/>
          </w:tcPr>
          <w:p w:rsidR="002F3EDD" w:rsidRPr="00627F48" w:rsidRDefault="002F3EDD" w:rsidP="00627F48">
            <w:pPr>
              <w:spacing w:after="0" w:line="240" w:lineRule="auto"/>
              <w:ind w:left="568"/>
              <w:jc w:val="center"/>
              <w:rPr>
                <w:rFonts w:ascii="Times New Roman" w:hAnsi="Times New Roman" w:cs="Times New Roman"/>
                <w:sz w:val="20"/>
                <w:szCs w:val="20"/>
              </w:rPr>
            </w:pPr>
          </w:p>
        </w:tc>
        <w:tc>
          <w:tcPr>
            <w:tcW w:w="6865"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közgazdaságtan tudomány és társadalomtudomány voltának megértése</w:t>
            </w:r>
          </w:p>
        </w:tc>
        <w:tc>
          <w:tcPr>
            <w:tcW w:w="1134" w:type="dxa"/>
            <w:vMerge/>
          </w:tcPr>
          <w:p w:rsidR="002F3EDD" w:rsidRPr="00627F48" w:rsidRDefault="002F3EDD" w:rsidP="00627F48">
            <w:pPr>
              <w:spacing w:after="0" w:line="240" w:lineRule="auto"/>
              <w:jc w:val="both"/>
              <w:rPr>
                <w:rFonts w:ascii="Times New Roman" w:hAnsi="Times New Roman" w:cs="Times New Roman"/>
                <w:sz w:val="20"/>
                <w:szCs w:val="20"/>
              </w:rPr>
            </w:pPr>
          </w:p>
        </w:tc>
      </w:tr>
      <w:tr w:rsidR="002F3EDD" w:rsidRPr="00627F48" w:rsidTr="00457AA9">
        <w:tc>
          <w:tcPr>
            <w:tcW w:w="605" w:type="dxa"/>
            <w:vMerge w:val="restart"/>
            <w:shd w:val="clear" w:color="auto" w:fill="auto"/>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2.</w:t>
            </w:r>
          </w:p>
        </w:tc>
        <w:tc>
          <w:tcPr>
            <w:tcW w:w="6865"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nemzeti jövedelem mérése 1.</w:t>
            </w:r>
          </w:p>
        </w:tc>
        <w:tc>
          <w:tcPr>
            <w:tcW w:w="1134" w:type="dxa"/>
            <w:vMerge w:val="restart"/>
          </w:tcPr>
          <w:p w:rsidR="002F3EDD" w:rsidRPr="00627F48" w:rsidRDefault="002F3EDD" w:rsidP="00627F48">
            <w:pPr>
              <w:spacing w:after="0" w:line="240" w:lineRule="auto"/>
              <w:rPr>
                <w:rFonts w:ascii="Times New Roman" w:hAnsi="Times New Roman" w:cs="Times New Roman"/>
                <w:sz w:val="20"/>
                <w:szCs w:val="20"/>
              </w:rPr>
            </w:pPr>
            <w:proofErr w:type="spellStart"/>
            <w:r w:rsidRPr="00627F48">
              <w:rPr>
                <w:rFonts w:ascii="Times New Roman" w:hAnsi="Times New Roman" w:cs="Times New Roman"/>
                <w:sz w:val="20"/>
                <w:szCs w:val="20"/>
              </w:rPr>
              <w:t>Mankiw</w:t>
            </w:r>
            <w:proofErr w:type="spellEnd"/>
            <w:r w:rsidRPr="00627F48">
              <w:rPr>
                <w:rFonts w:ascii="Times New Roman" w:hAnsi="Times New Roman" w:cs="Times New Roman"/>
                <w:sz w:val="20"/>
                <w:szCs w:val="20"/>
              </w:rPr>
              <w:t>, 349-359. o.</w:t>
            </w:r>
          </w:p>
        </w:tc>
      </w:tr>
      <w:tr w:rsidR="002F3EDD" w:rsidRPr="00627F48" w:rsidTr="00457AA9">
        <w:tc>
          <w:tcPr>
            <w:tcW w:w="605" w:type="dxa"/>
            <w:vMerge/>
            <w:shd w:val="clear" w:color="auto" w:fill="auto"/>
            <w:vAlign w:val="center"/>
          </w:tcPr>
          <w:p w:rsidR="002F3EDD" w:rsidRPr="00627F48" w:rsidRDefault="002F3EDD" w:rsidP="00627F48">
            <w:pPr>
              <w:spacing w:after="0" w:line="240" w:lineRule="auto"/>
              <w:ind w:left="568"/>
              <w:jc w:val="center"/>
              <w:rPr>
                <w:rFonts w:ascii="Times New Roman" w:hAnsi="Times New Roman" w:cs="Times New Roman"/>
                <w:sz w:val="20"/>
                <w:szCs w:val="20"/>
              </w:rPr>
            </w:pPr>
          </w:p>
        </w:tc>
        <w:tc>
          <w:tcPr>
            <w:tcW w:w="6865"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nominális GDP koncepciójának megértése</w:t>
            </w:r>
          </w:p>
        </w:tc>
        <w:tc>
          <w:tcPr>
            <w:tcW w:w="1134" w:type="dxa"/>
            <w:vMerge/>
          </w:tcPr>
          <w:p w:rsidR="002F3EDD" w:rsidRPr="00627F48" w:rsidRDefault="002F3EDD" w:rsidP="00627F48">
            <w:pPr>
              <w:spacing w:after="0" w:line="240" w:lineRule="auto"/>
              <w:jc w:val="both"/>
              <w:rPr>
                <w:rFonts w:ascii="Times New Roman" w:hAnsi="Times New Roman" w:cs="Times New Roman"/>
                <w:sz w:val="20"/>
                <w:szCs w:val="20"/>
              </w:rPr>
            </w:pPr>
          </w:p>
        </w:tc>
      </w:tr>
      <w:tr w:rsidR="002F3EDD" w:rsidRPr="00627F48" w:rsidTr="00457AA9">
        <w:tc>
          <w:tcPr>
            <w:tcW w:w="605" w:type="dxa"/>
            <w:vMerge w:val="restart"/>
            <w:shd w:val="clear" w:color="auto" w:fill="auto"/>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3.</w:t>
            </w:r>
          </w:p>
        </w:tc>
        <w:tc>
          <w:tcPr>
            <w:tcW w:w="6865"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nemzeti jövedelem mérése 2.</w:t>
            </w:r>
          </w:p>
        </w:tc>
        <w:tc>
          <w:tcPr>
            <w:tcW w:w="1134" w:type="dxa"/>
            <w:vMerge w:val="restart"/>
          </w:tcPr>
          <w:p w:rsidR="002F3EDD" w:rsidRPr="00627F48" w:rsidRDefault="002F3EDD" w:rsidP="00627F48">
            <w:pPr>
              <w:spacing w:after="0" w:line="240" w:lineRule="auto"/>
              <w:jc w:val="both"/>
              <w:rPr>
                <w:rFonts w:ascii="Times New Roman" w:hAnsi="Times New Roman" w:cs="Times New Roman"/>
                <w:sz w:val="20"/>
                <w:szCs w:val="20"/>
              </w:rPr>
            </w:pPr>
            <w:proofErr w:type="spellStart"/>
            <w:r w:rsidRPr="00627F48">
              <w:rPr>
                <w:rFonts w:ascii="Times New Roman" w:hAnsi="Times New Roman" w:cs="Times New Roman"/>
                <w:sz w:val="20"/>
                <w:szCs w:val="20"/>
              </w:rPr>
              <w:t>Mankiw</w:t>
            </w:r>
            <w:proofErr w:type="spellEnd"/>
            <w:r w:rsidRPr="00627F48">
              <w:rPr>
                <w:rFonts w:ascii="Times New Roman" w:hAnsi="Times New Roman" w:cs="Times New Roman"/>
                <w:sz w:val="20"/>
                <w:szCs w:val="20"/>
              </w:rPr>
              <w:t>,</w:t>
            </w:r>
          </w:p>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359-372. o.</w:t>
            </w:r>
          </w:p>
        </w:tc>
      </w:tr>
      <w:tr w:rsidR="002F3EDD" w:rsidRPr="00627F48" w:rsidTr="00457AA9">
        <w:tc>
          <w:tcPr>
            <w:tcW w:w="605" w:type="dxa"/>
            <w:vMerge/>
            <w:shd w:val="clear" w:color="auto" w:fill="auto"/>
            <w:vAlign w:val="center"/>
          </w:tcPr>
          <w:p w:rsidR="002F3EDD" w:rsidRPr="00627F48" w:rsidRDefault="002F3EDD" w:rsidP="00627F48">
            <w:pPr>
              <w:spacing w:after="0" w:line="240" w:lineRule="auto"/>
              <w:ind w:left="568"/>
              <w:jc w:val="center"/>
              <w:rPr>
                <w:rFonts w:ascii="Times New Roman" w:hAnsi="Times New Roman" w:cs="Times New Roman"/>
                <w:sz w:val="20"/>
                <w:szCs w:val="20"/>
              </w:rPr>
            </w:pPr>
          </w:p>
        </w:tc>
        <w:tc>
          <w:tcPr>
            <w:tcW w:w="6865"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reál GDP kiszámolása</w:t>
            </w:r>
          </w:p>
        </w:tc>
        <w:tc>
          <w:tcPr>
            <w:tcW w:w="1134" w:type="dxa"/>
            <w:vMerge/>
          </w:tcPr>
          <w:p w:rsidR="002F3EDD" w:rsidRPr="00627F48" w:rsidRDefault="002F3EDD" w:rsidP="00627F48">
            <w:pPr>
              <w:spacing w:after="0" w:line="240" w:lineRule="auto"/>
              <w:jc w:val="both"/>
              <w:rPr>
                <w:rFonts w:ascii="Times New Roman" w:hAnsi="Times New Roman" w:cs="Times New Roman"/>
                <w:sz w:val="20"/>
                <w:szCs w:val="20"/>
              </w:rPr>
            </w:pPr>
          </w:p>
        </w:tc>
      </w:tr>
      <w:tr w:rsidR="002F3EDD" w:rsidRPr="00627F48" w:rsidTr="00457AA9">
        <w:tc>
          <w:tcPr>
            <w:tcW w:w="605" w:type="dxa"/>
            <w:vMerge w:val="restart"/>
            <w:shd w:val="clear" w:color="auto" w:fill="auto"/>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4.</w:t>
            </w:r>
          </w:p>
        </w:tc>
        <w:tc>
          <w:tcPr>
            <w:tcW w:w="6865"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megélhetési költségek mérése</w:t>
            </w:r>
          </w:p>
        </w:tc>
        <w:tc>
          <w:tcPr>
            <w:tcW w:w="1134" w:type="dxa"/>
            <w:vMerge w:val="restart"/>
          </w:tcPr>
          <w:p w:rsidR="002F3EDD" w:rsidRPr="00627F48" w:rsidRDefault="002F3EDD" w:rsidP="00627F48">
            <w:pPr>
              <w:spacing w:after="0" w:line="240" w:lineRule="auto"/>
              <w:jc w:val="both"/>
              <w:rPr>
                <w:rFonts w:ascii="Times New Roman" w:hAnsi="Times New Roman" w:cs="Times New Roman"/>
                <w:sz w:val="20"/>
                <w:szCs w:val="20"/>
              </w:rPr>
            </w:pPr>
            <w:proofErr w:type="spellStart"/>
            <w:r w:rsidRPr="00627F48">
              <w:rPr>
                <w:rFonts w:ascii="Times New Roman" w:hAnsi="Times New Roman" w:cs="Times New Roman"/>
                <w:sz w:val="20"/>
                <w:szCs w:val="20"/>
              </w:rPr>
              <w:t>Mankiw</w:t>
            </w:r>
            <w:proofErr w:type="spellEnd"/>
            <w:r w:rsidRPr="00627F48">
              <w:rPr>
                <w:rFonts w:ascii="Times New Roman" w:hAnsi="Times New Roman" w:cs="Times New Roman"/>
                <w:sz w:val="20"/>
                <w:szCs w:val="20"/>
              </w:rPr>
              <w:t>,</w:t>
            </w:r>
          </w:p>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373-391. o.</w:t>
            </w:r>
          </w:p>
        </w:tc>
      </w:tr>
      <w:tr w:rsidR="002F3EDD" w:rsidRPr="00627F48" w:rsidTr="00457AA9">
        <w:tc>
          <w:tcPr>
            <w:tcW w:w="605" w:type="dxa"/>
            <w:vMerge/>
            <w:shd w:val="clear" w:color="auto" w:fill="auto"/>
            <w:vAlign w:val="center"/>
          </w:tcPr>
          <w:p w:rsidR="002F3EDD" w:rsidRPr="00627F48" w:rsidRDefault="002F3EDD" w:rsidP="00627F48">
            <w:pPr>
              <w:spacing w:after="0" w:line="240" w:lineRule="auto"/>
              <w:jc w:val="center"/>
              <w:rPr>
                <w:rFonts w:ascii="Times New Roman" w:hAnsi="Times New Roman" w:cs="Times New Roman"/>
                <w:sz w:val="20"/>
                <w:szCs w:val="20"/>
              </w:rPr>
            </w:pPr>
          </w:p>
        </w:tc>
        <w:tc>
          <w:tcPr>
            <w:tcW w:w="6865"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infláció és az árszínvonal jelentése, GDP-</w:t>
            </w:r>
            <w:proofErr w:type="spellStart"/>
            <w:r w:rsidRPr="00627F48">
              <w:rPr>
                <w:rFonts w:ascii="Times New Roman" w:hAnsi="Times New Roman" w:cs="Times New Roman"/>
                <w:sz w:val="20"/>
                <w:szCs w:val="20"/>
              </w:rPr>
              <w:t>deflátor</w:t>
            </w:r>
            <w:proofErr w:type="spellEnd"/>
            <w:r w:rsidRPr="00627F48">
              <w:rPr>
                <w:rFonts w:ascii="Times New Roman" w:hAnsi="Times New Roman" w:cs="Times New Roman"/>
                <w:sz w:val="20"/>
                <w:szCs w:val="20"/>
              </w:rPr>
              <w:t xml:space="preserve"> és a fogyasztói árindex megismerése</w:t>
            </w:r>
          </w:p>
        </w:tc>
        <w:tc>
          <w:tcPr>
            <w:tcW w:w="1134" w:type="dxa"/>
            <w:vMerge/>
          </w:tcPr>
          <w:p w:rsidR="002F3EDD" w:rsidRPr="00627F48" w:rsidRDefault="002F3EDD" w:rsidP="00627F48">
            <w:pPr>
              <w:spacing w:after="0" w:line="240" w:lineRule="auto"/>
              <w:jc w:val="both"/>
              <w:rPr>
                <w:rFonts w:ascii="Times New Roman" w:hAnsi="Times New Roman" w:cs="Times New Roman"/>
                <w:sz w:val="20"/>
                <w:szCs w:val="20"/>
              </w:rPr>
            </w:pPr>
          </w:p>
        </w:tc>
      </w:tr>
      <w:tr w:rsidR="002F3EDD" w:rsidRPr="00627F48" w:rsidTr="00457AA9">
        <w:trPr>
          <w:trHeight w:val="179"/>
        </w:trPr>
        <w:tc>
          <w:tcPr>
            <w:tcW w:w="605" w:type="dxa"/>
            <w:vMerge w:val="restart"/>
            <w:shd w:val="clear" w:color="auto" w:fill="auto"/>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5.</w:t>
            </w:r>
          </w:p>
        </w:tc>
        <w:tc>
          <w:tcPr>
            <w:tcW w:w="6865" w:type="dxa"/>
            <w:shd w:val="clear" w:color="auto" w:fill="auto"/>
          </w:tcPr>
          <w:p w:rsidR="002F3EDD" w:rsidRPr="00627F48" w:rsidRDefault="002F3EDD"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Termelés és gazdasági növekedés</w:t>
            </w:r>
          </w:p>
        </w:tc>
        <w:tc>
          <w:tcPr>
            <w:tcW w:w="1134" w:type="dxa"/>
            <w:vMerge w:val="restart"/>
            <w:shd w:val="clear" w:color="auto" w:fill="auto"/>
            <w:vAlign w:val="center"/>
          </w:tcPr>
          <w:p w:rsidR="002F3EDD" w:rsidRPr="00627F48" w:rsidRDefault="002F3EDD" w:rsidP="00627F48">
            <w:pPr>
              <w:spacing w:after="0" w:line="240" w:lineRule="auto"/>
              <w:rPr>
                <w:rFonts w:ascii="Times New Roman" w:hAnsi="Times New Roman" w:cs="Times New Roman"/>
                <w:sz w:val="20"/>
                <w:szCs w:val="20"/>
              </w:rPr>
            </w:pPr>
            <w:proofErr w:type="spellStart"/>
            <w:r w:rsidRPr="00627F48">
              <w:rPr>
                <w:rFonts w:ascii="Times New Roman" w:hAnsi="Times New Roman" w:cs="Times New Roman"/>
                <w:sz w:val="20"/>
                <w:szCs w:val="20"/>
              </w:rPr>
              <w:t>Mankiw</w:t>
            </w:r>
            <w:proofErr w:type="spellEnd"/>
            <w:r w:rsidRPr="00627F48">
              <w:rPr>
                <w:rFonts w:ascii="Times New Roman" w:hAnsi="Times New Roman" w:cs="Times New Roman"/>
                <w:sz w:val="20"/>
                <w:szCs w:val="20"/>
              </w:rPr>
              <w:t>,</w:t>
            </w:r>
          </w:p>
          <w:p w:rsidR="002F3EDD" w:rsidRPr="00627F48" w:rsidRDefault="002F3EDD"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395-422. o.</w:t>
            </w:r>
          </w:p>
        </w:tc>
      </w:tr>
      <w:tr w:rsidR="002F3EDD" w:rsidRPr="00627F48" w:rsidTr="00457AA9">
        <w:trPr>
          <w:trHeight w:val="178"/>
        </w:trPr>
        <w:tc>
          <w:tcPr>
            <w:tcW w:w="605" w:type="dxa"/>
            <w:vMerge/>
            <w:shd w:val="clear" w:color="auto" w:fill="auto"/>
            <w:vAlign w:val="center"/>
          </w:tcPr>
          <w:p w:rsidR="002F3EDD" w:rsidRPr="00627F48" w:rsidRDefault="002F3EDD" w:rsidP="00627F48">
            <w:pPr>
              <w:spacing w:after="0" w:line="240" w:lineRule="auto"/>
              <w:jc w:val="center"/>
              <w:rPr>
                <w:rFonts w:ascii="Times New Roman" w:hAnsi="Times New Roman" w:cs="Times New Roman"/>
                <w:sz w:val="20"/>
                <w:szCs w:val="20"/>
              </w:rPr>
            </w:pPr>
          </w:p>
        </w:tc>
        <w:tc>
          <w:tcPr>
            <w:tcW w:w="6865" w:type="dxa"/>
            <w:shd w:val="clear" w:color="auto" w:fill="auto"/>
          </w:tcPr>
          <w:p w:rsidR="002F3EDD" w:rsidRPr="00627F48" w:rsidRDefault="002F3EDD"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A gazdasági növekedés (az országok közötti jövedelemkülönbségek) stilizált tényeinek ismerete</w:t>
            </w:r>
          </w:p>
        </w:tc>
        <w:tc>
          <w:tcPr>
            <w:tcW w:w="1134" w:type="dxa"/>
            <w:vMerge/>
            <w:shd w:val="clear" w:color="auto" w:fill="auto"/>
            <w:vAlign w:val="center"/>
          </w:tcPr>
          <w:p w:rsidR="002F3EDD" w:rsidRPr="00627F48" w:rsidRDefault="002F3EDD" w:rsidP="00627F48">
            <w:pPr>
              <w:spacing w:after="0" w:line="240" w:lineRule="auto"/>
              <w:rPr>
                <w:rFonts w:ascii="Times New Roman" w:hAnsi="Times New Roman" w:cs="Times New Roman"/>
                <w:sz w:val="20"/>
                <w:szCs w:val="20"/>
              </w:rPr>
            </w:pPr>
          </w:p>
        </w:tc>
      </w:tr>
      <w:tr w:rsidR="002F3EDD" w:rsidRPr="00627F48" w:rsidTr="00457AA9">
        <w:tc>
          <w:tcPr>
            <w:tcW w:w="605" w:type="dxa"/>
            <w:vMerge w:val="restart"/>
            <w:shd w:val="clear" w:color="auto" w:fill="auto"/>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6.</w:t>
            </w:r>
          </w:p>
        </w:tc>
        <w:tc>
          <w:tcPr>
            <w:tcW w:w="6865" w:type="dxa"/>
            <w:shd w:val="clear" w:color="auto" w:fill="auto"/>
          </w:tcPr>
          <w:p w:rsidR="002F3EDD" w:rsidRPr="00627F48" w:rsidRDefault="002F3EDD"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 termelési lehetőségek határa, alternatív költségek</w:t>
            </w:r>
          </w:p>
        </w:tc>
        <w:tc>
          <w:tcPr>
            <w:tcW w:w="1134" w:type="dxa"/>
            <w:vMerge w:val="restart"/>
            <w:vAlign w:val="center"/>
          </w:tcPr>
          <w:p w:rsidR="002F3EDD" w:rsidRPr="00627F48" w:rsidRDefault="002F3EDD" w:rsidP="00627F48">
            <w:pPr>
              <w:spacing w:after="0" w:line="240" w:lineRule="auto"/>
              <w:rPr>
                <w:rFonts w:ascii="Times New Roman" w:hAnsi="Times New Roman" w:cs="Times New Roman"/>
                <w:sz w:val="20"/>
                <w:szCs w:val="20"/>
              </w:rPr>
            </w:pPr>
            <w:proofErr w:type="spellStart"/>
            <w:r w:rsidRPr="00627F48">
              <w:rPr>
                <w:rFonts w:ascii="Times New Roman" w:hAnsi="Times New Roman" w:cs="Times New Roman"/>
                <w:sz w:val="20"/>
                <w:szCs w:val="20"/>
              </w:rPr>
              <w:t>Mankiw</w:t>
            </w:r>
            <w:proofErr w:type="spellEnd"/>
            <w:r w:rsidRPr="00627F48">
              <w:rPr>
                <w:rFonts w:ascii="Times New Roman" w:hAnsi="Times New Roman" w:cs="Times New Roman"/>
                <w:sz w:val="20"/>
                <w:szCs w:val="20"/>
              </w:rPr>
              <w:t>,</w:t>
            </w:r>
          </w:p>
          <w:p w:rsidR="002F3EDD" w:rsidRPr="00627F48" w:rsidRDefault="002F3EDD"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24-54. o.</w:t>
            </w:r>
          </w:p>
        </w:tc>
      </w:tr>
      <w:tr w:rsidR="002F3EDD" w:rsidRPr="00627F48" w:rsidTr="00457AA9">
        <w:tc>
          <w:tcPr>
            <w:tcW w:w="605" w:type="dxa"/>
            <w:vMerge/>
            <w:shd w:val="clear" w:color="auto" w:fill="auto"/>
            <w:vAlign w:val="center"/>
          </w:tcPr>
          <w:p w:rsidR="002F3EDD" w:rsidRPr="00627F48" w:rsidRDefault="002F3EDD" w:rsidP="00627F48">
            <w:pPr>
              <w:spacing w:after="0" w:line="240" w:lineRule="auto"/>
              <w:jc w:val="center"/>
              <w:rPr>
                <w:rFonts w:ascii="Times New Roman" w:hAnsi="Times New Roman" w:cs="Times New Roman"/>
                <w:sz w:val="20"/>
                <w:szCs w:val="20"/>
              </w:rPr>
            </w:pPr>
          </w:p>
        </w:tc>
        <w:tc>
          <w:tcPr>
            <w:tcW w:w="6865" w:type="dxa"/>
            <w:shd w:val="clear" w:color="auto" w:fill="auto"/>
          </w:tcPr>
          <w:p w:rsidR="002F3EDD" w:rsidRPr="00627F48" w:rsidRDefault="002F3EDD"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Az alternatív költség grafikus értelmezése</w:t>
            </w:r>
          </w:p>
        </w:tc>
        <w:tc>
          <w:tcPr>
            <w:tcW w:w="1134" w:type="dxa"/>
            <w:vMerge/>
            <w:vAlign w:val="center"/>
          </w:tcPr>
          <w:p w:rsidR="002F3EDD" w:rsidRPr="00627F48" w:rsidRDefault="002F3EDD" w:rsidP="00627F48">
            <w:pPr>
              <w:spacing w:after="0" w:line="240" w:lineRule="auto"/>
              <w:rPr>
                <w:rFonts w:ascii="Times New Roman" w:hAnsi="Times New Roman" w:cs="Times New Roman"/>
                <w:sz w:val="20"/>
                <w:szCs w:val="20"/>
              </w:rPr>
            </w:pPr>
          </w:p>
        </w:tc>
      </w:tr>
      <w:tr w:rsidR="002F3EDD" w:rsidRPr="00627F48" w:rsidTr="00457AA9">
        <w:trPr>
          <w:trHeight w:val="179"/>
        </w:trPr>
        <w:tc>
          <w:tcPr>
            <w:tcW w:w="605" w:type="dxa"/>
            <w:vMerge w:val="restart"/>
            <w:shd w:val="clear" w:color="auto" w:fill="auto"/>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7.</w:t>
            </w:r>
          </w:p>
        </w:tc>
        <w:tc>
          <w:tcPr>
            <w:tcW w:w="6865" w:type="dxa"/>
            <w:shd w:val="clear" w:color="auto" w:fill="auto"/>
          </w:tcPr>
          <w:p w:rsidR="002F3EDD" w:rsidRPr="00627F48" w:rsidRDefault="002F3EDD"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Hogyan működnek a piacok? 1.</w:t>
            </w:r>
          </w:p>
        </w:tc>
        <w:tc>
          <w:tcPr>
            <w:tcW w:w="1134" w:type="dxa"/>
            <w:vMerge w:val="restart"/>
            <w:shd w:val="clear" w:color="auto" w:fill="auto"/>
            <w:vAlign w:val="center"/>
          </w:tcPr>
          <w:p w:rsidR="002F3EDD" w:rsidRPr="00627F48" w:rsidRDefault="002F3EDD" w:rsidP="00627F48">
            <w:pPr>
              <w:spacing w:after="0" w:line="240" w:lineRule="auto"/>
              <w:rPr>
                <w:rFonts w:ascii="Times New Roman" w:hAnsi="Times New Roman" w:cs="Times New Roman"/>
                <w:sz w:val="20"/>
                <w:szCs w:val="20"/>
              </w:rPr>
            </w:pPr>
            <w:proofErr w:type="spellStart"/>
            <w:r w:rsidRPr="00627F48">
              <w:rPr>
                <w:rFonts w:ascii="Times New Roman" w:hAnsi="Times New Roman" w:cs="Times New Roman"/>
                <w:sz w:val="20"/>
                <w:szCs w:val="20"/>
              </w:rPr>
              <w:t>Mankiw</w:t>
            </w:r>
            <w:proofErr w:type="spellEnd"/>
            <w:r w:rsidRPr="00627F48">
              <w:rPr>
                <w:rFonts w:ascii="Times New Roman" w:hAnsi="Times New Roman" w:cs="Times New Roman"/>
                <w:sz w:val="20"/>
                <w:szCs w:val="20"/>
              </w:rPr>
              <w:t>,</w:t>
            </w:r>
          </w:p>
          <w:p w:rsidR="002F3EDD" w:rsidRPr="00627F48" w:rsidRDefault="002F3EDD"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75-101. o.</w:t>
            </w:r>
          </w:p>
        </w:tc>
      </w:tr>
      <w:tr w:rsidR="002F3EDD" w:rsidRPr="00627F48" w:rsidTr="00457AA9">
        <w:trPr>
          <w:trHeight w:val="178"/>
        </w:trPr>
        <w:tc>
          <w:tcPr>
            <w:tcW w:w="605" w:type="dxa"/>
            <w:vMerge/>
            <w:shd w:val="clear" w:color="auto" w:fill="auto"/>
            <w:vAlign w:val="center"/>
          </w:tcPr>
          <w:p w:rsidR="002F3EDD" w:rsidRPr="00627F48" w:rsidRDefault="002F3EDD" w:rsidP="00627F48">
            <w:pPr>
              <w:spacing w:after="0" w:line="240" w:lineRule="auto"/>
              <w:jc w:val="center"/>
              <w:rPr>
                <w:rFonts w:ascii="Times New Roman" w:hAnsi="Times New Roman" w:cs="Times New Roman"/>
                <w:sz w:val="20"/>
                <w:szCs w:val="20"/>
              </w:rPr>
            </w:pPr>
          </w:p>
        </w:tc>
        <w:tc>
          <w:tcPr>
            <w:tcW w:w="6865" w:type="dxa"/>
            <w:shd w:val="clear" w:color="auto" w:fill="auto"/>
          </w:tcPr>
          <w:p w:rsidR="002F3EDD" w:rsidRPr="00627F48" w:rsidRDefault="002F3EDD"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A keresleti és a kínálati görbe koncepciójának megértése</w:t>
            </w:r>
          </w:p>
        </w:tc>
        <w:tc>
          <w:tcPr>
            <w:tcW w:w="1134" w:type="dxa"/>
            <w:vMerge/>
            <w:shd w:val="clear" w:color="auto" w:fill="auto"/>
            <w:vAlign w:val="center"/>
          </w:tcPr>
          <w:p w:rsidR="002F3EDD" w:rsidRPr="00627F48" w:rsidRDefault="002F3EDD" w:rsidP="00627F48">
            <w:pPr>
              <w:spacing w:after="0" w:line="240" w:lineRule="auto"/>
              <w:rPr>
                <w:rFonts w:ascii="Times New Roman" w:hAnsi="Times New Roman" w:cs="Times New Roman"/>
                <w:sz w:val="20"/>
                <w:szCs w:val="20"/>
              </w:rPr>
            </w:pPr>
          </w:p>
        </w:tc>
      </w:tr>
      <w:tr w:rsidR="002F3EDD" w:rsidRPr="00627F48" w:rsidTr="00457AA9">
        <w:trPr>
          <w:trHeight w:val="169"/>
        </w:trPr>
        <w:tc>
          <w:tcPr>
            <w:tcW w:w="605" w:type="dxa"/>
            <w:vMerge w:val="restart"/>
            <w:shd w:val="clear" w:color="auto" w:fill="auto"/>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8.</w:t>
            </w:r>
          </w:p>
        </w:tc>
        <w:tc>
          <w:tcPr>
            <w:tcW w:w="6865"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Hogyan működnek a piacok? 2.</w:t>
            </w:r>
          </w:p>
        </w:tc>
        <w:tc>
          <w:tcPr>
            <w:tcW w:w="1134" w:type="dxa"/>
            <w:vMerge w:val="restart"/>
            <w:shd w:val="clear" w:color="auto" w:fill="auto"/>
          </w:tcPr>
          <w:p w:rsidR="002F3EDD" w:rsidRPr="00627F48" w:rsidRDefault="002F3EDD" w:rsidP="00627F48">
            <w:pPr>
              <w:spacing w:after="0" w:line="240" w:lineRule="auto"/>
              <w:rPr>
                <w:rFonts w:ascii="Times New Roman" w:hAnsi="Times New Roman" w:cs="Times New Roman"/>
                <w:sz w:val="20"/>
                <w:szCs w:val="20"/>
              </w:rPr>
            </w:pPr>
            <w:proofErr w:type="spellStart"/>
            <w:r w:rsidRPr="00627F48">
              <w:rPr>
                <w:rFonts w:ascii="Times New Roman" w:hAnsi="Times New Roman" w:cs="Times New Roman"/>
                <w:sz w:val="20"/>
                <w:szCs w:val="20"/>
              </w:rPr>
              <w:t>Mankiw</w:t>
            </w:r>
            <w:proofErr w:type="spellEnd"/>
            <w:r w:rsidRPr="00627F48">
              <w:rPr>
                <w:rFonts w:ascii="Times New Roman" w:hAnsi="Times New Roman" w:cs="Times New Roman"/>
                <w:sz w:val="20"/>
                <w:szCs w:val="20"/>
              </w:rPr>
              <w:t>,</w:t>
            </w:r>
          </w:p>
          <w:p w:rsidR="002F3EDD" w:rsidRPr="00627F48" w:rsidRDefault="002F3EDD"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75-101.o.</w:t>
            </w:r>
          </w:p>
        </w:tc>
      </w:tr>
      <w:tr w:rsidR="002F3EDD" w:rsidRPr="00627F48" w:rsidTr="00457AA9">
        <w:trPr>
          <w:trHeight w:val="169"/>
        </w:trPr>
        <w:tc>
          <w:tcPr>
            <w:tcW w:w="605" w:type="dxa"/>
            <w:vMerge/>
            <w:shd w:val="clear" w:color="auto" w:fill="auto"/>
            <w:vAlign w:val="center"/>
          </w:tcPr>
          <w:p w:rsidR="002F3EDD" w:rsidRPr="00627F48" w:rsidRDefault="002F3EDD" w:rsidP="00627F48">
            <w:pPr>
              <w:spacing w:after="0" w:line="240" w:lineRule="auto"/>
              <w:jc w:val="center"/>
              <w:rPr>
                <w:rFonts w:ascii="Times New Roman" w:hAnsi="Times New Roman" w:cs="Times New Roman"/>
                <w:sz w:val="20"/>
                <w:szCs w:val="20"/>
              </w:rPr>
            </w:pPr>
          </w:p>
        </w:tc>
        <w:tc>
          <w:tcPr>
            <w:tcW w:w="6865"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egyensúlyi ár és mennyiség értelmezése, komparatív statika</w:t>
            </w:r>
          </w:p>
        </w:tc>
        <w:tc>
          <w:tcPr>
            <w:tcW w:w="1134" w:type="dxa"/>
            <w:vMerge/>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p>
        </w:tc>
      </w:tr>
      <w:tr w:rsidR="002F3EDD" w:rsidRPr="00627F48" w:rsidTr="00457AA9">
        <w:tc>
          <w:tcPr>
            <w:tcW w:w="605" w:type="dxa"/>
            <w:vMerge w:val="restart"/>
            <w:shd w:val="clear" w:color="auto" w:fill="auto"/>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9.</w:t>
            </w:r>
          </w:p>
        </w:tc>
        <w:tc>
          <w:tcPr>
            <w:tcW w:w="6865"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piacok hatékonysága</w:t>
            </w:r>
          </w:p>
        </w:tc>
        <w:tc>
          <w:tcPr>
            <w:tcW w:w="1134" w:type="dxa"/>
            <w:vMerge w:val="restart"/>
          </w:tcPr>
          <w:p w:rsidR="002F3EDD" w:rsidRPr="00627F48" w:rsidRDefault="002F3EDD" w:rsidP="00627F48">
            <w:pPr>
              <w:spacing w:after="0" w:line="240" w:lineRule="auto"/>
              <w:rPr>
                <w:rFonts w:ascii="Times New Roman" w:hAnsi="Times New Roman" w:cs="Times New Roman"/>
                <w:sz w:val="20"/>
                <w:szCs w:val="20"/>
              </w:rPr>
            </w:pPr>
            <w:proofErr w:type="spellStart"/>
            <w:r w:rsidRPr="00627F48">
              <w:rPr>
                <w:rFonts w:ascii="Times New Roman" w:hAnsi="Times New Roman" w:cs="Times New Roman"/>
                <w:sz w:val="20"/>
                <w:szCs w:val="20"/>
              </w:rPr>
              <w:t>Mankiw</w:t>
            </w:r>
            <w:proofErr w:type="spellEnd"/>
            <w:r w:rsidRPr="00627F48">
              <w:rPr>
                <w:rFonts w:ascii="Times New Roman" w:hAnsi="Times New Roman" w:cs="Times New Roman"/>
                <w:sz w:val="20"/>
                <w:szCs w:val="20"/>
              </w:rPr>
              <w:t>,</w:t>
            </w:r>
          </w:p>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151-173. o.</w:t>
            </w:r>
          </w:p>
        </w:tc>
      </w:tr>
      <w:tr w:rsidR="002F3EDD" w:rsidRPr="00627F48" w:rsidTr="00457AA9">
        <w:tc>
          <w:tcPr>
            <w:tcW w:w="605" w:type="dxa"/>
            <w:vMerge/>
            <w:shd w:val="clear" w:color="auto" w:fill="auto"/>
            <w:vAlign w:val="center"/>
          </w:tcPr>
          <w:p w:rsidR="002F3EDD" w:rsidRPr="00627F48" w:rsidRDefault="002F3EDD" w:rsidP="00627F48">
            <w:pPr>
              <w:spacing w:after="0" w:line="240" w:lineRule="auto"/>
              <w:jc w:val="center"/>
              <w:rPr>
                <w:rFonts w:ascii="Times New Roman" w:hAnsi="Times New Roman" w:cs="Times New Roman"/>
                <w:sz w:val="20"/>
                <w:szCs w:val="20"/>
              </w:rPr>
            </w:pPr>
          </w:p>
        </w:tc>
        <w:tc>
          <w:tcPr>
            <w:tcW w:w="6865"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Ismeri a termelői és a fogyasztói többlet koncepcióját és tudja, hogyan kell alkalmazni a piaci hatékonyságának elemzésében </w:t>
            </w:r>
          </w:p>
        </w:tc>
        <w:tc>
          <w:tcPr>
            <w:tcW w:w="1134" w:type="dxa"/>
            <w:vMerge/>
          </w:tcPr>
          <w:p w:rsidR="002F3EDD" w:rsidRPr="00627F48" w:rsidRDefault="002F3EDD" w:rsidP="00627F48">
            <w:pPr>
              <w:spacing w:after="0" w:line="240" w:lineRule="auto"/>
              <w:jc w:val="both"/>
              <w:rPr>
                <w:rFonts w:ascii="Times New Roman" w:hAnsi="Times New Roman" w:cs="Times New Roman"/>
                <w:sz w:val="20"/>
                <w:szCs w:val="20"/>
              </w:rPr>
            </w:pPr>
          </w:p>
        </w:tc>
      </w:tr>
      <w:tr w:rsidR="002F3EDD" w:rsidRPr="00627F48" w:rsidTr="00457AA9">
        <w:tc>
          <w:tcPr>
            <w:tcW w:w="605" w:type="dxa"/>
            <w:vMerge w:val="restart"/>
            <w:shd w:val="clear" w:color="auto" w:fill="auto"/>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10.</w:t>
            </w:r>
          </w:p>
        </w:tc>
        <w:tc>
          <w:tcPr>
            <w:tcW w:w="6865"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kereslet és a kínálat rugalmassága</w:t>
            </w:r>
          </w:p>
        </w:tc>
        <w:tc>
          <w:tcPr>
            <w:tcW w:w="1134" w:type="dxa"/>
            <w:vMerge w:val="restart"/>
          </w:tcPr>
          <w:p w:rsidR="002F3EDD" w:rsidRPr="00627F48" w:rsidRDefault="002F3EDD" w:rsidP="00627F48">
            <w:pPr>
              <w:spacing w:after="0" w:line="240" w:lineRule="auto"/>
              <w:rPr>
                <w:rFonts w:ascii="Times New Roman" w:hAnsi="Times New Roman" w:cs="Times New Roman"/>
                <w:sz w:val="20"/>
                <w:szCs w:val="20"/>
              </w:rPr>
            </w:pPr>
            <w:proofErr w:type="spellStart"/>
            <w:r w:rsidRPr="00627F48">
              <w:rPr>
                <w:rFonts w:ascii="Times New Roman" w:hAnsi="Times New Roman" w:cs="Times New Roman"/>
                <w:sz w:val="20"/>
                <w:szCs w:val="20"/>
              </w:rPr>
              <w:t>Mankiw</w:t>
            </w:r>
            <w:proofErr w:type="spellEnd"/>
            <w:r w:rsidRPr="00627F48">
              <w:rPr>
                <w:rFonts w:ascii="Times New Roman" w:hAnsi="Times New Roman" w:cs="Times New Roman"/>
                <w:sz w:val="20"/>
                <w:szCs w:val="20"/>
              </w:rPr>
              <w:t>,</w:t>
            </w:r>
          </w:p>
          <w:p w:rsidR="002F3EDD" w:rsidRPr="00627F48" w:rsidRDefault="002F3EDD"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102-125. o.</w:t>
            </w:r>
          </w:p>
        </w:tc>
      </w:tr>
      <w:tr w:rsidR="002F3EDD" w:rsidRPr="00627F48" w:rsidTr="00457AA9">
        <w:tc>
          <w:tcPr>
            <w:tcW w:w="605" w:type="dxa"/>
            <w:vMerge/>
            <w:shd w:val="clear" w:color="auto" w:fill="auto"/>
            <w:vAlign w:val="center"/>
          </w:tcPr>
          <w:p w:rsidR="002F3EDD" w:rsidRPr="00627F48" w:rsidRDefault="002F3EDD" w:rsidP="00627F48">
            <w:pPr>
              <w:spacing w:after="0" w:line="240" w:lineRule="auto"/>
              <w:jc w:val="center"/>
              <w:rPr>
                <w:rFonts w:ascii="Times New Roman" w:hAnsi="Times New Roman" w:cs="Times New Roman"/>
                <w:sz w:val="20"/>
                <w:szCs w:val="20"/>
              </w:rPr>
            </w:pPr>
          </w:p>
        </w:tc>
        <w:tc>
          <w:tcPr>
            <w:tcW w:w="6865"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Érti a kereslet és a kínálat rugalmasságának jelentését és jelentőségét. Adott egyenletű keresleti vagy kínálati görbe rugalmasságát képes kiszámolni.</w:t>
            </w:r>
          </w:p>
        </w:tc>
        <w:tc>
          <w:tcPr>
            <w:tcW w:w="1134" w:type="dxa"/>
            <w:vMerge/>
          </w:tcPr>
          <w:p w:rsidR="002F3EDD" w:rsidRPr="00627F48" w:rsidRDefault="002F3EDD" w:rsidP="00627F48">
            <w:pPr>
              <w:spacing w:after="0" w:line="240" w:lineRule="auto"/>
              <w:jc w:val="both"/>
              <w:rPr>
                <w:rFonts w:ascii="Times New Roman" w:hAnsi="Times New Roman" w:cs="Times New Roman"/>
                <w:sz w:val="20"/>
                <w:szCs w:val="20"/>
              </w:rPr>
            </w:pPr>
          </w:p>
        </w:tc>
      </w:tr>
      <w:tr w:rsidR="002F3EDD" w:rsidRPr="00627F48" w:rsidTr="00457AA9">
        <w:tc>
          <w:tcPr>
            <w:tcW w:w="605" w:type="dxa"/>
            <w:vMerge w:val="restart"/>
            <w:shd w:val="clear" w:color="auto" w:fill="auto"/>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11.</w:t>
            </w:r>
          </w:p>
        </w:tc>
        <w:tc>
          <w:tcPr>
            <w:tcW w:w="6865"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Termelési költségek</w:t>
            </w:r>
          </w:p>
        </w:tc>
        <w:tc>
          <w:tcPr>
            <w:tcW w:w="1134" w:type="dxa"/>
            <w:vMerge w:val="restart"/>
          </w:tcPr>
          <w:p w:rsidR="002F3EDD" w:rsidRPr="00627F48" w:rsidRDefault="002F3EDD" w:rsidP="00627F48">
            <w:pPr>
              <w:spacing w:after="0" w:line="240" w:lineRule="auto"/>
              <w:rPr>
                <w:rFonts w:ascii="Times New Roman" w:hAnsi="Times New Roman" w:cs="Times New Roman"/>
                <w:sz w:val="20"/>
                <w:szCs w:val="20"/>
              </w:rPr>
            </w:pPr>
            <w:proofErr w:type="spellStart"/>
            <w:r w:rsidRPr="00627F48">
              <w:rPr>
                <w:rFonts w:ascii="Times New Roman" w:hAnsi="Times New Roman" w:cs="Times New Roman"/>
                <w:sz w:val="20"/>
                <w:szCs w:val="20"/>
              </w:rPr>
              <w:t>Mankiw</w:t>
            </w:r>
            <w:proofErr w:type="spellEnd"/>
            <w:r w:rsidRPr="00627F48">
              <w:rPr>
                <w:rFonts w:ascii="Times New Roman" w:hAnsi="Times New Roman" w:cs="Times New Roman"/>
                <w:sz w:val="20"/>
                <w:szCs w:val="20"/>
              </w:rPr>
              <w:t>,</w:t>
            </w:r>
          </w:p>
          <w:p w:rsidR="002F3EDD" w:rsidRPr="00627F48" w:rsidRDefault="002F3EDD"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263-285. o.</w:t>
            </w:r>
          </w:p>
        </w:tc>
      </w:tr>
      <w:tr w:rsidR="002F3EDD" w:rsidRPr="00627F48" w:rsidTr="00457AA9">
        <w:tc>
          <w:tcPr>
            <w:tcW w:w="605" w:type="dxa"/>
            <w:vMerge/>
            <w:shd w:val="clear" w:color="auto" w:fill="auto"/>
            <w:vAlign w:val="center"/>
          </w:tcPr>
          <w:p w:rsidR="002F3EDD" w:rsidRPr="00627F48" w:rsidRDefault="002F3EDD" w:rsidP="00627F48">
            <w:pPr>
              <w:spacing w:after="0" w:line="240" w:lineRule="auto"/>
              <w:jc w:val="center"/>
              <w:rPr>
                <w:rFonts w:ascii="Times New Roman" w:hAnsi="Times New Roman" w:cs="Times New Roman"/>
                <w:sz w:val="20"/>
                <w:szCs w:val="20"/>
              </w:rPr>
            </w:pPr>
          </w:p>
        </w:tc>
        <w:tc>
          <w:tcPr>
            <w:tcW w:w="6865"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Ismeri a legfontosabb költségtípusokat és a köztük lévő kapcsolatot.</w:t>
            </w:r>
          </w:p>
        </w:tc>
        <w:tc>
          <w:tcPr>
            <w:tcW w:w="1134" w:type="dxa"/>
            <w:vMerge/>
          </w:tcPr>
          <w:p w:rsidR="002F3EDD" w:rsidRPr="00627F48" w:rsidRDefault="002F3EDD" w:rsidP="00627F48">
            <w:pPr>
              <w:spacing w:after="0" w:line="240" w:lineRule="auto"/>
              <w:jc w:val="both"/>
              <w:rPr>
                <w:rFonts w:ascii="Times New Roman" w:hAnsi="Times New Roman" w:cs="Times New Roman"/>
                <w:sz w:val="20"/>
                <w:szCs w:val="20"/>
              </w:rPr>
            </w:pPr>
          </w:p>
        </w:tc>
      </w:tr>
      <w:tr w:rsidR="002F3EDD" w:rsidRPr="00627F48" w:rsidTr="00457AA9">
        <w:tc>
          <w:tcPr>
            <w:tcW w:w="605" w:type="dxa"/>
            <w:vMerge w:val="restart"/>
            <w:shd w:val="clear" w:color="auto" w:fill="auto"/>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12.</w:t>
            </w:r>
          </w:p>
        </w:tc>
        <w:tc>
          <w:tcPr>
            <w:tcW w:w="6865"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Versenyzői piac</w:t>
            </w:r>
          </w:p>
        </w:tc>
        <w:tc>
          <w:tcPr>
            <w:tcW w:w="1134" w:type="dxa"/>
            <w:vMerge w:val="restart"/>
          </w:tcPr>
          <w:p w:rsidR="002F3EDD" w:rsidRPr="00627F48" w:rsidRDefault="002F3EDD" w:rsidP="00627F48">
            <w:pPr>
              <w:spacing w:after="0" w:line="240" w:lineRule="auto"/>
              <w:rPr>
                <w:rFonts w:ascii="Times New Roman" w:hAnsi="Times New Roman" w:cs="Times New Roman"/>
                <w:sz w:val="20"/>
                <w:szCs w:val="20"/>
              </w:rPr>
            </w:pPr>
            <w:proofErr w:type="spellStart"/>
            <w:r w:rsidRPr="00627F48">
              <w:rPr>
                <w:rFonts w:ascii="Times New Roman" w:hAnsi="Times New Roman" w:cs="Times New Roman"/>
                <w:sz w:val="20"/>
                <w:szCs w:val="20"/>
              </w:rPr>
              <w:t>Mankiw</w:t>
            </w:r>
            <w:proofErr w:type="spellEnd"/>
            <w:r w:rsidRPr="00627F48">
              <w:rPr>
                <w:rFonts w:ascii="Times New Roman" w:hAnsi="Times New Roman" w:cs="Times New Roman"/>
                <w:sz w:val="20"/>
                <w:szCs w:val="20"/>
              </w:rPr>
              <w:t>,</w:t>
            </w:r>
          </w:p>
          <w:p w:rsidR="002F3EDD" w:rsidRPr="00627F48" w:rsidRDefault="002F3EDD"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286-309. o.</w:t>
            </w:r>
          </w:p>
        </w:tc>
      </w:tr>
      <w:tr w:rsidR="002F3EDD" w:rsidRPr="00627F48" w:rsidTr="00457AA9">
        <w:tc>
          <w:tcPr>
            <w:tcW w:w="605" w:type="dxa"/>
            <w:vMerge/>
            <w:shd w:val="clear" w:color="auto" w:fill="auto"/>
            <w:vAlign w:val="center"/>
          </w:tcPr>
          <w:p w:rsidR="002F3EDD" w:rsidRPr="00627F48" w:rsidRDefault="002F3EDD" w:rsidP="00627F48">
            <w:pPr>
              <w:spacing w:after="0" w:line="240" w:lineRule="auto"/>
              <w:jc w:val="center"/>
              <w:rPr>
                <w:rFonts w:ascii="Times New Roman" w:hAnsi="Times New Roman" w:cs="Times New Roman"/>
                <w:sz w:val="20"/>
                <w:szCs w:val="20"/>
              </w:rPr>
            </w:pPr>
          </w:p>
        </w:tc>
        <w:tc>
          <w:tcPr>
            <w:tcW w:w="6865"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Érti a kompetitív körülmények között működő vállalat viselkedésének alapvető szabályszerűségeit</w:t>
            </w:r>
          </w:p>
        </w:tc>
        <w:tc>
          <w:tcPr>
            <w:tcW w:w="1134" w:type="dxa"/>
            <w:vMerge/>
          </w:tcPr>
          <w:p w:rsidR="002F3EDD" w:rsidRPr="00627F48" w:rsidRDefault="002F3EDD" w:rsidP="00627F48">
            <w:pPr>
              <w:spacing w:after="0" w:line="240" w:lineRule="auto"/>
              <w:jc w:val="both"/>
              <w:rPr>
                <w:rFonts w:ascii="Times New Roman" w:hAnsi="Times New Roman" w:cs="Times New Roman"/>
                <w:sz w:val="20"/>
                <w:szCs w:val="20"/>
              </w:rPr>
            </w:pPr>
          </w:p>
        </w:tc>
      </w:tr>
      <w:tr w:rsidR="002F3EDD" w:rsidRPr="00627F48" w:rsidTr="00457AA9">
        <w:tc>
          <w:tcPr>
            <w:tcW w:w="605" w:type="dxa"/>
            <w:vMerge w:val="restart"/>
            <w:shd w:val="clear" w:color="auto" w:fill="auto"/>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13.</w:t>
            </w:r>
          </w:p>
        </w:tc>
        <w:tc>
          <w:tcPr>
            <w:tcW w:w="6865"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Monopólium</w:t>
            </w:r>
          </w:p>
        </w:tc>
        <w:tc>
          <w:tcPr>
            <w:tcW w:w="1134" w:type="dxa"/>
            <w:vMerge w:val="restart"/>
          </w:tcPr>
          <w:p w:rsidR="002F3EDD" w:rsidRPr="00627F48" w:rsidRDefault="002F3EDD" w:rsidP="00627F48">
            <w:pPr>
              <w:spacing w:after="0" w:line="240" w:lineRule="auto"/>
              <w:rPr>
                <w:rFonts w:ascii="Times New Roman" w:hAnsi="Times New Roman" w:cs="Times New Roman"/>
                <w:sz w:val="20"/>
                <w:szCs w:val="20"/>
              </w:rPr>
            </w:pPr>
            <w:proofErr w:type="spellStart"/>
            <w:r w:rsidRPr="00627F48">
              <w:rPr>
                <w:rFonts w:ascii="Times New Roman" w:hAnsi="Times New Roman" w:cs="Times New Roman"/>
                <w:sz w:val="20"/>
                <w:szCs w:val="20"/>
              </w:rPr>
              <w:t>Mankiw</w:t>
            </w:r>
            <w:proofErr w:type="spellEnd"/>
            <w:r w:rsidRPr="00627F48">
              <w:rPr>
                <w:rFonts w:ascii="Times New Roman" w:hAnsi="Times New Roman" w:cs="Times New Roman"/>
                <w:sz w:val="20"/>
                <w:szCs w:val="20"/>
              </w:rPr>
              <w:t>,</w:t>
            </w:r>
          </w:p>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310-346. o.</w:t>
            </w:r>
          </w:p>
        </w:tc>
      </w:tr>
      <w:tr w:rsidR="002F3EDD" w:rsidRPr="00627F48" w:rsidTr="00457AA9">
        <w:tc>
          <w:tcPr>
            <w:tcW w:w="605" w:type="dxa"/>
            <w:vMerge/>
            <w:shd w:val="clear" w:color="auto" w:fill="auto"/>
            <w:vAlign w:val="center"/>
          </w:tcPr>
          <w:p w:rsidR="002F3EDD" w:rsidRPr="00627F48" w:rsidRDefault="002F3EDD" w:rsidP="00627F48">
            <w:pPr>
              <w:spacing w:after="0" w:line="240" w:lineRule="auto"/>
              <w:jc w:val="center"/>
              <w:rPr>
                <w:rFonts w:ascii="Times New Roman" w:hAnsi="Times New Roman" w:cs="Times New Roman"/>
                <w:sz w:val="20"/>
                <w:szCs w:val="20"/>
              </w:rPr>
            </w:pPr>
          </w:p>
        </w:tc>
        <w:tc>
          <w:tcPr>
            <w:tcW w:w="6865"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Ismeri a monopólium alapmodelljét illetve az árkereső viselkedés alapelveit</w:t>
            </w:r>
          </w:p>
        </w:tc>
        <w:tc>
          <w:tcPr>
            <w:tcW w:w="1134" w:type="dxa"/>
            <w:vMerge/>
          </w:tcPr>
          <w:p w:rsidR="002F3EDD" w:rsidRPr="00627F48" w:rsidRDefault="002F3EDD" w:rsidP="00627F48">
            <w:pPr>
              <w:spacing w:after="0" w:line="240" w:lineRule="auto"/>
              <w:jc w:val="both"/>
              <w:rPr>
                <w:rFonts w:ascii="Times New Roman" w:hAnsi="Times New Roman" w:cs="Times New Roman"/>
                <w:sz w:val="20"/>
                <w:szCs w:val="20"/>
              </w:rPr>
            </w:pPr>
          </w:p>
        </w:tc>
      </w:tr>
      <w:tr w:rsidR="002F3EDD" w:rsidRPr="00627F48" w:rsidTr="00457AA9">
        <w:tc>
          <w:tcPr>
            <w:tcW w:w="605" w:type="dxa"/>
            <w:vMerge w:val="restart"/>
            <w:shd w:val="clear" w:color="auto" w:fill="auto"/>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14.</w:t>
            </w:r>
          </w:p>
        </w:tc>
        <w:tc>
          <w:tcPr>
            <w:tcW w:w="6865"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Összefoglalás</w:t>
            </w:r>
          </w:p>
        </w:tc>
        <w:tc>
          <w:tcPr>
            <w:tcW w:w="1134" w:type="dxa"/>
            <w:vMerge w:val="restart"/>
          </w:tcPr>
          <w:p w:rsidR="002F3EDD" w:rsidRPr="00627F48" w:rsidRDefault="002F3EDD" w:rsidP="00627F48">
            <w:pPr>
              <w:spacing w:after="0" w:line="240" w:lineRule="auto"/>
              <w:jc w:val="both"/>
              <w:rPr>
                <w:rFonts w:ascii="Times New Roman" w:hAnsi="Times New Roman" w:cs="Times New Roman"/>
                <w:sz w:val="20"/>
                <w:szCs w:val="20"/>
              </w:rPr>
            </w:pPr>
          </w:p>
        </w:tc>
      </w:tr>
      <w:tr w:rsidR="002F3EDD" w:rsidRPr="00627F48" w:rsidTr="00457AA9">
        <w:trPr>
          <w:trHeight w:val="70"/>
        </w:trPr>
        <w:tc>
          <w:tcPr>
            <w:tcW w:w="605" w:type="dxa"/>
            <w:vMerge/>
            <w:shd w:val="clear" w:color="auto" w:fill="auto"/>
          </w:tcPr>
          <w:p w:rsidR="002F3EDD" w:rsidRPr="00627F48" w:rsidRDefault="002F3EDD" w:rsidP="00627F48">
            <w:pPr>
              <w:numPr>
                <w:ilvl w:val="0"/>
                <w:numId w:val="1"/>
              </w:numPr>
              <w:spacing w:after="0" w:line="240" w:lineRule="auto"/>
              <w:ind w:left="928"/>
              <w:rPr>
                <w:rFonts w:ascii="Times New Roman" w:hAnsi="Times New Roman" w:cs="Times New Roman"/>
                <w:sz w:val="20"/>
                <w:szCs w:val="20"/>
              </w:rPr>
            </w:pPr>
          </w:p>
        </w:tc>
        <w:tc>
          <w:tcPr>
            <w:tcW w:w="6865"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eddig megismert témák kapcsolódási pontjainak felismerése</w:t>
            </w:r>
          </w:p>
        </w:tc>
        <w:tc>
          <w:tcPr>
            <w:tcW w:w="1134" w:type="dxa"/>
            <w:vMerge/>
          </w:tcPr>
          <w:p w:rsidR="002F3EDD" w:rsidRPr="00627F48" w:rsidRDefault="002F3EDD" w:rsidP="00627F48">
            <w:pPr>
              <w:spacing w:after="0" w:line="240" w:lineRule="auto"/>
              <w:jc w:val="both"/>
              <w:rPr>
                <w:rFonts w:ascii="Times New Roman" w:hAnsi="Times New Roman" w:cs="Times New Roman"/>
                <w:sz w:val="20"/>
                <w:szCs w:val="20"/>
              </w:rPr>
            </w:pPr>
          </w:p>
        </w:tc>
      </w:tr>
    </w:tbl>
    <w:p w:rsidR="002F3EDD" w:rsidRPr="00627F48" w:rsidRDefault="002F3EDD"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2F3EDD" w:rsidRPr="00627F48" w:rsidRDefault="002F3EDD"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F3EDD" w:rsidRPr="00627F48" w:rsidTr="00457AA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F3EDD" w:rsidRPr="00627F48" w:rsidRDefault="002F3EDD"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F3EDD" w:rsidRPr="00627F48" w:rsidRDefault="002F3EDD"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Statisztika</w:t>
            </w:r>
          </w:p>
        </w:tc>
        <w:tc>
          <w:tcPr>
            <w:tcW w:w="855" w:type="dxa"/>
            <w:vMerge w:val="restart"/>
            <w:tcBorders>
              <w:top w:val="single" w:sz="4" w:space="0" w:color="auto"/>
              <w:left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GT_AVIN013-17/ GT_AVINS013-17</w:t>
            </w:r>
          </w:p>
          <w:p w:rsidR="002F3EDD" w:rsidRPr="00627F48" w:rsidRDefault="002F3EDD" w:rsidP="00627F48">
            <w:pPr>
              <w:spacing w:after="0" w:line="240" w:lineRule="auto"/>
              <w:jc w:val="center"/>
              <w:rPr>
                <w:rFonts w:ascii="Times New Roman" w:eastAsia="Arial Unicode MS" w:hAnsi="Times New Roman" w:cs="Times New Roman"/>
                <w:b/>
                <w:sz w:val="20"/>
                <w:szCs w:val="20"/>
              </w:rPr>
            </w:pPr>
          </w:p>
        </w:tc>
      </w:tr>
      <w:tr w:rsidR="002F3EDD" w:rsidRPr="00627F48" w:rsidTr="002F3EDD">
        <w:trPr>
          <w:cantSplit/>
          <w:trHeight w:val="531"/>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F3EDD" w:rsidRPr="00627F48" w:rsidRDefault="002F3EDD"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2F3EDD" w:rsidRPr="00627F48" w:rsidRDefault="002F3EDD"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Statistics</w:t>
            </w:r>
            <w:proofErr w:type="spellEnd"/>
          </w:p>
        </w:tc>
        <w:tc>
          <w:tcPr>
            <w:tcW w:w="855" w:type="dxa"/>
            <w:vMerge/>
            <w:tcBorders>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3EDD" w:rsidRPr="00627F48" w:rsidRDefault="002F3EDD" w:rsidP="00627F48">
            <w:pPr>
              <w:spacing w:after="0" w:line="240" w:lineRule="auto"/>
              <w:rPr>
                <w:rFonts w:ascii="Times New Roman" w:eastAsia="Arial Unicode MS" w:hAnsi="Times New Roman" w:cs="Times New Roman"/>
                <w:sz w:val="20"/>
                <w:szCs w:val="20"/>
              </w:rPr>
            </w:pPr>
          </w:p>
        </w:tc>
      </w:tr>
      <w:tr w:rsidR="002F3EDD" w:rsidRPr="00627F48" w:rsidTr="00457AA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b/>
                <w:bCs/>
                <w:sz w:val="20"/>
                <w:szCs w:val="20"/>
              </w:rPr>
            </w:pPr>
          </w:p>
        </w:tc>
      </w:tr>
      <w:tr w:rsidR="002F3EDD" w:rsidRPr="00627F48" w:rsidTr="002F3EDD">
        <w:trPr>
          <w:cantSplit/>
          <w:trHeight w:val="604"/>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 xml:space="preserve">Statisztika és Módszertani Intézet </w:t>
            </w:r>
          </w:p>
          <w:p w:rsidR="002F3EDD" w:rsidRPr="00627F48" w:rsidRDefault="002F3EDD" w:rsidP="00627F48">
            <w:pPr>
              <w:spacing w:after="0" w:line="240" w:lineRule="auto"/>
              <w:jc w:val="center"/>
              <w:rPr>
                <w:rFonts w:ascii="Times New Roman" w:hAnsi="Times New Roman" w:cs="Times New Roman"/>
                <w:b/>
                <w:sz w:val="20"/>
                <w:szCs w:val="20"/>
              </w:rPr>
            </w:pPr>
          </w:p>
        </w:tc>
      </w:tr>
      <w:tr w:rsidR="002F3EDD" w:rsidRPr="00627F48" w:rsidTr="00457AA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Gazdasági matematika</w:t>
            </w:r>
          </w:p>
        </w:tc>
        <w:tc>
          <w:tcPr>
            <w:tcW w:w="855" w:type="dxa"/>
            <w:tcBorders>
              <w:top w:val="single" w:sz="4" w:space="0" w:color="auto"/>
              <w:left w:val="nil"/>
              <w:bottom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GT_AVIN004-17/ GT_AVINS004-17</w:t>
            </w:r>
          </w:p>
        </w:tc>
      </w:tr>
      <w:tr w:rsidR="002F3EDD" w:rsidRPr="00627F48" w:rsidTr="00457AA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2F3EDD" w:rsidRPr="00627F48" w:rsidTr="00457AA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rPr>
                <w:rFonts w:ascii="Times New Roman" w:hAnsi="Times New Roman" w:cs="Times New Roman"/>
                <w:sz w:val="20"/>
                <w:szCs w:val="20"/>
              </w:rPr>
            </w:pPr>
          </w:p>
        </w:tc>
      </w:tr>
      <w:tr w:rsidR="002F3EDD" w:rsidRPr="00627F48" w:rsidTr="00457AA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2F3EDD" w:rsidRPr="00627F48" w:rsidTr="00457AA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hAnsi="Times New Roman" w:cs="Times New Roman"/>
                <w:sz w:val="20"/>
                <w:szCs w:val="20"/>
              </w:rPr>
            </w:pPr>
          </w:p>
        </w:tc>
      </w:tr>
      <w:tr w:rsidR="002F3EDD" w:rsidRPr="00627F48" w:rsidTr="00457AA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3EDD" w:rsidRPr="00627F48" w:rsidRDefault="002F3EDD"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2F3EDD" w:rsidRPr="00627F48" w:rsidRDefault="002F3EDD"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Dr. habil. Csipkés Margit</w:t>
            </w:r>
          </w:p>
        </w:tc>
        <w:tc>
          <w:tcPr>
            <w:tcW w:w="855" w:type="dxa"/>
            <w:tcBorders>
              <w:top w:val="single" w:sz="4" w:space="0" w:color="auto"/>
              <w:left w:val="nil"/>
              <w:bottom w:val="single" w:sz="4" w:space="0" w:color="auto"/>
              <w:right w:val="single" w:sz="4" w:space="0" w:color="auto"/>
            </w:tcBorders>
            <w:vAlign w:val="center"/>
          </w:tcPr>
          <w:p w:rsidR="002F3EDD" w:rsidRPr="00627F48" w:rsidRDefault="002F3EDD"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3EDD" w:rsidRPr="00627F48" w:rsidRDefault="002F3EDD"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docens</w:t>
            </w:r>
          </w:p>
        </w:tc>
      </w:tr>
      <w:tr w:rsidR="002F3EDD" w:rsidRPr="00627F48" w:rsidTr="00457AA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A kurzus célja:</w:t>
            </w:r>
          </w:p>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A leíró és matematikai statisztikai módszerek megismertetése, elsajátíttatása és a sportszervezés területén használható eljárások alkalmazási lehetőségeinek bemutatása, gyakoroltatása. </w:t>
            </w:r>
          </w:p>
          <w:p w:rsidR="002F3EDD" w:rsidRPr="00627F48" w:rsidRDefault="002F3EDD" w:rsidP="00627F48">
            <w:pPr>
              <w:spacing w:after="0" w:line="240" w:lineRule="auto"/>
              <w:rPr>
                <w:rFonts w:ascii="Times New Roman" w:hAnsi="Times New Roman" w:cs="Times New Roman"/>
                <w:sz w:val="20"/>
                <w:szCs w:val="20"/>
              </w:rPr>
            </w:pPr>
          </w:p>
        </w:tc>
      </w:tr>
      <w:tr w:rsidR="002F3EDD" w:rsidRPr="00627F48" w:rsidTr="00457AA9">
        <w:trPr>
          <w:cantSplit/>
          <w:trHeight w:val="1400"/>
        </w:trPr>
        <w:tc>
          <w:tcPr>
            <w:tcW w:w="9939" w:type="dxa"/>
            <w:gridSpan w:val="10"/>
            <w:tcBorders>
              <w:top w:val="single" w:sz="4" w:space="0" w:color="auto"/>
              <w:left w:val="single" w:sz="4" w:space="0" w:color="auto"/>
              <w:right w:val="single" w:sz="4" w:space="0" w:color="000000"/>
            </w:tcBorders>
            <w:vAlign w:val="center"/>
          </w:tcPr>
          <w:p w:rsidR="002F3EDD" w:rsidRPr="00627F48" w:rsidRDefault="002F3EDD"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2F3EDD" w:rsidRPr="00627F48" w:rsidRDefault="002F3EDD" w:rsidP="00627F48">
            <w:pPr>
              <w:spacing w:after="0" w:line="240" w:lineRule="auto"/>
              <w:jc w:val="both"/>
              <w:rPr>
                <w:rFonts w:ascii="Times New Roman" w:hAnsi="Times New Roman" w:cs="Times New Roman"/>
                <w:b/>
                <w:bCs/>
                <w:sz w:val="20"/>
                <w:szCs w:val="20"/>
              </w:rPr>
            </w:pPr>
          </w:p>
          <w:p w:rsidR="002F3EDD" w:rsidRPr="00627F48" w:rsidRDefault="002F3EDD"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2F3EDD" w:rsidRPr="00627F48" w:rsidRDefault="002F3EDD" w:rsidP="00627F48">
            <w:pPr>
              <w:numPr>
                <w:ilvl w:val="0"/>
                <w:numId w:val="6"/>
              </w:numPr>
              <w:shd w:val="clear" w:color="auto" w:fill="FFFFFF"/>
              <w:spacing w:after="0" w:line="240" w:lineRule="auto"/>
              <w:ind w:left="851" w:hanging="284"/>
              <w:jc w:val="both"/>
              <w:rPr>
                <w:rFonts w:ascii="Times New Roman" w:hAnsi="Times New Roman" w:cs="Times New Roman"/>
                <w:sz w:val="20"/>
                <w:szCs w:val="20"/>
              </w:rPr>
            </w:pPr>
            <w:r w:rsidRPr="00627F48">
              <w:rPr>
                <w:rFonts w:ascii="Times New Roman" w:hAnsi="Times New Roman" w:cs="Times New Roman"/>
                <w:sz w:val="20"/>
                <w:szCs w:val="20"/>
              </w:rPr>
              <w:t>Rendelkezik a szakterületükhöz tartozó etikai, jogi és gazdasági, valamint alapvető kommunikációs és tömegkommunikációs ismeretekkel.</w:t>
            </w:r>
          </w:p>
          <w:p w:rsidR="002F3EDD" w:rsidRPr="00627F48" w:rsidRDefault="002F3EDD" w:rsidP="00627F48">
            <w:pPr>
              <w:shd w:val="clear" w:color="auto" w:fill="FFFFFF"/>
              <w:spacing w:after="0" w:line="240" w:lineRule="auto"/>
              <w:ind w:firstLine="240"/>
              <w:jc w:val="both"/>
              <w:rPr>
                <w:rFonts w:ascii="Times New Roman" w:hAnsi="Times New Roman" w:cs="Times New Roman"/>
                <w:sz w:val="20"/>
                <w:szCs w:val="20"/>
              </w:rPr>
            </w:pPr>
          </w:p>
          <w:p w:rsidR="002F3EDD" w:rsidRPr="00627F48" w:rsidRDefault="002F3EDD"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2F3EDD" w:rsidRPr="00627F48" w:rsidRDefault="002F3EDD" w:rsidP="00627F48">
            <w:pPr>
              <w:numPr>
                <w:ilvl w:val="0"/>
                <w:numId w:val="9"/>
              </w:numPr>
              <w:shd w:val="clear" w:color="auto" w:fill="FFFFFF"/>
              <w:spacing w:after="0" w:line="240" w:lineRule="auto"/>
              <w:ind w:left="851"/>
              <w:jc w:val="both"/>
              <w:rPr>
                <w:rFonts w:ascii="Times New Roman" w:hAnsi="Times New Roman" w:cs="Times New Roman"/>
                <w:i/>
                <w:sz w:val="20"/>
                <w:szCs w:val="20"/>
              </w:rPr>
            </w:pPr>
            <w:r w:rsidRPr="00627F48">
              <w:rPr>
                <w:rFonts w:ascii="Times New Roman" w:hAnsi="Times New Roman" w:cs="Times New Roman"/>
                <w:sz w:val="20"/>
                <w:szCs w:val="20"/>
              </w:rPr>
              <w:t>Hatékonyan alkalmazza a szakterületén használatos korszerű informatikai rendszereket, eszközöket.</w:t>
            </w:r>
          </w:p>
          <w:p w:rsidR="002F3EDD" w:rsidRPr="00627F48" w:rsidRDefault="002F3EDD" w:rsidP="00627F48">
            <w:pPr>
              <w:spacing w:after="0" w:line="240" w:lineRule="auto"/>
              <w:ind w:left="402"/>
              <w:jc w:val="both"/>
              <w:rPr>
                <w:rFonts w:ascii="Times New Roman" w:hAnsi="Times New Roman" w:cs="Times New Roman"/>
                <w:i/>
                <w:sz w:val="20"/>
                <w:szCs w:val="20"/>
              </w:rPr>
            </w:pPr>
          </w:p>
          <w:p w:rsidR="002F3EDD" w:rsidRPr="00627F48" w:rsidRDefault="002F3EDD"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2F3EDD" w:rsidRPr="00627F48" w:rsidRDefault="002F3EDD" w:rsidP="00627F48">
            <w:pPr>
              <w:numPr>
                <w:ilvl w:val="0"/>
                <w:numId w:val="7"/>
              </w:numPr>
              <w:shd w:val="clear" w:color="auto" w:fill="FFFFFF"/>
              <w:spacing w:after="0" w:line="240" w:lineRule="auto"/>
              <w:ind w:left="993"/>
              <w:jc w:val="both"/>
              <w:rPr>
                <w:rFonts w:ascii="Times New Roman" w:hAnsi="Times New Roman" w:cs="Times New Roman"/>
                <w:sz w:val="20"/>
                <w:szCs w:val="20"/>
              </w:rPr>
            </w:pPr>
            <w:r w:rsidRPr="00627F48">
              <w:rPr>
                <w:rFonts w:ascii="Times New Roman" w:hAnsi="Times New Roman" w:cs="Times New Roman"/>
                <w:sz w:val="20"/>
                <w:szCs w:val="20"/>
              </w:rPr>
              <w:t>Törekszik az élethosszig tartó és az élet egészére kiterjedő tanulásra.</w:t>
            </w:r>
          </w:p>
          <w:p w:rsidR="002F3EDD" w:rsidRPr="00627F48" w:rsidRDefault="002F3EDD" w:rsidP="00627F48">
            <w:pPr>
              <w:numPr>
                <w:ilvl w:val="0"/>
                <w:numId w:val="7"/>
              </w:numPr>
              <w:shd w:val="clear" w:color="auto" w:fill="FFFFFF"/>
              <w:spacing w:after="0" w:line="240" w:lineRule="auto"/>
              <w:ind w:left="993"/>
              <w:jc w:val="both"/>
              <w:rPr>
                <w:rFonts w:ascii="Times New Roman" w:hAnsi="Times New Roman" w:cs="Times New Roman"/>
                <w:sz w:val="20"/>
                <w:szCs w:val="20"/>
              </w:rPr>
            </w:pPr>
            <w:r w:rsidRPr="00627F48">
              <w:rPr>
                <w:rFonts w:ascii="Times New Roman" w:hAnsi="Times New Roman" w:cs="Times New Roman"/>
                <w:sz w:val="20"/>
                <w:szCs w:val="20"/>
              </w:rPr>
              <w:t>Törekszik arra, hogy a szakmai problémákat lehetőség szerint másokkal, más szervezetekkel együttműködve oldja meg.</w:t>
            </w:r>
          </w:p>
          <w:p w:rsidR="002F3EDD" w:rsidRPr="00627F48" w:rsidRDefault="002F3EDD"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2F3EDD" w:rsidRPr="00627F48" w:rsidRDefault="002F3EDD" w:rsidP="00627F48">
            <w:pPr>
              <w:numPr>
                <w:ilvl w:val="0"/>
                <w:numId w:val="8"/>
              </w:numPr>
              <w:shd w:val="clear" w:color="auto" w:fill="FFFFFF"/>
              <w:spacing w:after="0" w:line="240" w:lineRule="auto"/>
              <w:ind w:left="851"/>
              <w:jc w:val="both"/>
              <w:rPr>
                <w:rFonts w:ascii="Times New Roman" w:hAnsi="Times New Roman" w:cs="Times New Roman"/>
                <w:sz w:val="20"/>
                <w:szCs w:val="20"/>
              </w:rPr>
            </w:pPr>
            <w:r w:rsidRPr="00627F48">
              <w:rPr>
                <w:rFonts w:ascii="Times New Roman" w:hAnsi="Times New Roman" w:cs="Times New Roman"/>
                <w:sz w:val="20"/>
                <w:szCs w:val="20"/>
              </w:rPr>
              <w:t>Önállóan, a hiteles szakmai forrásokra támaszkodva tekinti át és elemzi a testkultúra, illetve az egészségkultúra kérdéseit, és a problémákra megoldási javaslatokat fogalmaz meg.</w:t>
            </w:r>
          </w:p>
        </w:tc>
      </w:tr>
      <w:tr w:rsidR="002F3EDD" w:rsidRPr="00627F48" w:rsidTr="00457AA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Témakörei: </w:t>
            </w:r>
          </w:p>
          <w:p w:rsidR="002F3EDD" w:rsidRPr="00627F48" w:rsidRDefault="002F3EDD" w:rsidP="00627F48">
            <w:pPr>
              <w:numPr>
                <w:ilvl w:val="0"/>
                <w:numId w:val="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Statisztikai alapfogalmak</w:t>
            </w:r>
          </w:p>
          <w:p w:rsidR="002F3EDD" w:rsidRPr="00627F48" w:rsidRDefault="002F3EDD" w:rsidP="00627F48">
            <w:pPr>
              <w:numPr>
                <w:ilvl w:val="0"/>
                <w:numId w:val="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Viszonyszámok</w:t>
            </w:r>
          </w:p>
          <w:p w:rsidR="002F3EDD" w:rsidRPr="00627F48" w:rsidRDefault="002F3EDD" w:rsidP="00627F48">
            <w:pPr>
              <w:numPr>
                <w:ilvl w:val="0"/>
                <w:numId w:val="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Középértékek</w:t>
            </w:r>
          </w:p>
          <w:p w:rsidR="002F3EDD" w:rsidRPr="00627F48" w:rsidRDefault="002F3EDD" w:rsidP="00627F48">
            <w:pPr>
              <w:numPr>
                <w:ilvl w:val="0"/>
                <w:numId w:val="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Szóródás mutatói</w:t>
            </w:r>
          </w:p>
          <w:p w:rsidR="002F3EDD" w:rsidRPr="00627F48" w:rsidRDefault="002F3EDD" w:rsidP="00627F48">
            <w:pPr>
              <w:numPr>
                <w:ilvl w:val="0"/>
                <w:numId w:val="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Indexek</w:t>
            </w:r>
          </w:p>
          <w:p w:rsidR="002F3EDD" w:rsidRPr="00627F48" w:rsidRDefault="002F3EDD" w:rsidP="00627F48">
            <w:pPr>
              <w:numPr>
                <w:ilvl w:val="0"/>
                <w:numId w:val="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Hipotézisvizsgálat</w:t>
            </w:r>
          </w:p>
          <w:p w:rsidR="002F3EDD" w:rsidRPr="00627F48" w:rsidRDefault="002F3EDD" w:rsidP="00627F48">
            <w:pPr>
              <w:numPr>
                <w:ilvl w:val="0"/>
                <w:numId w:val="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Paraméteres és nem paraméteres próbák</w:t>
            </w:r>
          </w:p>
        </w:tc>
      </w:tr>
      <w:tr w:rsidR="002F3EDD" w:rsidRPr="00627F48" w:rsidTr="00457AA9">
        <w:trPr>
          <w:trHeight w:val="267"/>
        </w:trPr>
        <w:tc>
          <w:tcPr>
            <w:tcW w:w="9939" w:type="dxa"/>
            <w:gridSpan w:val="10"/>
            <w:tcBorders>
              <w:top w:val="single" w:sz="4" w:space="0" w:color="auto"/>
              <w:left w:val="single" w:sz="4" w:space="0" w:color="auto"/>
              <w:bottom w:val="single" w:sz="4" w:space="0" w:color="auto"/>
              <w:right w:val="single" w:sz="4" w:space="0" w:color="auto"/>
            </w:tcBorders>
          </w:tcPr>
          <w:p w:rsidR="002F3EDD" w:rsidRPr="00627F48" w:rsidRDefault="002F3EDD" w:rsidP="00627F48">
            <w:pPr>
              <w:shd w:val="clear" w:color="auto" w:fill="FFFFFF"/>
              <w:spacing w:after="0" w:line="240" w:lineRule="auto"/>
              <w:jc w:val="both"/>
              <w:rPr>
                <w:rFonts w:ascii="Times New Roman" w:eastAsia="Times New Roman" w:hAnsi="Times New Roman" w:cs="Times New Roman"/>
                <w:b/>
                <w:sz w:val="20"/>
                <w:szCs w:val="20"/>
              </w:rPr>
            </w:pPr>
            <w:r w:rsidRPr="00627F48">
              <w:rPr>
                <w:rFonts w:ascii="Times New Roman" w:eastAsia="Times New Roman" w:hAnsi="Times New Roman" w:cs="Times New Roman"/>
                <w:b/>
                <w:sz w:val="20"/>
                <w:szCs w:val="20"/>
              </w:rPr>
              <w:t>Tervezett tanulási tevékenységek, tanítási módszerek</w:t>
            </w:r>
          </w:p>
          <w:p w:rsidR="002F3EDD" w:rsidRPr="00627F48" w:rsidRDefault="002F3EDD" w:rsidP="00627F48">
            <w:pPr>
              <w:shd w:val="clear" w:color="auto" w:fill="FFFFFF"/>
              <w:spacing w:after="0" w:line="240" w:lineRule="auto"/>
              <w:jc w:val="both"/>
              <w:rPr>
                <w:rFonts w:ascii="Times New Roman" w:eastAsia="Times New Roman" w:hAnsi="Times New Roman" w:cs="Times New Roman"/>
                <w:b/>
                <w:sz w:val="20"/>
                <w:szCs w:val="20"/>
                <w:u w:val="single"/>
              </w:rPr>
            </w:pPr>
            <w:r w:rsidRPr="00627F48">
              <w:rPr>
                <w:rFonts w:ascii="Times New Roman" w:eastAsia="Times New Roman" w:hAnsi="Times New Roman" w:cs="Times New Roman"/>
                <w:b/>
                <w:sz w:val="20"/>
                <w:szCs w:val="20"/>
                <w:u w:val="single"/>
              </w:rPr>
              <w:t xml:space="preserve">Tanulási tevékenység: </w:t>
            </w:r>
          </w:p>
          <w:p w:rsidR="002F3EDD" w:rsidRPr="00627F48" w:rsidRDefault="002F3EDD" w:rsidP="00627F48">
            <w:pPr>
              <w:numPr>
                <w:ilvl w:val="0"/>
                <w:numId w:val="4"/>
              </w:numPr>
              <w:shd w:val="clear" w:color="auto" w:fill="FFFFFF"/>
              <w:spacing w:after="0" w:line="240" w:lineRule="auto"/>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Problémamegoldás</w:t>
            </w:r>
          </w:p>
          <w:p w:rsidR="002F3EDD" w:rsidRPr="00627F48" w:rsidRDefault="002F3EDD" w:rsidP="00627F48">
            <w:pPr>
              <w:numPr>
                <w:ilvl w:val="0"/>
                <w:numId w:val="4"/>
              </w:numPr>
              <w:shd w:val="clear" w:color="auto" w:fill="FFFFFF"/>
              <w:spacing w:after="0" w:line="240" w:lineRule="auto"/>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Feladatmegoldás: (1) a feladat megoldásához szükséges algoritmus, a megfelelő ismeret megkeresése a hosszú távú memóriában,  (2) az algoritmus, a megfelelő ismeret alkalmazása a feladat megoldására.</w:t>
            </w:r>
          </w:p>
          <w:p w:rsidR="002F3EDD" w:rsidRPr="00627F48" w:rsidRDefault="002F3EDD" w:rsidP="00627F48">
            <w:pPr>
              <w:shd w:val="clear" w:color="auto" w:fill="FFFFFF"/>
              <w:spacing w:after="0" w:line="240" w:lineRule="auto"/>
              <w:ind w:left="240"/>
              <w:jc w:val="both"/>
              <w:rPr>
                <w:rFonts w:ascii="Times New Roman" w:eastAsia="Times New Roman" w:hAnsi="Times New Roman" w:cs="Times New Roman"/>
                <w:sz w:val="20"/>
                <w:szCs w:val="20"/>
              </w:rPr>
            </w:pPr>
          </w:p>
          <w:p w:rsidR="002F3EDD" w:rsidRPr="00627F48" w:rsidRDefault="002F3EDD" w:rsidP="00627F48">
            <w:pPr>
              <w:shd w:val="clear" w:color="auto" w:fill="FFFFFF"/>
              <w:spacing w:after="0" w:line="240" w:lineRule="auto"/>
              <w:jc w:val="both"/>
              <w:rPr>
                <w:rFonts w:ascii="Times New Roman" w:eastAsia="Times New Roman" w:hAnsi="Times New Roman" w:cs="Times New Roman"/>
                <w:b/>
                <w:sz w:val="20"/>
                <w:szCs w:val="20"/>
                <w:u w:val="single"/>
              </w:rPr>
            </w:pPr>
            <w:r w:rsidRPr="00627F48">
              <w:rPr>
                <w:rFonts w:ascii="Times New Roman" w:eastAsia="Times New Roman" w:hAnsi="Times New Roman" w:cs="Times New Roman"/>
                <w:b/>
                <w:sz w:val="20"/>
                <w:szCs w:val="20"/>
                <w:u w:val="single"/>
              </w:rPr>
              <w:t>Tanítási módszerek:</w:t>
            </w:r>
          </w:p>
          <w:p w:rsidR="002F3EDD" w:rsidRPr="00627F48" w:rsidRDefault="002F3EDD" w:rsidP="00627F48">
            <w:pPr>
              <w:numPr>
                <w:ilvl w:val="0"/>
                <w:numId w:val="5"/>
              </w:numPr>
              <w:shd w:val="clear" w:color="auto" w:fill="FFFFFF"/>
              <w:spacing w:after="0" w:line="240" w:lineRule="auto"/>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előadás</w:t>
            </w:r>
          </w:p>
          <w:p w:rsidR="002F3EDD" w:rsidRPr="00627F48" w:rsidRDefault="002F3EDD" w:rsidP="00627F48">
            <w:pPr>
              <w:numPr>
                <w:ilvl w:val="0"/>
                <w:numId w:val="5"/>
              </w:numPr>
              <w:shd w:val="clear" w:color="auto" w:fill="FFFFFF"/>
              <w:spacing w:after="0" w:line="240" w:lineRule="auto"/>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magyarázat</w:t>
            </w:r>
          </w:p>
          <w:p w:rsidR="002F3EDD" w:rsidRPr="00627F48" w:rsidRDefault="002F3EDD" w:rsidP="00627F48">
            <w:pPr>
              <w:numPr>
                <w:ilvl w:val="0"/>
                <w:numId w:val="5"/>
              </w:numPr>
              <w:shd w:val="clear" w:color="auto" w:fill="FFFFFF"/>
              <w:spacing w:after="0" w:line="240" w:lineRule="auto"/>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Visszacsatolás, a tanulók tevékenységének értékelése</w:t>
            </w:r>
          </w:p>
          <w:p w:rsidR="002F3EDD" w:rsidRPr="00627F48" w:rsidRDefault="002F3EDD" w:rsidP="00627F48">
            <w:pPr>
              <w:numPr>
                <w:ilvl w:val="0"/>
                <w:numId w:val="5"/>
              </w:numPr>
              <w:shd w:val="clear" w:color="auto" w:fill="FFFFFF"/>
              <w:spacing w:after="0" w:line="240" w:lineRule="auto"/>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Szemléltetés</w:t>
            </w:r>
          </w:p>
          <w:p w:rsidR="002F3EDD" w:rsidRPr="00627F48" w:rsidRDefault="002F3EDD" w:rsidP="00627F48">
            <w:pPr>
              <w:numPr>
                <w:ilvl w:val="0"/>
                <w:numId w:val="5"/>
              </w:numPr>
              <w:shd w:val="clear" w:color="auto" w:fill="FFFFFF"/>
              <w:spacing w:after="0" w:line="240" w:lineRule="auto"/>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Házi feladat</w:t>
            </w:r>
          </w:p>
        </w:tc>
      </w:tr>
      <w:tr w:rsidR="002F3EDD" w:rsidRPr="00627F48" w:rsidTr="00457AA9">
        <w:trPr>
          <w:trHeight w:val="551"/>
        </w:trPr>
        <w:tc>
          <w:tcPr>
            <w:tcW w:w="9939" w:type="dxa"/>
            <w:gridSpan w:val="10"/>
            <w:tcBorders>
              <w:top w:val="single" w:sz="4" w:space="0" w:color="auto"/>
              <w:left w:val="single" w:sz="4" w:space="0" w:color="auto"/>
              <w:bottom w:val="single" w:sz="4" w:space="0" w:color="auto"/>
              <w:right w:val="single" w:sz="4" w:space="0" w:color="auto"/>
            </w:tcBorders>
          </w:tcPr>
          <w:p w:rsidR="002F3EDD" w:rsidRPr="00627F48" w:rsidRDefault="002F3EDD"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Értékelés</w:t>
            </w:r>
          </w:p>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Az egymásra épülő anyagrészek megértése, alkalmazásuk és begyakorlásuk érdekében rendszeres otthoni felkészülést kérünk a hallgatóságtól. A félévvégi aláírás feltétele a gyakorlatokon való aktív részvétel, az évközi zh minimum 40%-ra való teljesítése. Az előadások látogatása ajánlott, a gyakorlatoké kötelező. A hiányzások száma nem haladhatja meg a </w:t>
            </w:r>
            <w:r w:rsidRPr="00627F48">
              <w:rPr>
                <w:rFonts w:ascii="Times New Roman" w:hAnsi="Times New Roman" w:cs="Times New Roman"/>
                <w:i/>
                <w:sz w:val="20"/>
                <w:szCs w:val="20"/>
              </w:rPr>
              <w:t>Tanulmányi és Vizsgaszabályzatban</w:t>
            </w:r>
            <w:r w:rsidRPr="00627F48">
              <w:rPr>
                <w:rFonts w:ascii="Times New Roman" w:hAnsi="Times New Roman" w:cs="Times New Roman"/>
                <w:sz w:val="20"/>
                <w:szCs w:val="20"/>
              </w:rPr>
              <w:t xml:space="preserve"> rögzített értéket.</w:t>
            </w:r>
          </w:p>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A félév gyakorlati jeggyel zárul, amely elméleti és gyakorlati részből áll. Első gyakorlati jegyet a szorgalmi időszak utolsó hetében kell megszerezni, melyet a vizsgaidőszakban kétszer lehet javítani a </w:t>
            </w:r>
            <w:proofErr w:type="spellStart"/>
            <w:r w:rsidRPr="00627F48">
              <w:rPr>
                <w:rFonts w:ascii="Times New Roman" w:hAnsi="Times New Roman" w:cs="Times New Roman"/>
                <w:sz w:val="20"/>
                <w:szCs w:val="20"/>
              </w:rPr>
              <w:t>Neptunban</w:t>
            </w:r>
            <w:proofErr w:type="spellEnd"/>
            <w:r w:rsidRPr="00627F48">
              <w:rPr>
                <w:rFonts w:ascii="Times New Roman" w:hAnsi="Times New Roman" w:cs="Times New Roman"/>
                <w:sz w:val="20"/>
                <w:szCs w:val="20"/>
              </w:rPr>
              <w:t xml:space="preserve"> kiírt vizsgaalkalmakkor. </w:t>
            </w:r>
          </w:p>
        </w:tc>
      </w:tr>
      <w:tr w:rsidR="002F3EDD" w:rsidRPr="00627F48" w:rsidTr="00457AA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3EDD" w:rsidRPr="00627F48" w:rsidRDefault="002F3EDD"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2F3EDD" w:rsidRPr="00627F48" w:rsidRDefault="002F3EDD" w:rsidP="00627F48">
            <w:pPr>
              <w:tabs>
                <w:tab w:val="left" w:pos="360"/>
              </w:tabs>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Szűcs I.: Alkalmazott Statisztika </w:t>
            </w:r>
            <w:proofErr w:type="spellStart"/>
            <w:r w:rsidRPr="00627F48">
              <w:rPr>
                <w:rFonts w:ascii="Times New Roman" w:hAnsi="Times New Roman" w:cs="Times New Roman"/>
                <w:sz w:val="20"/>
                <w:szCs w:val="20"/>
              </w:rPr>
              <w:t>Agroinform</w:t>
            </w:r>
            <w:proofErr w:type="spellEnd"/>
            <w:r w:rsidRPr="00627F48">
              <w:rPr>
                <w:rFonts w:ascii="Times New Roman" w:hAnsi="Times New Roman" w:cs="Times New Roman"/>
                <w:sz w:val="20"/>
                <w:szCs w:val="20"/>
              </w:rPr>
              <w:t xml:space="preserve"> Kiadó, Budapest, 2002. 1-551. o.</w:t>
            </w:r>
          </w:p>
          <w:p w:rsidR="002F3EDD" w:rsidRPr="00627F48" w:rsidRDefault="002F3EDD" w:rsidP="00627F48">
            <w:pPr>
              <w:tabs>
                <w:tab w:val="left" w:pos="360"/>
              </w:tabs>
              <w:spacing w:after="0" w:line="240" w:lineRule="auto"/>
              <w:jc w:val="both"/>
              <w:rPr>
                <w:rFonts w:ascii="Times New Roman" w:hAnsi="Times New Roman" w:cs="Times New Roman"/>
                <w:sz w:val="20"/>
                <w:szCs w:val="20"/>
              </w:rPr>
            </w:pPr>
          </w:p>
          <w:p w:rsidR="002F3EDD" w:rsidRPr="00627F48" w:rsidRDefault="002F3EDD"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2F3EDD" w:rsidRPr="00627F48" w:rsidRDefault="002F3EDD" w:rsidP="00627F48">
            <w:pPr>
              <w:tabs>
                <w:tab w:val="left" w:pos="360"/>
              </w:tabs>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Kerékgyártó </w:t>
            </w:r>
            <w:proofErr w:type="spellStart"/>
            <w:r w:rsidRPr="00627F48">
              <w:rPr>
                <w:rFonts w:ascii="Times New Roman" w:hAnsi="Times New Roman" w:cs="Times New Roman"/>
                <w:sz w:val="20"/>
                <w:szCs w:val="20"/>
              </w:rPr>
              <w:t>Gy</w:t>
            </w:r>
            <w:proofErr w:type="spellEnd"/>
            <w:r w:rsidRPr="00627F48">
              <w:rPr>
                <w:rFonts w:ascii="Times New Roman" w:hAnsi="Times New Roman" w:cs="Times New Roman"/>
                <w:sz w:val="20"/>
                <w:szCs w:val="20"/>
              </w:rPr>
              <w:t>-né – L. Balogh I. – Sugár A. – Szarvas B.: Statisztikai módszerek és alkalmazásuk a gazdasági és társadalmi elemzésekben AULA Kiadó, Budapest, 2008. 1-446. o.</w:t>
            </w:r>
          </w:p>
          <w:p w:rsidR="002F3EDD" w:rsidRPr="00627F48" w:rsidRDefault="002F3EDD" w:rsidP="00627F48">
            <w:pPr>
              <w:tabs>
                <w:tab w:val="left" w:pos="360"/>
              </w:tabs>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Hunyadi L. – Vita L.: Statisztika I. Aula Kiadó, Budapest, 2008.</w:t>
            </w:r>
          </w:p>
          <w:p w:rsidR="002F3EDD" w:rsidRPr="00627F48" w:rsidRDefault="002F3EDD" w:rsidP="00627F48">
            <w:pPr>
              <w:tabs>
                <w:tab w:val="left" w:pos="360"/>
              </w:tabs>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Hunyadi L. – Vita L.: Statisztikai képletek és táblázatok (oktatási segédlet), Aula Kiadó, Budapest, 2008. 1-51. o.</w:t>
            </w:r>
          </w:p>
        </w:tc>
      </w:tr>
    </w:tbl>
    <w:p w:rsidR="001C28EF" w:rsidRPr="00627F48" w:rsidRDefault="001C28EF" w:rsidP="00627F48">
      <w:pPr>
        <w:spacing w:after="0" w:line="240" w:lineRule="auto"/>
        <w:rPr>
          <w:rFonts w:ascii="Times New Roman" w:hAnsi="Times New Roman" w:cs="Times New Roman"/>
          <w:sz w:val="20"/>
          <w:szCs w:val="20"/>
        </w:rPr>
      </w:pPr>
    </w:p>
    <w:p w:rsidR="001C28EF" w:rsidRPr="00627F48" w:rsidRDefault="001C28EF"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263"/>
      </w:tblGrid>
      <w:tr w:rsidR="002F3EDD" w:rsidRPr="00627F48" w:rsidTr="00044833">
        <w:tc>
          <w:tcPr>
            <w:tcW w:w="9024" w:type="dxa"/>
            <w:gridSpan w:val="2"/>
            <w:shd w:val="clear" w:color="auto" w:fill="auto"/>
          </w:tcPr>
          <w:p w:rsidR="002F3EDD" w:rsidRPr="00627F48" w:rsidRDefault="002F3EDD"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2F3EDD" w:rsidRPr="00627F48" w:rsidTr="00044833">
        <w:tc>
          <w:tcPr>
            <w:tcW w:w="761" w:type="dxa"/>
            <w:vMerge w:val="restart"/>
            <w:shd w:val="clear" w:color="auto" w:fill="auto"/>
          </w:tcPr>
          <w:p w:rsidR="002F3EDD" w:rsidRPr="00627F48" w:rsidRDefault="002F3EDD" w:rsidP="00627F48">
            <w:pPr>
              <w:numPr>
                <w:ilvl w:val="0"/>
                <w:numId w:val="10"/>
              </w:numPr>
              <w:spacing w:after="0" w:line="240" w:lineRule="auto"/>
              <w:rPr>
                <w:rFonts w:ascii="Times New Roman" w:hAnsi="Times New Roman" w:cs="Times New Roman"/>
                <w:sz w:val="20"/>
                <w:szCs w:val="20"/>
              </w:rPr>
            </w:pPr>
          </w:p>
        </w:tc>
        <w:tc>
          <w:tcPr>
            <w:tcW w:w="8263"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color w:val="000000"/>
                <w:sz w:val="20"/>
                <w:szCs w:val="20"/>
              </w:rPr>
              <w:t>A statisztika alapfogalmai. Adatszerzési és adathasznosítási módok, adatforrások. Adatok és mutatószámok pontossága. Statisztikai alapműveletek. Egyszerű elemzések. Statisztikai táblák.</w:t>
            </w:r>
          </w:p>
        </w:tc>
      </w:tr>
      <w:tr w:rsidR="002F3EDD" w:rsidRPr="00627F48" w:rsidTr="00044833">
        <w:tc>
          <w:tcPr>
            <w:tcW w:w="761" w:type="dxa"/>
            <w:vMerge/>
            <w:shd w:val="clear" w:color="auto" w:fill="auto"/>
          </w:tcPr>
          <w:p w:rsidR="002F3EDD" w:rsidRPr="00627F48" w:rsidRDefault="002F3EDD" w:rsidP="00627F48">
            <w:pPr>
              <w:numPr>
                <w:ilvl w:val="0"/>
                <w:numId w:val="10"/>
              </w:numPr>
              <w:spacing w:after="0" w:line="240" w:lineRule="auto"/>
              <w:rPr>
                <w:rFonts w:ascii="Times New Roman" w:hAnsi="Times New Roman" w:cs="Times New Roman"/>
                <w:sz w:val="20"/>
                <w:szCs w:val="20"/>
              </w:rPr>
            </w:pPr>
          </w:p>
        </w:tc>
        <w:tc>
          <w:tcPr>
            <w:tcW w:w="8263"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color w:val="000000"/>
                <w:sz w:val="20"/>
                <w:szCs w:val="20"/>
              </w:rPr>
              <w:t>A statisztikai módszertan alapfogalmai. Statisztikai elemzés egyszerű eszközei: rendezés és osztályozás egy ismérv szerint.</w:t>
            </w:r>
          </w:p>
        </w:tc>
      </w:tr>
      <w:tr w:rsidR="002F3EDD" w:rsidRPr="00627F48" w:rsidTr="00044833">
        <w:tc>
          <w:tcPr>
            <w:tcW w:w="761" w:type="dxa"/>
            <w:vMerge w:val="restart"/>
            <w:shd w:val="clear" w:color="auto" w:fill="auto"/>
          </w:tcPr>
          <w:p w:rsidR="002F3EDD" w:rsidRPr="00627F48" w:rsidRDefault="002F3EDD" w:rsidP="00627F48">
            <w:pPr>
              <w:numPr>
                <w:ilvl w:val="0"/>
                <w:numId w:val="10"/>
              </w:numPr>
              <w:spacing w:after="0" w:line="240" w:lineRule="auto"/>
              <w:rPr>
                <w:rFonts w:ascii="Times New Roman" w:hAnsi="Times New Roman" w:cs="Times New Roman"/>
                <w:sz w:val="20"/>
                <w:szCs w:val="20"/>
              </w:rPr>
            </w:pPr>
          </w:p>
        </w:tc>
        <w:tc>
          <w:tcPr>
            <w:tcW w:w="8263" w:type="dxa"/>
            <w:shd w:val="clear" w:color="auto" w:fill="auto"/>
            <w:vAlign w:val="center"/>
          </w:tcPr>
          <w:p w:rsidR="002F3EDD" w:rsidRPr="00627F48" w:rsidRDefault="002F3EDD" w:rsidP="00627F48">
            <w:pPr>
              <w:spacing w:after="0" w:line="240" w:lineRule="auto"/>
              <w:jc w:val="both"/>
              <w:rPr>
                <w:rFonts w:ascii="Times New Roman" w:hAnsi="Times New Roman" w:cs="Times New Roman"/>
                <w:color w:val="000000"/>
                <w:sz w:val="20"/>
                <w:szCs w:val="20"/>
              </w:rPr>
            </w:pPr>
            <w:r w:rsidRPr="00627F48">
              <w:rPr>
                <w:rFonts w:ascii="Times New Roman" w:hAnsi="Times New Roman" w:cs="Times New Roman"/>
                <w:color w:val="000000"/>
                <w:sz w:val="20"/>
                <w:szCs w:val="20"/>
              </w:rPr>
              <w:t>Statisztikai munka fázisai. Statisztikai sorok</w:t>
            </w:r>
          </w:p>
        </w:tc>
      </w:tr>
      <w:tr w:rsidR="002F3EDD" w:rsidRPr="00627F48" w:rsidTr="00044833">
        <w:tc>
          <w:tcPr>
            <w:tcW w:w="761" w:type="dxa"/>
            <w:vMerge/>
            <w:shd w:val="clear" w:color="auto" w:fill="auto"/>
          </w:tcPr>
          <w:p w:rsidR="002F3EDD" w:rsidRPr="00627F48" w:rsidRDefault="002F3EDD" w:rsidP="00627F48">
            <w:pPr>
              <w:numPr>
                <w:ilvl w:val="0"/>
                <w:numId w:val="10"/>
              </w:numPr>
              <w:spacing w:after="0" w:line="240" w:lineRule="auto"/>
              <w:rPr>
                <w:rFonts w:ascii="Times New Roman" w:hAnsi="Times New Roman" w:cs="Times New Roman"/>
                <w:sz w:val="20"/>
                <w:szCs w:val="20"/>
              </w:rPr>
            </w:pPr>
          </w:p>
        </w:tc>
        <w:tc>
          <w:tcPr>
            <w:tcW w:w="8263" w:type="dxa"/>
            <w:shd w:val="clear" w:color="auto" w:fill="auto"/>
            <w:vAlign w:val="center"/>
          </w:tcPr>
          <w:p w:rsidR="002F3EDD" w:rsidRPr="00627F48" w:rsidRDefault="002F3EDD" w:rsidP="00627F48">
            <w:pPr>
              <w:spacing w:after="0" w:line="240" w:lineRule="auto"/>
              <w:jc w:val="both"/>
              <w:rPr>
                <w:rFonts w:ascii="Times New Roman" w:hAnsi="Times New Roman" w:cs="Times New Roman"/>
                <w:color w:val="000000"/>
                <w:sz w:val="20"/>
                <w:szCs w:val="20"/>
              </w:rPr>
            </w:pPr>
            <w:r w:rsidRPr="00627F48">
              <w:rPr>
                <w:rFonts w:ascii="Times New Roman" w:hAnsi="Times New Roman" w:cs="Times New Roman"/>
                <w:color w:val="000000"/>
                <w:sz w:val="20"/>
                <w:szCs w:val="20"/>
              </w:rPr>
              <w:t xml:space="preserve">A sokaság típusai. Statisztikai sorok csoportjai. </w:t>
            </w:r>
          </w:p>
        </w:tc>
      </w:tr>
      <w:tr w:rsidR="002F3EDD" w:rsidRPr="00627F48" w:rsidTr="00044833">
        <w:tc>
          <w:tcPr>
            <w:tcW w:w="761" w:type="dxa"/>
            <w:vMerge w:val="restart"/>
            <w:shd w:val="clear" w:color="auto" w:fill="auto"/>
          </w:tcPr>
          <w:p w:rsidR="002F3EDD" w:rsidRPr="00627F48" w:rsidRDefault="002F3EDD" w:rsidP="00627F48">
            <w:pPr>
              <w:numPr>
                <w:ilvl w:val="0"/>
                <w:numId w:val="10"/>
              </w:numPr>
              <w:spacing w:after="0" w:line="240" w:lineRule="auto"/>
              <w:rPr>
                <w:rFonts w:ascii="Times New Roman" w:hAnsi="Times New Roman" w:cs="Times New Roman"/>
                <w:sz w:val="20"/>
                <w:szCs w:val="20"/>
              </w:rPr>
            </w:pPr>
          </w:p>
        </w:tc>
        <w:tc>
          <w:tcPr>
            <w:tcW w:w="8263"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color w:val="000000"/>
                <w:sz w:val="20"/>
                <w:szCs w:val="20"/>
              </w:rPr>
              <w:t>Egynemű adatokból számított viszonyszámok.</w:t>
            </w:r>
          </w:p>
        </w:tc>
      </w:tr>
      <w:tr w:rsidR="002F3EDD" w:rsidRPr="00627F48" w:rsidTr="00044833">
        <w:tc>
          <w:tcPr>
            <w:tcW w:w="761" w:type="dxa"/>
            <w:vMerge/>
            <w:shd w:val="clear" w:color="auto" w:fill="auto"/>
          </w:tcPr>
          <w:p w:rsidR="002F3EDD" w:rsidRPr="00627F48" w:rsidRDefault="002F3EDD" w:rsidP="00627F48">
            <w:pPr>
              <w:numPr>
                <w:ilvl w:val="0"/>
                <w:numId w:val="10"/>
              </w:numPr>
              <w:spacing w:after="0" w:line="240" w:lineRule="auto"/>
              <w:rPr>
                <w:rFonts w:ascii="Times New Roman" w:hAnsi="Times New Roman" w:cs="Times New Roman"/>
                <w:sz w:val="20"/>
                <w:szCs w:val="20"/>
              </w:rPr>
            </w:pPr>
          </w:p>
        </w:tc>
        <w:tc>
          <w:tcPr>
            <w:tcW w:w="8263" w:type="dxa"/>
            <w:shd w:val="clear" w:color="auto" w:fill="auto"/>
            <w:vAlign w:val="center"/>
          </w:tcPr>
          <w:p w:rsidR="002F3EDD" w:rsidRPr="00627F48" w:rsidRDefault="002F3EDD" w:rsidP="00627F48">
            <w:pPr>
              <w:spacing w:after="0" w:line="240" w:lineRule="auto"/>
              <w:jc w:val="both"/>
              <w:rPr>
                <w:rFonts w:ascii="Times New Roman" w:hAnsi="Times New Roman" w:cs="Times New Roman"/>
                <w:color w:val="000000"/>
                <w:sz w:val="20"/>
                <w:szCs w:val="20"/>
              </w:rPr>
            </w:pPr>
            <w:r w:rsidRPr="00627F48">
              <w:rPr>
                <w:rFonts w:ascii="Times New Roman" w:hAnsi="Times New Roman" w:cs="Times New Roman"/>
                <w:color w:val="000000"/>
                <w:sz w:val="20"/>
                <w:szCs w:val="20"/>
              </w:rPr>
              <w:t xml:space="preserve">Megoszlási-, összehasonlító- és teljesítmény viszonyszámok alkalmazási lehetőségei a gyakorlatban. </w:t>
            </w:r>
          </w:p>
        </w:tc>
      </w:tr>
      <w:tr w:rsidR="002F3EDD" w:rsidRPr="00627F48" w:rsidTr="00044833">
        <w:tc>
          <w:tcPr>
            <w:tcW w:w="761" w:type="dxa"/>
            <w:vMerge w:val="restart"/>
            <w:shd w:val="clear" w:color="auto" w:fill="auto"/>
          </w:tcPr>
          <w:p w:rsidR="002F3EDD" w:rsidRPr="00627F48" w:rsidRDefault="002F3EDD" w:rsidP="00627F48">
            <w:pPr>
              <w:numPr>
                <w:ilvl w:val="0"/>
                <w:numId w:val="10"/>
              </w:numPr>
              <w:spacing w:after="0" w:line="240" w:lineRule="auto"/>
              <w:rPr>
                <w:rFonts w:ascii="Times New Roman" w:hAnsi="Times New Roman" w:cs="Times New Roman"/>
                <w:sz w:val="20"/>
                <w:szCs w:val="20"/>
              </w:rPr>
            </w:pPr>
          </w:p>
        </w:tc>
        <w:tc>
          <w:tcPr>
            <w:tcW w:w="8263" w:type="dxa"/>
            <w:shd w:val="clear" w:color="auto" w:fill="auto"/>
            <w:vAlign w:val="center"/>
          </w:tcPr>
          <w:p w:rsidR="002F3EDD" w:rsidRPr="00627F48" w:rsidRDefault="002F3EDD" w:rsidP="00627F48">
            <w:pPr>
              <w:spacing w:after="0" w:line="240" w:lineRule="auto"/>
              <w:jc w:val="both"/>
              <w:rPr>
                <w:rFonts w:ascii="Times New Roman" w:hAnsi="Times New Roman" w:cs="Times New Roman"/>
                <w:color w:val="000000"/>
                <w:sz w:val="20"/>
                <w:szCs w:val="20"/>
              </w:rPr>
            </w:pPr>
            <w:r w:rsidRPr="00627F48">
              <w:rPr>
                <w:rFonts w:ascii="Times New Roman" w:hAnsi="Times New Roman" w:cs="Times New Roman"/>
                <w:color w:val="000000"/>
                <w:sz w:val="20"/>
                <w:szCs w:val="20"/>
              </w:rPr>
              <w:t xml:space="preserve">Egynemű adatokból számított viszonyszámok. Különnemű adatokból számított viszonyszámok. Statisztikai adatok grafikus ábrázolása. </w:t>
            </w:r>
          </w:p>
        </w:tc>
      </w:tr>
      <w:tr w:rsidR="002F3EDD" w:rsidRPr="00627F48" w:rsidTr="00044833">
        <w:tc>
          <w:tcPr>
            <w:tcW w:w="761" w:type="dxa"/>
            <w:vMerge/>
            <w:shd w:val="clear" w:color="auto" w:fill="auto"/>
          </w:tcPr>
          <w:p w:rsidR="002F3EDD" w:rsidRPr="00627F48" w:rsidRDefault="002F3EDD" w:rsidP="00627F48">
            <w:pPr>
              <w:numPr>
                <w:ilvl w:val="0"/>
                <w:numId w:val="10"/>
              </w:numPr>
              <w:spacing w:after="0" w:line="240" w:lineRule="auto"/>
              <w:rPr>
                <w:rFonts w:ascii="Times New Roman" w:hAnsi="Times New Roman" w:cs="Times New Roman"/>
                <w:sz w:val="20"/>
                <w:szCs w:val="20"/>
              </w:rPr>
            </w:pPr>
          </w:p>
        </w:tc>
        <w:tc>
          <w:tcPr>
            <w:tcW w:w="8263" w:type="dxa"/>
            <w:shd w:val="clear" w:color="auto" w:fill="auto"/>
            <w:vAlign w:val="center"/>
          </w:tcPr>
          <w:p w:rsidR="002F3EDD" w:rsidRPr="00627F48" w:rsidRDefault="002F3EDD" w:rsidP="00627F48">
            <w:pPr>
              <w:spacing w:after="0" w:line="240" w:lineRule="auto"/>
              <w:jc w:val="both"/>
              <w:rPr>
                <w:rFonts w:ascii="Times New Roman" w:hAnsi="Times New Roman" w:cs="Times New Roman"/>
                <w:color w:val="000000"/>
                <w:sz w:val="20"/>
                <w:szCs w:val="20"/>
              </w:rPr>
            </w:pPr>
            <w:r w:rsidRPr="00627F48">
              <w:rPr>
                <w:rFonts w:ascii="Times New Roman" w:hAnsi="Times New Roman" w:cs="Times New Roman"/>
                <w:color w:val="000000"/>
                <w:sz w:val="20"/>
                <w:szCs w:val="20"/>
              </w:rPr>
              <w:t xml:space="preserve">Intenzitási viszonyszámok alkalmazási területei, gyakorlati lehetőségei. Statisztikai adatok grafikus ábrázolása. </w:t>
            </w:r>
          </w:p>
        </w:tc>
      </w:tr>
      <w:tr w:rsidR="002F3EDD" w:rsidRPr="00627F48" w:rsidTr="00044833">
        <w:tc>
          <w:tcPr>
            <w:tcW w:w="761" w:type="dxa"/>
            <w:vMerge w:val="restart"/>
            <w:shd w:val="clear" w:color="auto" w:fill="auto"/>
          </w:tcPr>
          <w:p w:rsidR="002F3EDD" w:rsidRPr="00627F48" w:rsidRDefault="002F3EDD" w:rsidP="00627F48">
            <w:pPr>
              <w:numPr>
                <w:ilvl w:val="0"/>
                <w:numId w:val="10"/>
              </w:numPr>
              <w:spacing w:after="0" w:line="240" w:lineRule="auto"/>
              <w:rPr>
                <w:rFonts w:ascii="Times New Roman" w:hAnsi="Times New Roman" w:cs="Times New Roman"/>
                <w:sz w:val="20"/>
                <w:szCs w:val="20"/>
              </w:rPr>
            </w:pPr>
          </w:p>
        </w:tc>
        <w:tc>
          <w:tcPr>
            <w:tcW w:w="8263" w:type="dxa"/>
            <w:shd w:val="clear" w:color="auto" w:fill="auto"/>
            <w:vAlign w:val="center"/>
          </w:tcPr>
          <w:p w:rsidR="002F3EDD" w:rsidRPr="00627F48" w:rsidRDefault="002F3EDD" w:rsidP="00627F48">
            <w:pPr>
              <w:spacing w:after="0" w:line="240" w:lineRule="auto"/>
              <w:jc w:val="both"/>
              <w:rPr>
                <w:rFonts w:ascii="Times New Roman" w:hAnsi="Times New Roman" w:cs="Times New Roman"/>
                <w:color w:val="000000"/>
                <w:sz w:val="20"/>
                <w:szCs w:val="20"/>
              </w:rPr>
            </w:pPr>
            <w:r w:rsidRPr="00627F48">
              <w:rPr>
                <w:rFonts w:ascii="Times New Roman" w:hAnsi="Times New Roman" w:cs="Times New Roman"/>
                <w:color w:val="000000"/>
                <w:sz w:val="20"/>
                <w:szCs w:val="20"/>
              </w:rPr>
              <w:t xml:space="preserve">Számított középértékek jelentősége és használata. </w:t>
            </w:r>
          </w:p>
        </w:tc>
      </w:tr>
      <w:tr w:rsidR="002F3EDD" w:rsidRPr="00627F48" w:rsidTr="00044833">
        <w:tc>
          <w:tcPr>
            <w:tcW w:w="761" w:type="dxa"/>
            <w:vMerge/>
            <w:shd w:val="clear" w:color="auto" w:fill="auto"/>
          </w:tcPr>
          <w:p w:rsidR="002F3EDD" w:rsidRPr="00627F48" w:rsidRDefault="002F3EDD" w:rsidP="00627F48">
            <w:pPr>
              <w:numPr>
                <w:ilvl w:val="0"/>
                <w:numId w:val="10"/>
              </w:numPr>
              <w:spacing w:after="0" w:line="240" w:lineRule="auto"/>
              <w:rPr>
                <w:rFonts w:ascii="Times New Roman" w:hAnsi="Times New Roman" w:cs="Times New Roman"/>
                <w:sz w:val="20"/>
                <w:szCs w:val="20"/>
              </w:rPr>
            </w:pPr>
          </w:p>
        </w:tc>
        <w:tc>
          <w:tcPr>
            <w:tcW w:w="8263" w:type="dxa"/>
            <w:shd w:val="clear" w:color="auto" w:fill="auto"/>
            <w:vAlign w:val="center"/>
          </w:tcPr>
          <w:p w:rsidR="002F3EDD" w:rsidRPr="00627F48" w:rsidRDefault="002F3EDD" w:rsidP="00627F48">
            <w:pPr>
              <w:spacing w:after="0" w:line="240" w:lineRule="auto"/>
              <w:jc w:val="both"/>
              <w:rPr>
                <w:rFonts w:ascii="Times New Roman" w:hAnsi="Times New Roman" w:cs="Times New Roman"/>
                <w:color w:val="000000"/>
                <w:sz w:val="20"/>
                <w:szCs w:val="20"/>
              </w:rPr>
            </w:pPr>
            <w:r w:rsidRPr="00627F48">
              <w:rPr>
                <w:rFonts w:ascii="Times New Roman" w:hAnsi="Times New Roman" w:cs="Times New Roman"/>
                <w:color w:val="000000"/>
                <w:sz w:val="20"/>
                <w:szCs w:val="20"/>
              </w:rPr>
              <w:t xml:space="preserve">Gyakorisági sorok komplex elemzése. </w:t>
            </w:r>
          </w:p>
        </w:tc>
      </w:tr>
      <w:tr w:rsidR="002F3EDD" w:rsidRPr="00627F48" w:rsidTr="00044833">
        <w:tc>
          <w:tcPr>
            <w:tcW w:w="761" w:type="dxa"/>
            <w:vMerge w:val="restart"/>
            <w:shd w:val="clear" w:color="auto" w:fill="auto"/>
          </w:tcPr>
          <w:p w:rsidR="002F3EDD" w:rsidRPr="00627F48" w:rsidRDefault="002F3EDD" w:rsidP="00627F48">
            <w:pPr>
              <w:numPr>
                <w:ilvl w:val="0"/>
                <w:numId w:val="10"/>
              </w:numPr>
              <w:spacing w:after="0" w:line="240" w:lineRule="auto"/>
              <w:rPr>
                <w:rFonts w:ascii="Times New Roman" w:hAnsi="Times New Roman" w:cs="Times New Roman"/>
                <w:sz w:val="20"/>
                <w:szCs w:val="20"/>
              </w:rPr>
            </w:pPr>
          </w:p>
        </w:tc>
        <w:tc>
          <w:tcPr>
            <w:tcW w:w="8263" w:type="dxa"/>
            <w:shd w:val="clear" w:color="auto" w:fill="auto"/>
            <w:vAlign w:val="center"/>
          </w:tcPr>
          <w:p w:rsidR="002F3EDD" w:rsidRPr="00627F48" w:rsidRDefault="002F3EDD" w:rsidP="00627F48">
            <w:pPr>
              <w:spacing w:after="0" w:line="240" w:lineRule="auto"/>
              <w:jc w:val="both"/>
              <w:rPr>
                <w:rFonts w:ascii="Times New Roman" w:hAnsi="Times New Roman" w:cs="Times New Roman"/>
                <w:color w:val="000000"/>
                <w:sz w:val="20"/>
                <w:szCs w:val="20"/>
              </w:rPr>
            </w:pPr>
            <w:r w:rsidRPr="00627F48">
              <w:rPr>
                <w:rFonts w:ascii="Times New Roman" w:hAnsi="Times New Roman" w:cs="Times New Roman"/>
                <w:color w:val="000000"/>
                <w:sz w:val="20"/>
                <w:szCs w:val="20"/>
              </w:rPr>
              <w:t>Zárthelyi dolgozat</w:t>
            </w:r>
          </w:p>
        </w:tc>
      </w:tr>
      <w:tr w:rsidR="002F3EDD" w:rsidRPr="00627F48" w:rsidTr="00044833">
        <w:tc>
          <w:tcPr>
            <w:tcW w:w="761" w:type="dxa"/>
            <w:vMerge/>
            <w:shd w:val="clear" w:color="auto" w:fill="auto"/>
          </w:tcPr>
          <w:p w:rsidR="002F3EDD" w:rsidRPr="00627F48" w:rsidRDefault="002F3EDD" w:rsidP="00627F48">
            <w:pPr>
              <w:numPr>
                <w:ilvl w:val="0"/>
                <w:numId w:val="10"/>
              </w:numPr>
              <w:spacing w:after="0" w:line="240" w:lineRule="auto"/>
              <w:rPr>
                <w:rFonts w:ascii="Times New Roman" w:hAnsi="Times New Roman" w:cs="Times New Roman"/>
                <w:sz w:val="20"/>
                <w:szCs w:val="20"/>
              </w:rPr>
            </w:pPr>
          </w:p>
        </w:tc>
        <w:tc>
          <w:tcPr>
            <w:tcW w:w="8263"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Zárthelyi dolgozat megoldása</w:t>
            </w:r>
          </w:p>
        </w:tc>
      </w:tr>
      <w:tr w:rsidR="002F3EDD" w:rsidRPr="00627F48" w:rsidTr="00044833">
        <w:tc>
          <w:tcPr>
            <w:tcW w:w="761" w:type="dxa"/>
            <w:vMerge w:val="restart"/>
            <w:shd w:val="clear" w:color="auto" w:fill="auto"/>
          </w:tcPr>
          <w:p w:rsidR="002F3EDD" w:rsidRPr="00627F48" w:rsidRDefault="002F3EDD" w:rsidP="00627F48">
            <w:pPr>
              <w:numPr>
                <w:ilvl w:val="0"/>
                <w:numId w:val="10"/>
              </w:numPr>
              <w:spacing w:after="0" w:line="240" w:lineRule="auto"/>
              <w:rPr>
                <w:rFonts w:ascii="Times New Roman" w:hAnsi="Times New Roman" w:cs="Times New Roman"/>
                <w:sz w:val="20"/>
                <w:szCs w:val="20"/>
              </w:rPr>
            </w:pPr>
          </w:p>
        </w:tc>
        <w:tc>
          <w:tcPr>
            <w:tcW w:w="8263" w:type="dxa"/>
            <w:shd w:val="clear" w:color="auto" w:fill="auto"/>
            <w:vAlign w:val="center"/>
          </w:tcPr>
          <w:p w:rsidR="002F3EDD" w:rsidRPr="00627F48" w:rsidRDefault="002F3EDD" w:rsidP="00627F48">
            <w:pPr>
              <w:spacing w:after="0" w:line="240" w:lineRule="auto"/>
              <w:jc w:val="both"/>
              <w:rPr>
                <w:rFonts w:ascii="Times New Roman" w:hAnsi="Times New Roman" w:cs="Times New Roman"/>
                <w:color w:val="000000"/>
                <w:sz w:val="20"/>
                <w:szCs w:val="20"/>
              </w:rPr>
            </w:pPr>
            <w:r w:rsidRPr="00627F48">
              <w:rPr>
                <w:rFonts w:ascii="Times New Roman" w:hAnsi="Times New Roman" w:cs="Times New Roman"/>
                <w:color w:val="000000"/>
                <w:sz w:val="20"/>
                <w:szCs w:val="20"/>
              </w:rPr>
              <w:t xml:space="preserve">Helyzeti középértékek jelentősége és alkalmazási lehetőségei. </w:t>
            </w:r>
          </w:p>
        </w:tc>
      </w:tr>
      <w:tr w:rsidR="002F3EDD" w:rsidRPr="00627F48" w:rsidTr="00044833">
        <w:tc>
          <w:tcPr>
            <w:tcW w:w="761" w:type="dxa"/>
            <w:vMerge/>
            <w:shd w:val="clear" w:color="auto" w:fill="auto"/>
          </w:tcPr>
          <w:p w:rsidR="002F3EDD" w:rsidRPr="00627F48" w:rsidRDefault="002F3EDD" w:rsidP="00627F48">
            <w:pPr>
              <w:numPr>
                <w:ilvl w:val="0"/>
                <w:numId w:val="10"/>
              </w:numPr>
              <w:spacing w:after="0" w:line="240" w:lineRule="auto"/>
              <w:rPr>
                <w:rFonts w:ascii="Times New Roman" w:hAnsi="Times New Roman" w:cs="Times New Roman"/>
                <w:sz w:val="20"/>
                <w:szCs w:val="20"/>
              </w:rPr>
            </w:pPr>
          </w:p>
        </w:tc>
        <w:tc>
          <w:tcPr>
            <w:tcW w:w="8263" w:type="dxa"/>
            <w:shd w:val="clear" w:color="auto" w:fill="auto"/>
            <w:vAlign w:val="center"/>
          </w:tcPr>
          <w:p w:rsidR="002F3EDD" w:rsidRPr="00627F48" w:rsidRDefault="002F3EDD" w:rsidP="00627F48">
            <w:pPr>
              <w:spacing w:after="0" w:line="240" w:lineRule="auto"/>
              <w:jc w:val="both"/>
              <w:rPr>
                <w:rFonts w:ascii="Times New Roman" w:hAnsi="Times New Roman" w:cs="Times New Roman"/>
                <w:color w:val="000000"/>
                <w:sz w:val="20"/>
                <w:szCs w:val="20"/>
              </w:rPr>
            </w:pPr>
            <w:r w:rsidRPr="00627F48">
              <w:rPr>
                <w:rFonts w:ascii="Times New Roman" w:hAnsi="Times New Roman" w:cs="Times New Roman"/>
                <w:color w:val="000000"/>
                <w:sz w:val="20"/>
                <w:szCs w:val="20"/>
              </w:rPr>
              <w:t>Számtani-, harmonikus-, kronologikus- és mértani átlag alkalmazása.</w:t>
            </w:r>
          </w:p>
        </w:tc>
      </w:tr>
      <w:tr w:rsidR="002F3EDD" w:rsidRPr="00627F48" w:rsidTr="00044833">
        <w:tc>
          <w:tcPr>
            <w:tcW w:w="761" w:type="dxa"/>
            <w:vMerge w:val="restart"/>
            <w:shd w:val="clear" w:color="auto" w:fill="auto"/>
          </w:tcPr>
          <w:p w:rsidR="002F3EDD" w:rsidRPr="00627F48" w:rsidRDefault="002F3EDD" w:rsidP="00627F48">
            <w:pPr>
              <w:numPr>
                <w:ilvl w:val="0"/>
                <w:numId w:val="10"/>
              </w:numPr>
              <w:spacing w:after="0" w:line="240" w:lineRule="auto"/>
              <w:rPr>
                <w:rFonts w:ascii="Times New Roman" w:hAnsi="Times New Roman" w:cs="Times New Roman"/>
                <w:sz w:val="20"/>
                <w:szCs w:val="20"/>
              </w:rPr>
            </w:pPr>
          </w:p>
        </w:tc>
        <w:tc>
          <w:tcPr>
            <w:tcW w:w="8263" w:type="dxa"/>
            <w:shd w:val="clear" w:color="auto" w:fill="auto"/>
            <w:vAlign w:val="center"/>
          </w:tcPr>
          <w:p w:rsidR="002F3EDD" w:rsidRPr="00627F48" w:rsidRDefault="002F3EDD" w:rsidP="00627F48">
            <w:pPr>
              <w:spacing w:after="0" w:line="240" w:lineRule="auto"/>
              <w:jc w:val="both"/>
              <w:rPr>
                <w:rFonts w:ascii="Times New Roman" w:hAnsi="Times New Roman" w:cs="Times New Roman"/>
                <w:color w:val="000000"/>
                <w:sz w:val="20"/>
                <w:szCs w:val="20"/>
              </w:rPr>
            </w:pPr>
            <w:r w:rsidRPr="00627F48">
              <w:rPr>
                <w:rFonts w:ascii="Times New Roman" w:hAnsi="Times New Roman" w:cs="Times New Roman"/>
                <w:color w:val="000000"/>
                <w:sz w:val="20"/>
                <w:szCs w:val="20"/>
              </w:rPr>
              <w:t xml:space="preserve">A szóródás mutatószámai. </w:t>
            </w:r>
          </w:p>
        </w:tc>
      </w:tr>
      <w:tr w:rsidR="002F3EDD" w:rsidRPr="00627F48" w:rsidTr="00044833">
        <w:tc>
          <w:tcPr>
            <w:tcW w:w="761" w:type="dxa"/>
            <w:vMerge/>
            <w:shd w:val="clear" w:color="auto" w:fill="auto"/>
          </w:tcPr>
          <w:p w:rsidR="002F3EDD" w:rsidRPr="00627F48" w:rsidRDefault="002F3EDD" w:rsidP="00627F48">
            <w:pPr>
              <w:numPr>
                <w:ilvl w:val="0"/>
                <w:numId w:val="10"/>
              </w:numPr>
              <w:spacing w:after="0" w:line="240" w:lineRule="auto"/>
              <w:rPr>
                <w:rFonts w:ascii="Times New Roman" w:hAnsi="Times New Roman" w:cs="Times New Roman"/>
                <w:sz w:val="20"/>
                <w:szCs w:val="20"/>
              </w:rPr>
            </w:pPr>
          </w:p>
        </w:tc>
        <w:tc>
          <w:tcPr>
            <w:tcW w:w="8263" w:type="dxa"/>
            <w:shd w:val="clear" w:color="auto" w:fill="auto"/>
            <w:vAlign w:val="center"/>
          </w:tcPr>
          <w:p w:rsidR="002F3EDD" w:rsidRPr="00627F48" w:rsidRDefault="002F3EDD" w:rsidP="00627F48">
            <w:pPr>
              <w:spacing w:after="0" w:line="240" w:lineRule="auto"/>
              <w:jc w:val="both"/>
              <w:rPr>
                <w:rFonts w:ascii="Times New Roman" w:hAnsi="Times New Roman" w:cs="Times New Roman"/>
                <w:color w:val="000000"/>
                <w:sz w:val="20"/>
                <w:szCs w:val="20"/>
              </w:rPr>
            </w:pPr>
            <w:r w:rsidRPr="00627F48">
              <w:rPr>
                <w:rFonts w:ascii="Times New Roman" w:hAnsi="Times New Roman" w:cs="Times New Roman"/>
                <w:color w:val="000000"/>
                <w:sz w:val="20"/>
                <w:szCs w:val="20"/>
              </w:rPr>
              <w:t xml:space="preserve">Négyzetes- és intenzitási viszonyszámok használata. Helyzeti középérték mutatói. </w:t>
            </w:r>
          </w:p>
        </w:tc>
      </w:tr>
      <w:tr w:rsidR="002F3EDD" w:rsidRPr="00627F48" w:rsidTr="00044833">
        <w:tc>
          <w:tcPr>
            <w:tcW w:w="761" w:type="dxa"/>
            <w:vMerge w:val="restart"/>
            <w:shd w:val="clear" w:color="auto" w:fill="auto"/>
          </w:tcPr>
          <w:p w:rsidR="002F3EDD" w:rsidRPr="00627F48" w:rsidRDefault="002F3EDD" w:rsidP="00627F48">
            <w:pPr>
              <w:numPr>
                <w:ilvl w:val="0"/>
                <w:numId w:val="10"/>
              </w:numPr>
              <w:spacing w:after="0" w:line="240" w:lineRule="auto"/>
              <w:rPr>
                <w:rFonts w:ascii="Times New Roman" w:hAnsi="Times New Roman" w:cs="Times New Roman"/>
                <w:sz w:val="20"/>
                <w:szCs w:val="20"/>
              </w:rPr>
            </w:pPr>
          </w:p>
        </w:tc>
        <w:tc>
          <w:tcPr>
            <w:tcW w:w="8263" w:type="dxa"/>
            <w:shd w:val="clear" w:color="auto" w:fill="auto"/>
            <w:vAlign w:val="center"/>
          </w:tcPr>
          <w:p w:rsidR="002F3EDD" w:rsidRPr="00627F48" w:rsidRDefault="002F3EDD" w:rsidP="00627F48">
            <w:pPr>
              <w:spacing w:after="0" w:line="240" w:lineRule="auto"/>
              <w:jc w:val="both"/>
              <w:rPr>
                <w:rFonts w:ascii="Times New Roman" w:hAnsi="Times New Roman" w:cs="Times New Roman"/>
                <w:color w:val="000000"/>
                <w:sz w:val="20"/>
                <w:szCs w:val="20"/>
              </w:rPr>
            </w:pPr>
            <w:r w:rsidRPr="00627F48">
              <w:rPr>
                <w:rFonts w:ascii="Times New Roman" w:hAnsi="Times New Roman" w:cs="Times New Roman"/>
                <w:color w:val="000000"/>
                <w:sz w:val="20"/>
                <w:szCs w:val="20"/>
              </w:rPr>
              <w:t>Momentumok. A koncentráció elemzése. A gyakorisági sorok eloszlása.</w:t>
            </w:r>
          </w:p>
        </w:tc>
      </w:tr>
      <w:tr w:rsidR="002F3EDD" w:rsidRPr="00627F48" w:rsidTr="00044833">
        <w:tc>
          <w:tcPr>
            <w:tcW w:w="761" w:type="dxa"/>
            <w:vMerge/>
            <w:shd w:val="clear" w:color="auto" w:fill="auto"/>
          </w:tcPr>
          <w:p w:rsidR="002F3EDD" w:rsidRPr="00627F48" w:rsidRDefault="002F3EDD" w:rsidP="00627F48">
            <w:pPr>
              <w:numPr>
                <w:ilvl w:val="0"/>
                <w:numId w:val="10"/>
              </w:numPr>
              <w:spacing w:after="0" w:line="240" w:lineRule="auto"/>
              <w:rPr>
                <w:rFonts w:ascii="Times New Roman" w:hAnsi="Times New Roman" w:cs="Times New Roman"/>
                <w:sz w:val="20"/>
                <w:szCs w:val="20"/>
              </w:rPr>
            </w:pPr>
          </w:p>
        </w:tc>
        <w:tc>
          <w:tcPr>
            <w:tcW w:w="8263" w:type="dxa"/>
            <w:shd w:val="clear" w:color="auto" w:fill="auto"/>
            <w:vAlign w:val="center"/>
          </w:tcPr>
          <w:p w:rsidR="002F3EDD" w:rsidRPr="00627F48" w:rsidRDefault="002F3EDD" w:rsidP="00627F48">
            <w:pPr>
              <w:spacing w:after="0" w:line="240" w:lineRule="auto"/>
              <w:jc w:val="both"/>
              <w:rPr>
                <w:rFonts w:ascii="Times New Roman" w:hAnsi="Times New Roman" w:cs="Times New Roman"/>
                <w:color w:val="000000"/>
                <w:sz w:val="20"/>
                <w:szCs w:val="20"/>
              </w:rPr>
            </w:pPr>
            <w:r w:rsidRPr="00627F48">
              <w:rPr>
                <w:rFonts w:ascii="Times New Roman" w:hAnsi="Times New Roman" w:cs="Times New Roman"/>
                <w:color w:val="000000"/>
                <w:sz w:val="20"/>
                <w:szCs w:val="20"/>
              </w:rPr>
              <w:t xml:space="preserve">Szóródás mutatószámainak számítása gyakorlati példákon keresztül. </w:t>
            </w:r>
          </w:p>
        </w:tc>
      </w:tr>
      <w:tr w:rsidR="002F3EDD" w:rsidRPr="00627F48" w:rsidTr="00044833">
        <w:tc>
          <w:tcPr>
            <w:tcW w:w="761" w:type="dxa"/>
            <w:vMerge w:val="restart"/>
            <w:shd w:val="clear" w:color="auto" w:fill="auto"/>
          </w:tcPr>
          <w:p w:rsidR="002F3EDD" w:rsidRPr="00627F48" w:rsidRDefault="002F3EDD" w:rsidP="00627F48">
            <w:pPr>
              <w:numPr>
                <w:ilvl w:val="0"/>
                <w:numId w:val="10"/>
              </w:numPr>
              <w:spacing w:after="0" w:line="240" w:lineRule="auto"/>
              <w:rPr>
                <w:rFonts w:ascii="Times New Roman" w:hAnsi="Times New Roman" w:cs="Times New Roman"/>
                <w:sz w:val="20"/>
                <w:szCs w:val="20"/>
              </w:rPr>
            </w:pPr>
          </w:p>
        </w:tc>
        <w:tc>
          <w:tcPr>
            <w:tcW w:w="8263" w:type="dxa"/>
            <w:shd w:val="clear" w:color="auto" w:fill="auto"/>
            <w:vAlign w:val="center"/>
          </w:tcPr>
          <w:p w:rsidR="002F3EDD" w:rsidRPr="00627F48" w:rsidRDefault="002F3EDD" w:rsidP="00627F48">
            <w:pPr>
              <w:spacing w:after="0" w:line="240" w:lineRule="auto"/>
              <w:jc w:val="both"/>
              <w:rPr>
                <w:rFonts w:ascii="Times New Roman" w:hAnsi="Times New Roman" w:cs="Times New Roman"/>
                <w:color w:val="000000"/>
                <w:sz w:val="20"/>
                <w:szCs w:val="20"/>
              </w:rPr>
            </w:pPr>
            <w:r w:rsidRPr="00627F48">
              <w:rPr>
                <w:rFonts w:ascii="Times New Roman" w:hAnsi="Times New Roman" w:cs="Times New Roman"/>
                <w:color w:val="000000"/>
                <w:sz w:val="20"/>
                <w:szCs w:val="20"/>
              </w:rPr>
              <w:t xml:space="preserve">Abszolút számokból számított indexek. Az érték-, volumen- és árindex közötti összefüggések. </w:t>
            </w:r>
          </w:p>
        </w:tc>
      </w:tr>
      <w:tr w:rsidR="002F3EDD" w:rsidRPr="00627F48" w:rsidTr="00044833">
        <w:tc>
          <w:tcPr>
            <w:tcW w:w="761" w:type="dxa"/>
            <w:vMerge/>
            <w:shd w:val="clear" w:color="auto" w:fill="auto"/>
          </w:tcPr>
          <w:p w:rsidR="002F3EDD" w:rsidRPr="00627F48" w:rsidRDefault="002F3EDD" w:rsidP="00627F48">
            <w:pPr>
              <w:numPr>
                <w:ilvl w:val="0"/>
                <w:numId w:val="10"/>
              </w:numPr>
              <w:spacing w:after="0" w:line="240" w:lineRule="auto"/>
              <w:rPr>
                <w:rFonts w:ascii="Times New Roman" w:hAnsi="Times New Roman" w:cs="Times New Roman"/>
                <w:sz w:val="20"/>
                <w:szCs w:val="20"/>
              </w:rPr>
            </w:pPr>
          </w:p>
        </w:tc>
        <w:tc>
          <w:tcPr>
            <w:tcW w:w="8263"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color w:val="000000"/>
                <w:sz w:val="20"/>
                <w:szCs w:val="20"/>
              </w:rPr>
              <w:t>Standardizálás, aggregálás. Statisztikai indexek képzési lehetőségei.</w:t>
            </w:r>
          </w:p>
        </w:tc>
      </w:tr>
      <w:tr w:rsidR="002F3EDD" w:rsidRPr="00627F48" w:rsidTr="00044833">
        <w:tc>
          <w:tcPr>
            <w:tcW w:w="761" w:type="dxa"/>
            <w:vMerge w:val="restart"/>
            <w:shd w:val="clear" w:color="auto" w:fill="auto"/>
          </w:tcPr>
          <w:p w:rsidR="002F3EDD" w:rsidRPr="00627F48" w:rsidRDefault="002F3EDD" w:rsidP="00627F48">
            <w:pPr>
              <w:numPr>
                <w:ilvl w:val="0"/>
                <w:numId w:val="10"/>
              </w:numPr>
              <w:spacing w:after="0" w:line="240" w:lineRule="auto"/>
              <w:rPr>
                <w:rFonts w:ascii="Times New Roman" w:hAnsi="Times New Roman" w:cs="Times New Roman"/>
                <w:sz w:val="20"/>
                <w:szCs w:val="20"/>
              </w:rPr>
            </w:pPr>
          </w:p>
        </w:tc>
        <w:tc>
          <w:tcPr>
            <w:tcW w:w="8263" w:type="dxa"/>
            <w:shd w:val="clear" w:color="auto" w:fill="auto"/>
            <w:vAlign w:val="center"/>
          </w:tcPr>
          <w:p w:rsidR="002F3EDD" w:rsidRPr="00627F48" w:rsidRDefault="002F3EDD" w:rsidP="00627F48">
            <w:pPr>
              <w:spacing w:after="0" w:line="240" w:lineRule="auto"/>
              <w:jc w:val="both"/>
              <w:rPr>
                <w:rFonts w:ascii="Times New Roman" w:hAnsi="Times New Roman" w:cs="Times New Roman"/>
                <w:color w:val="000000"/>
                <w:sz w:val="20"/>
                <w:szCs w:val="20"/>
              </w:rPr>
            </w:pPr>
            <w:r w:rsidRPr="00627F48">
              <w:rPr>
                <w:rFonts w:ascii="Times New Roman" w:hAnsi="Times New Roman" w:cs="Times New Roman"/>
                <w:color w:val="000000"/>
                <w:sz w:val="20"/>
                <w:szCs w:val="20"/>
              </w:rPr>
              <w:t>Viszonyszámok együttes változását kifejező indexek.</w:t>
            </w:r>
          </w:p>
        </w:tc>
      </w:tr>
      <w:tr w:rsidR="002F3EDD" w:rsidRPr="00627F48" w:rsidTr="00044833">
        <w:tc>
          <w:tcPr>
            <w:tcW w:w="761" w:type="dxa"/>
            <w:vMerge/>
            <w:shd w:val="clear" w:color="auto" w:fill="auto"/>
          </w:tcPr>
          <w:p w:rsidR="002F3EDD" w:rsidRPr="00627F48" w:rsidRDefault="002F3EDD" w:rsidP="00627F48">
            <w:pPr>
              <w:numPr>
                <w:ilvl w:val="0"/>
                <w:numId w:val="10"/>
              </w:numPr>
              <w:spacing w:after="0" w:line="240" w:lineRule="auto"/>
              <w:rPr>
                <w:rFonts w:ascii="Times New Roman" w:hAnsi="Times New Roman" w:cs="Times New Roman"/>
                <w:sz w:val="20"/>
                <w:szCs w:val="20"/>
              </w:rPr>
            </w:pPr>
          </w:p>
        </w:tc>
        <w:tc>
          <w:tcPr>
            <w:tcW w:w="8263"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color w:val="000000"/>
                <w:sz w:val="20"/>
                <w:szCs w:val="20"/>
              </w:rPr>
              <w:t xml:space="preserve">Az érték-, ár- és volumenindexek számítás alapjai. Aggregát- és átlag-formák. A </w:t>
            </w:r>
            <w:proofErr w:type="spellStart"/>
            <w:r w:rsidRPr="00627F48">
              <w:rPr>
                <w:rFonts w:ascii="Times New Roman" w:hAnsi="Times New Roman" w:cs="Times New Roman"/>
                <w:color w:val="000000"/>
                <w:sz w:val="20"/>
                <w:szCs w:val="20"/>
              </w:rPr>
              <w:t>Laspeyres</w:t>
            </w:r>
            <w:proofErr w:type="spellEnd"/>
            <w:r w:rsidRPr="00627F48">
              <w:rPr>
                <w:rFonts w:ascii="Times New Roman" w:hAnsi="Times New Roman" w:cs="Times New Roman"/>
                <w:color w:val="000000"/>
                <w:sz w:val="20"/>
                <w:szCs w:val="20"/>
              </w:rPr>
              <w:t xml:space="preserve">- és </w:t>
            </w:r>
            <w:proofErr w:type="spellStart"/>
            <w:r w:rsidRPr="00627F48">
              <w:rPr>
                <w:rFonts w:ascii="Times New Roman" w:hAnsi="Times New Roman" w:cs="Times New Roman"/>
                <w:color w:val="000000"/>
                <w:sz w:val="20"/>
                <w:szCs w:val="20"/>
              </w:rPr>
              <w:t>Paasche</w:t>
            </w:r>
            <w:proofErr w:type="spellEnd"/>
            <w:r w:rsidRPr="00627F48">
              <w:rPr>
                <w:rFonts w:ascii="Times New Roman" w:hAnsi="Times New Roman" w:cs="Times New Roman"/>
                <w:color w:val="000000"/>
                <w:sz w:val="20"/>
                <w:szCs w:val="20"/>
              </w:rPr>
              <w:t>-féle indexek számítása. Indexösszefüggések vizsgálata</w:t>
            </w:r>
          </w:p>
        </w:tc>
      </w:tr>
      <w:tr w:rsidR="002F3EDD" w:rsidRPr="00627F48" w:rsidTr="00044833">
        <w:tc>
          <w:tcPr>
            <w:tcW w:w="761" w:type="dxa"/>
            <w:vMerge w:val="restart"/>
            <w:shd w:val="clear" w:color="auto" w:fill="auto"/>
          </w:tcPr>
          <w:p w:rsidR="002F3EDD" w:rsidRPr="00627F48" w:rsidRDefault="002F3EDD" w:rsidP="00627F48">
            <w:pPr>
              <w:numPr>
                <w:ilvl w:val="0"/>
                <w:numId w:val="10"/>
              </w:numPr>
              <w:spacing w:after="0" w:line="240" w:lineRule="auto"/>
              <w:rPr>
                <w:rFonts w:ascii="Times New Roman" w:hAnsi="Times New Roman" w:cs="Times New Roman"/>
                <w:sz w:val="20"/>
                <w:szCs w:val="20"/>
              </w:rPr>
            </w:pPr>
          </w:p>
        </w:tc>
        <w:tc>
          <w:tcPr>
            <w:tcW w:w="8263" w:type="dxa"/>
            <w:shd w:val="clear" w:color="auto" w:fill="auto"/>
            <w:vAlign w:val="center"/>
          </w:tcPr>
          <w:p w:rsidR="002F3EDD" w:rsidRPr="00627F48" w:rsidRDefault="002F3EDD" w:rsidP="00627F48">
            <w:pPr>
              <w:spacing w:after="0" w:line="240" w:lineRule="auto"/>
              <w:jc w:val="both"/>
              <w:rPr>
                <w:rFonts w:ascii="Times New Roman" w:hAnsi="Times New Roman" w:cs="Times New Roman"/>
                <w:color w:val="000000"/>
                <w:sz w:val="20"/>
                <w:szCs w:val="20"/>
              </w:rPr>
            </w:pPr>
            <w:r w:rsidRPr="00627F48">
              <w:rPr>
                <w:rFonts w:ascii="Times New Roman" w:hAnsi="Times New Roman" w:cs="Times New Roman"/>
                <w:color w:val="000000"/>
                <w:sz w:val="20"/>
                <w:szCs w:val="20"/>
              </w:rPr>
              <w:t>A statisztikai mintavételezés alkalmazása. A minták alapján történő értékelések alapelvei</w:t>
            </w:r>
          </w:p>
        </w:tc>
      </w:tr>
      <w:tr w:rsidR="002F3EDD" w:rsidRPr="00627F48" w:rsidTr="00044833">
        <w:tc>
          <w:tcPr>
            <w:tcW w:w="761" w:type="dxa"/>
            <w:vMerge/>
            <w:shd w:val="clear" w:color="auto" w:fill="auto"/>
          </w:tcPr>
          <w:p w:rsidR="002F3EDD" w:rsidRPr="00627F48" w:rsidRDefault="002F3EDD" w:rsidP="00627F48">
            <w:pPr>
              <w:numPr>
                <w:ilvl w:val="0"/>
                <w:numId w:val="10"/>
              </w:numPr>
              <w:spacing w:after="0" w:line="240" w:lineRule="auto"/>
              <w:rPr>
                <w:rFonts w:ascii="Times New Roman" w:hAnsi="Times New Roman" w:cs="Times New Roman"/>
                <w:sz w:val="20"/>
                <w:szCs w:val="20"/>
              </w:rPr>
            </w:pPr>
          </w:p>
        </w:tc>
        <w:tc>
          <w:tcPr>
            <w:tcW w:w="8263" w:type="dxa"/>
            <w:shd w:val="clear" w:color="auto" w:fill="auto"/>
            <w:vAlign w:val="center"/>
          </w:tcPr>
          <w:p w:rsidR="002F3EDD" w:rsidRPr="00627F48" w:rsidRDefault="002F3EDD" w:rsidP="00627F48">
            <w:pPr>
              <w:spacing w:after="0" w:line="240" w:lineRule="auto"/>
              <w:jc w:val="both"/>
              <w:rPr>
                <w:rFonts w:ascii="Times New Roman" w:hAnsi="Times New Roman" w:cs="Times New Roman"/>
                <w:color w:val="000000"/>
                <w:sz w:val="20"/>
                <w:szCs w:val="20"/>
              </w:rPr>
            </w:pPr>
            <w:r w:rsidRPr="00627F48">
              <w:rPr>
                <w:rFonts w:ascii="Times New Roman" w:hAnsi="Times New Roman" w:cs="Times New Roman"/>
                <w:color w:val="000000"/>
                <w:sz w:val="20"/>
                <w:szCs w:val="20"/>
              </w:rPr>
              <w:t>A főátlag-, részátlag- és összetételindex számítása. A viszonyszámokból számított indexek közötti összefüggések.</w:t>
            </w:r>
          </w:p>
        </w:tc>
      </w:tr>
      <w:tr w:rsidR="002F3EDD" w:rsidRPr="00627F48" w:rsidTr="00044833">
        <w:tc>
          <w:tcPr>
            <w:tcW w:w="761" w:type="dxa"/>
            <w:vMerge w:val="restart"/>
            <w:shd w:val="clear" w:color="auto" w:fill="auto"/>
          </w:tcPr>
          <w:p w:rsidR="002F3EDD" w:rsidRPr="00627F48" w:rsidRDefault="002F3EDD" w:rsidP="00627F48">
            <w:pPr>
              <w:numPr>
                <w:ilvl w:val="0"/>
                <w:numId w:val="10"/>
              </w:numPr>
              <w:spacing w:after="0" w:line="240" w:lineRule="auto"/>
              <w:rPr>
                <w:rFonts w:ascii="Times New Roman" w:hAnsi="Times New Roman" w:cs="Times New Roman"/>
                <w:sz w:val="20"/>
                <w:szCs w:val="20"/>
              </w:rPr>
            </w:pPr>
          </w:p>
        </w:tc>
        <w:tc>
          <w:tcPr>
            <w:tcW w:w="8263" w:type="dxa"/>
            <w:shd w:val="clear" w:color="auto" w:fill="auto"/>
            <w:vAlign w:val="center"/>
          </w:tcPr>
          <w:p w:rsidR="002F3EDD" w:rsidRPr="00627F48" w:rsidRDefault="002F3EDD" w:rsidP="00627F48">
            <w:pPr>
              <w:spacing w:after="0" w:line="240" w:lineRule="auto"/>
              <w:jc w:val="both"/>
              <w:rPr>
                <w:rFonts w:ascii="Times New Roman" w:hAnsi="Times New Roman" w:cs="Times New Roman"/>
                <w:color w:val="000000"/>
                <w:sz w:val="20"/>
                <w:szCs w:val="20"/>
              </w:rPr>
            </w:pPr>
            <w:r w:rsidRPr="00627F48">
              <w:rPr>
                <w:rFonts w:ascii="Times New Roman" w:hAnsi="Times New Roman" w:cs="Times New Roman"/>
                <w:color w:val="000000"/>
                <w:sz w:val="20"/>
                <w:szCs w:val="20"/>
              </w:rPr>
              <w:t xml:space="preserve">Gyakorisági sorok eloszlása. </w:t>
            </w:r>
            <w:proofErr w:type="spellStart"/>
            <w:r w:rsidRPr="00627F48">
              <w:rPr>
                <w:rFonts w:ascii="Times New Roman" w:hAnsi="Times New Roman" w:cs="Times New Roman"/>
                <w:color w:val="000000"/>
                <w:sz w:val="20"/>
                <w:szCs w:val="20"/>
              </w:rPr>
              <w:t>Asszimetria</w:t>
            </w:r>
            <w:proofErr w:type="spellEnd"/>
            <w:r w:rsidRPr="00627F48">
              <w:rPr>
                <w:rFonts w:ascii="Times New Roman" w:hAnsi="Times New Roman" w:cs="Times New Roman"/>
                <w:color w:val="000000"/>
                <w:sz w:val="20"/>
                <w:szCs w:val="20"/>
              </w:rPr>
              <w:t xml:space="preserve"> mérése </w:t>
            </w:r>
            <w:proofErr w:type="spellStart"/>
            <w:r w:rsidRPr="00627F48">
              <w:rPr>
                <w:rFonts w:ascii="Times New Roman" w:hAnsi="Times New Roman" w:cs="Times New Roman"/>
                <w:color w:val="000000"/>
                <w:sz w:val="20"/>
                <w:szCs w:val="20"/>
              </w:rPr>
              <w:t>egymóduszú</w:t>
            </w:r>
            <w:proofErr w:type="spellEnd"/>
            <w:r w:rsidRPr="00627F48">
              <w:rPr>
                <w:rFonts w:ascii="Times New Roman" w:hAnsi="Times New Roman" w:cs="Times New Roman"/>
                <w:color w:val="000000"/>
                <w:sz w:val="20"/>
                <w:szCs w:val="20"/>
              </w:rPr>
              <w:t xml:space="preserve"> eloszlás esetén.</w:t>
            </w:r>
          </w:p>
        </w:tc>
      </w:tr>
      <w:tr w:rsidR="002F3EDD" w:rsidRPr="00627F48" w:rsidTr="00044833">
        <w:tc>
          <w:tcPr>
            <w:tcW w:w="761" w:type="dxa"/>
            <w:vMerge/>
            <w:shd w:val="clear" w:color="auto" w:fill="auto"/>
          </w:tcPr>
          <w:p w:rsidR="002F3EDD" w:rsidRPr="00627F48" w:rsidRDefault="002F3EDD" w:rsidP="00627F48">
            <w:pPr>
              <w:numPr>
                <w:ilvl w:val="0"/>
                <w:numId w:val="10"/>
              </w:numPr>
              <w:spacing w:after="0" w:line="240" w:lineRule="auto"/>
              <w:rPr>
                <w:rFonts w:ascii="Times New Roman" w:hAnsi="Times New Roman" w:cs="Times New Roman"/>
                <w:sz w:val="20"/>
                <w:szCs w:val="20"/>
              </w:rPr>
            </w:pPr>
          </w:p>
        </w:tc>
        <w:tc>
          <w:tcPr>
            <w:tcW w:w="8263" w:type="dxa"/>
            <w:shd w:val="clear" w:color="auto" w:fill="auto"/>
            <w:vAlign w:val="center"/>
          </w:tcPr>
          <w:p w:rsidR="002F3EDD" w:rsidRPr="00627F48" w:rsidRDefault="002F3EDD" w:rsidP="00627F48">
            <w:pPr>
              <w:spacing w:after="0" w:line="240" w:lineRule="auto"/>
              <w:jc w:val="both"/>
              <w:rPr>
                <w:rFonts w:ascii="Times New Roman" w:hAnsi="Times New Roman" w:cs="Times New Roman"/>
                <w:color w:val="000000"/>
                <w:sz w:val="20"/>
                <w:szCs w:val="20"/>
              </w:rPr>
            </w:pPr>
            <w:r w:rsidRPr="00627F48">
              <w:rPr>
                <w:rFonts w:ascii="Times New Roman" w:hAnsi="Times New Roman" w:cs="Times New Roman"/>
                <w:color w:val="000000"/>
                <w:sz w:val="20"/>
                <w:szCs w:val="20"/>
              </w:rPr>
              <w:t xml:space="preserve">Gyakorisági sorok eloszlása. </w:t>
            </w:r>
            <w:proofErr w:type="spellStart"/>
            <w:r w:rsidRPr="00627F48">
              <w:rPr>
                <w:rFonts w:ascii="Times New Roman" w:hAnsi="Times New Roman" w:cs="Times New Roman"/>
                <w:color w:val="000000"/>
                <w:sz w:val="20"/>
                <w:szCs w:val="20"/>
              </w:rPr>
              <w:t>Asszimetria</w:t>
            </w:r>
            <w:proofErr w:type="spellEnd"/>
            <w:r w:rsidRPr="00627F48">
              <w:rPr>
                <w:rFonts w:ascii="Times New Roman" w:hAnsi="Times New Roman" w:cs="Times New Roman"/>
                <w:color w:val="000000"/>
                <w:sz w:val="20"/>
                <w:szCs w:val="20"/>
              </w:rPr>
              <w:t xml:space="preserve"> mérése </w:t>
            </w:r>
            <w:proofErr w:type="spellStart"/>
            <w:r w:rsidRPr="00627F48">
              <w:rPr>
                <w:rFonts w:ascii="Times New Roman" w:hAnsi="Times New Roman" w:cs="Times New Roman"/>
                <w:color w:val="000000"/>
                <w:sz w:val="20"/>
                <w:szCs w:val="20"/>
              </w:rPr>
              <w:t>egymóduszú</w:t>
            </w:r>
            <w:proofErr w:type="spellEnd"/>
            <w:r w:rsidRPr="00627F48">
              <w:rPr>
                <w:rFonts w:ascii="Times New Roman" w:hAnsi="Times New Roman" w:cs="Times New Roman"/>
                <w:color w:val="000000"/>
                <w:sz w:val="20"/>
                <w:szCs w:val="20"/>
              </w:rPr>
              <w:t xml:space="preserve"> eloszlás esetén.</w:t>
            </w:r>
          </w:p>
        </w:tc>
      </w:tr>
      <w:tr w:rsidR="002F3EDD" w:rsidRPr="00627F48" w:rsidTr="00044833">
        <w:tc>
          <w:tcPr>
            <w:tcW w:w="761" w:type="dxa"/>
            <w:vMerge w:val="restart"/>
            <w:shd w:val="clear" w:color="auto" w:fill="auto"/>
          </w:tcPr>
          <w:p w:rsidR="002F3EDD" w:rsidRPr="00627F48" w:rsidRDefault="002F3EDD" w:rsidP="00627F48">
            <w:pPr>
              <w:numPr>
                <w:ilvl w:val="0"/>
                <w:numId w:val="10"/>
              </w:numPr>
              <w:spacing w:after="0" w:line="240" w:lineRule="auto"/>
              <w:rPr>
                <w:rFonts w:ascii="Times New Roman" w:hAnsi="Times New Roman" w:cs="Times New Roman"/>
                <w:sz w:val="20"/>
                <w:szCs w:val="20"/>
              </w:rPr>
            </w:pPr>
          </w:p>
        </w:tc>
        <w:tc>
          <w:tcPr>
            <w:tcW w:w="8263" w:type="dxa"/>
            <w:shd w:val="clear" w:color="auto" w:fill="auto"/>
          </w:tcPr>
          <w:p w:rsidR="002F3EDD" w:rsidRPr="00627F48" w:rsidRDefault="002F3EDD"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Hipotézisvizsgálat, paraméteres és nem paraméteres próbák</w:t>
            </w:r>
          </w:p>
        </w:tc>
      </w:tr>
      <w:tr w:rsidR="002F3EDD" w:rsidRPr="00627F48" w:rsidTr="00044833">
        <w:trPr>
          <w:trHeight w:val="70"/>
        </w:trPr>
        <w:tc>
          <w:tcPr>
            <w:tcW w:w="761" w:type="dxa"/>
            <w:vMerge/>
            <w:shd w:val="clear" w:color="auto" w:fill="auto"/>
          </w:tcPr>
          <w:p w:rsidR="002F3EDD" w:rsidRPr="00627F48" w:rsidRDefault="002F3EDD" w:rsidP="00627F48">
            <w:pPr>
              <w:numPr>
                <w:ilvl w:val="0"/>
                <w:numId w:val="10"/>
              </w:numPr>
              <w:spacing w:after="0" w:line="240" w:lineRule="auto"/>
              <w:rPr>
                <w:rFonts w:ascii="Times New Roman" w:hAnsi="Times New Roman" w:cs="Times New Roman"/>
                <w:sz w:val="20"/>
                <w:szCs w:val="20"/>
              </w:rPr>
            </w:pPr>
          </w:p>
        </w:tc>
        <w:tc>
          <w:tcPr>
            <w:tcW w:w="8263" w:type="dxa"/>
            <w:shd w:val="clear" w:color="auto" w:fill="auto"/>
            <w:vAlign w:val="center"/>
          </w:tcPr>
          <w:p w:rsidR="002F3EDD" w:rsidRPr="00627F48" w:rsidRDefault="002F3EDD" w:rsidP="00627F48">
            <w:pPr>
              <w:spacing w:after="0" w:line="240" w:lineRule="auto"/>
              <w:jc w:val="both"/>
              <w:rPr>
                <w:rFonts w:ascii="Times New Roman" w:hAnsi="Times New Roman" w:cs="Times New Roman"/>
                <w:color w:val="000000"/>
                <w:sz w:val="20"/>
                <w:szCs w:val="20"/>
              </w:rPr>
            </w:pPr>
            <w:r w:rsidRPr="00627F48">
              <w:rPr>
                <w:rFonts w:ascii="Times New Roman" w:hAnsi="Times New Roman" w:cs="Times New Roman"/>
                <w:sz w:val="20"/>
                <w:szCs w:val="20"/>
              </w:rPr>
              <w:t>Gyakorlati alkalmazása a hipotézisvizsgálatnak és a paraméteres és nem paraméteres próbáknak</w:t>
            </w:r>
          </w:p>
        </w:tc>
      </w:tr>
    </w:tbl>
    <w:p w:rsidR="001C28EF" w:rsidRPr="00627F48" w:rsidRDefault="002F3EDD"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1C28EF" w:rsidRPr="00627F48" w:rsidRDefault="001C28EF"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57AA9" w:rsidRPr="00627F48" w:rsidTr="00457AA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57AA9" w:rsidRPr="00627F48" w:rsidRDefault="00457AA9"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 xml:space="preserve">Gazdasági jog </w:t>
            </w:r>
          </w:p>
        </w:tc>
        <w:tc>
          <w:tcPr>
            <w:tcW w:w="855"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GT_AVIN007-17/</w:t>
            </w:r>
          </w:p>
          <w:p w:rsidR="00457AA9" w:rsidRPr="00627F48" w:rsidRDefault="00457AA9"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GT_AVINS007-17</w:t>
            </w:r>
          </w:p>
        </w:tc>
      </w:tr>
      <w:tr w:rsidR="00457AA9" w:rsidRPr="00627F48" w:rsidTr="00457AA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Economic</w:t>
            </w:r>
            <w:proofErr w:type="spellEnd"/>
            <w:r w:rsidRPr="00627F48">
              <w:rPr>
                <w:rFonts w:ascii="Times New Roman" w:hAnsi="Times New Roman" w:cs="Times New Roman"/>
                <w:b/>
                <w:sz w:val="20"/>
                <w:szCs w:val="20"/>
              </w:rPr>
              <w:t xml:space="preserve"> Law</w:t>
            </w:r>
          </w:p>
        </w:tc>
        <w:tc>
          <w:tcPr>
            <w:tcW w:w="855"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p>
        </w:tc>
      </w:tr>
      <w:tr w:rsidR="00457AA9" w:rsidRPr="00627F48" w:rsidTr="00457AA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b/>
                <w:bCs/>
                <w:sz w:val="20"/>
                <w:szCs w:val="20"/>
              </w:rPr>
            </w:pPr>
          </w:p>
        </w:tc>
      </w:tr>
      <w:tr w:rsidR="00457AA9" w:rsidRPr="00627F48" w:rsidTr="00457AA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GTK Világgazdasági és Nemzetközi Kapcsolatok Intézet</w:t>
            </w:r>
          </w:p>
        </w:tc>
      </w:tr>
      <w:tr w:rsidR="00457AA9" w:rsidRPr="00627F48" w:rsidTr="00457AA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r>
      <w:tr w:rsidR="00457AA9" w:rsidRPr="00627F48" w:rsidTr="00457AA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457AA9" w:rsidRPr="00627F48" w:rsidTr="00457AA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r>
      <w:tr w:rsidR="00457AA9" w:rsidRPr="00627F48" w:rsidTr="00457AA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457AA9" w:rsidRPr="00627F48" w:rsidTr="00457AA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sz w:val="20"/>
                <w:szCs w:val="20"/>
              </w:rPr>
            </w:pPr>
          </w:p>
        </w:tc>
      </w:tr>
      <w:tr w:rsidR="00457AA9" w:rsidRPr="00627F48" w:rsidTr="00457AA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57AA9" w:rsidRPr="00627F48" w:rsidRDefault="00457AA9"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 xml:space="preserve">Dr. </w:t>
            </w:r>
            <w:proofErr w:type="spellStart"/>
            <w:r w:rsidRPr="00627F48">
              <w:rPr>
                <w:rFonts w:ascii="Times New Roman" w:hAnsi="Times New Roman" w:cs="Times New Roman"/>
                <w:b/>
                <w:sz w:val="20"/>
                <w:szCs w:val="20"/>
              </w:rPr>
              <w:t>Helmeczi</w:t>
            </w:r>
            <w:proofErr w:type="spellEnd"/>
            <w:r w:rsidRPr="00627F48">
              <w:rPr>
                <w:rFonts w:ascii="Times New Roman" w:hAnsi="Times New Roman" w:cs="Times New Roman"/>
                <w:b/>
                <w:sz w:val="20"/>
                <w:szCs w:val="20"/>
              </w:rPr>
              <w:t xml:space="preserve"> András</w:t>
            </w:r>
          </w:p>
        </w:tc>
        <w:tc>
          <w:tcPr>
            <w:tcW w:w="855" w:type="dxa"/>
            <w:tcBorders>
              <w:top w:val="single" w:sz="4" w:space="0" w:color="auto"/>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adjunktus</w:t>
            </w:r>
          </w:p>
        </w:tc>
      </w:tr>
      <w:tr w:rsidR="00457AA9" w:rsidRPr="00627F48" w:rsidTr="00457AA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tantárgy bevezető, jogi alapműveltséget megteremtő jellege mellett segítséget kíván nyújtani a jogi szakmai alapfogalmak megértéséhez és helyes alkalmazásához. A stúdium a gazdaság működését szabályozó jogintézmények leglényegesebb elemeinek és a gyakorlatban felhalmozódott tapasztalatoknak az ismertetésével elősegíti a hatályos jogi szabályok megértését, az alkalmazást körülvevő intézmények megismerését. Célja, hogy a hallgatók az elsajátított ismeretek birtokában önállóan legyenek képesek felismerni a gazdasági események jogi vonatkozásait, eligazodjanak az egyes folyamatokat jogi szempontból elhatároló ismérveken.</w:t>
            </w:r>
          </w:p>
          <w:p w:rsidR="00457AA9" w:rsidRPr="00627F48" w:rsidRDefault="00457AA9" w:rsidP="00627F48">
            <w:pPr>
              <w:spacing w:after="0" w:line="240" w:lineRule="auto"/>
              <w:rPr>
                <w:rFonts w:ascii="Times New Roman" w:hAnsi="Times New Roman" w:cs="Times New Roman"/>
                <w:sz w:val="20"/>
                <w:szCs w:val="20"/>
              </w:rPr>
            </w:pPr>
          </w:p>
        </w:tc>
      </w:tr>
      <w:tr w:rsidR="00457AA9" w:rsidRPr="00627F48" w:rsidTr="00457AA9">
        <w:trPr>
          <w:cantSplit/>
          <w:trHeight w:val="1400"/>
        </w:trPr>
        <w:tc>
          <w:tcPr>
            <w:tcW w:w="9939" w:type="dxa"/>
            <w:gridSpan w:val="10"/>
            <w:tcBorders>
              <w:top w:val="single" w:sz="4" w:space="0" w:color="auto"/>
              <w:left w:val="single" w:sz="4" w:space="0" w:color="auto"/>
              <w:right w:val="single" w:sz="4" w:space="0" w:color="000000"/>
            </w:tcBorders>
            <w:vAlign w:val="center"/>
          </w:tcPr>
          <w:p w:rsidR="00457AA9" w:rsidRPr="00627F48" w:rsidRDefault="00457AA9"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457AA9" w:rsidRPr="00627F48" w:rsidRDefault="00457AA9" w:rsidP="00627F48">
            <w:pPr>
              <w:spacing w:after="0" w:line="240" w:lineRule="auto"/>
              <w:jc w:val="both"/>
              <w:rPr>
                <w:rFonts w:ascii="Times New Roman" w:hAnsi="Times New Roman" w:cs="Times New Roman"/>
                <w:b/>
                <w:bCs/>
                <w:sz w:val="20"/>
                <w:szCs w:val="20"/>
              </w:rPr>
            </w:pP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457AA9" w:rsidRPr="00627F48" w:rsidRDefault="00457AA9" w:rsidP="00627F48">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 Ismeri a gazdasági szervezetek felépítését és működését.</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eastAsia="Times New Roman" w:hAnsi="Times New Roman" w:cs="Times New Roman"/>
                <w:sz w:val="20"/>
                <w:szCs w:val="20"/>
              </w:rPr>
              <w:t>- Ismeri a kereskedelmi tevékenységgel kapcsolatos feladatokat, és ismeri a kereskedelmi tevékenységre vonatkozó alapvető jogi szabályozásokat.</w:t>
            </w: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eastAsia="Times New Roman" w:hAnsi="Times New Roman" w:cs="Times New Roman"/>
                <w:sz w:val="20"/>
                <w:szCs w:val="20"/>
              </w:rPr>
              <w:t>- 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457AA9" w:rsidRPr="00627F48" w:rsidRDefault="00457AA9" w:rsidP="00627F48">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 Képes egyéni, illetve kisvállalkozói tevékenységet megtervezni, önállóan végezni.</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eastAsia="Times New Roman" w:hAnsi="Times New Roman" w:cs="Times New Roman"/>
                <w:sz w:val="20"/>
                <w:szCs w:val="20"/>
              </w:rPr>
              <w:t>- Eredményesen működik együtt a projektfeladatok és munkafeladatok megoldása során munkatársaival és vezetőivel.</w:t>
            </w: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457AA9" w:rsidRPr="00627F48" w:rsidRDefault="00457AA9" w:rsidP="00627F48">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 Elkötelezett a minőségi munkavégzés iránt, betartja a vonatkozó szakmai, jogi és etikai szabályokat, normákat.</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eastAsia="Times New Roman" w:hAnsi="Times New Roman" w:cs="Times New Roman"/>
                <w:sz w:val="20"/>
                <w:szCs w:val="20"/>
              </w:rPr>
              <w:t>- Törekszik a kereskedelmi és marketing tevékenység fejlesztésére és a változó gazdasági és jogi környezethez igazítására.</w:t>
            </w: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457AA9" w:rsidRPr="00627F48" w:rsidRDefault="00457AA9" w:rsidP="00627F48">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 Felelősséget vállal, illetve visel saját munkájáért, döntéseiért</w:t>
            </w:r>
          </w:p>
          <w:p w:rsidR="00457AA9" w:rsidRPr="00627F48" w:rsidRDefault="00457AA9" w:rsidP="00627F48">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 Munkaköri feladatát önállóan végzi, szakmai beszámolóit, jelentéseit, kisebb prezentációit önállóan készíti. Szükség esetén munkatársi, vezetői segítséget vesz igénybe.</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eastAsia="Times New Roman" w:hAnsi="Times New Roman" w:cs="Times New Roman"/>
                <w:sz w:val="20"/>
                <w:szCs w:val="20"/>
              </w:rPr>
              <w:t>- Általános szakmai felügyelet, irányítás és ellenőrzés mellett munkaköri leírásában szereplő feladatait tudatosan tervezi, önállóan szervezi, és munkáját rendszeresen ellenőrzi.</w:t>
            </w:r>
          </w:p>
          <w:p w:rsidR="00457AA9" w:rsidRPr="00627F48" w:rsidRDefault="00457AA9" w:rsidP="00627F48">
            <w:pPr>
              <w:spacing w:after="0" w:line="240" w:lineRule="auto"/>
              <w:ind w:left="720"/>
              <w:rPr>
                <w:rFonts w:ascii="Times New Roman" w:eastAsia="Arial Unicode MS" w:hAnsi="Times New Roman" w:cs="Times New Roman"/>
                <w:b/>
                <w:bCs/>
                <w:sz w:val="20"/>
                <w:szCs w:val="20"/>
              </w:rPr>
            </w:pPr>
          </w:p>
        </w:tc>
      </w:tr>
      <w:tr w:rsidR="00457AA9" w:rsidRPr="00627F48" w:rsidTr="00457AA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457AA9" w:rsidRPr="00627F48" w:rsidRDefault="00457AA9" w:rsidP="00627F48">
            <w:pPr>
              <w:spacing w:after="0" w:line="240" w:lineRule="auto"/>
              <w:jc w:val="both"/>
              <w:rPr>
                <w:rFonts w:ascii="Times New Roman" w:hAnsi="Times New Roman" w:cs="Times New Roman"/>
                <w:sz w:val="20"/>
                <w:szCs w:val="20"/>
              </w:rPr>
            </w:pP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Jogi alapfogalmak, személyi jog, dologi jog, kötelmi jog, gazdasági társaságok és egyéb vállalkozási formák, bírósági és közigazgatási eljárások, munkajogi ismeretek.</w:t>
            </w:r>
          </w:p>
          <w:p w:rsidR="00457AA9" w:rsidRPr="00627F48" w:rsidRDefault="00457AA9" w:rsidP="00627F48">
            <w:pPr>
              <w:spacing w:after="0" w:line="240" w:lineRule="auto"/>
              <w:ind w:right="138"/>
              <w:jc w:val="both"/>
              <w:rPr>
                <w:rFonts w:ascii="Times New Roman" w:hAnsi="Times New Roman" w:cs="Times New Roman"/>
                <w:sz w:val="20"/>
                <w:szCs w:val="20"/>
              </w:rPr>
            </w:pPr>
          </w:p>
        </w:tc>
      </w:tr>
      <w:tr w:rsidR="00457AA9" w:rsidRPr="00627F48" w:rsidTr="00457AA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Összefoglaló tankönyvből önálló tanulás, előadásokon a fontosabb témakörök elméleti magyarázata.</w:t>
            </w:r>
          </w:p>
        </w:tc>
      </w:tr>
      <w:tr w:rsidR="00457AA9" w:rsidRPr="00627F48" w:rsidTr="00457AA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Értékelés</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Az </w:t>
            </w:r>
            <w:r w:rsidRPr="00627F48">
              <w:rPr>
                <w:rFonts w:ascii="Times New Roman" w:hAnsi="Times New Roman" w:cs="Times New Roman"/>
                <w:i/>
                <w:sz w:val="20"/>
                <w:szCs w:val="20"/>
              </w:rPr>
              <w:t>írásbeli</w:t>
            </w:r>
            <w:r w:rsidRPr="00627F48">
              <w:rPr>
                <w:rFonts w:ascii="Times New Roman" w:hAnsi="Times New Roman" w:cs="Times New Roman"/>
                <w:sz w:val="20"/>
                <w:szCs w:val="20"/>
              </w:rPr>
              <w:t xml:space="preserve"> vizsgáztatás papír alapú, előre nyomtatott kérdéssor kitöltésével történik. A vizsgadolgozat maximális pontszáma 15, az egyes érdemjegyek az alábbiak szerint érhetők el:</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0-7 pont: </w:t>
            </w:r>
            <w:r w:rsidRPr="00627F48">
              <w:rPr>
                <w:rFonts w:ascii="Times New Roman" w:hAnsi="Times New Roman" w:cs="Times New Roman"/>
                <w:sz w:val="20"/>
                <w:szCs w:val="20"/>
              </w:rPr>
              <w:tab/>
            </w:r>
            <w:r w:rsidRPr="00627F48">
              <w:rPr>
                <w:rFonts w:ascii="Times New Roman" w:hAnsi="Times New Roman" w:cs="Times New Roman"/>
                <w:i/>
                <w:sz w:val="20"/>
                <w:szCs w:val="20"/>
              </w:rPr>
              <w:t>elégtelen (1)</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8-9 pont: </w:t>
            </w:r>
            <w:r w:rsidRPr="00627F48">
              <w:rPr>
                <w:rFonts w:ascii="Times New Roman" w:hAnsi="Times New Roman" w:cs="Times New Roman"/>
                <w:sz w:val="20"/>
                <w:szCs w:val="20"/>
              </w:rPr>
              <w:tab/>
            </w:r>
            <w:r w:rsidRPr="00627F48">
              <w:rPr>
                <w:rFonts w:ascii="Times New Roman" w:hAnsi="Times New Roman" w:cs="Times New Roman"/>
                <w:i/>
                <w:sz w:val="20"/>
                <w:szCs w:val="20"/>
              </w:rPr>
              <w:t>elégséges (2)</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10-11 pont: </w:t>
            </w:r>
            <w:r w:rsidRPr="00627F48">
              <w:rPr>
                <w:rFonts w:ascii="Times New Roman" w:hAnsi="Times New Roman" w:cs="Times New Roman"/>
                <w:sz w:val="20"/>
                <w:szCs w:val="20"/>
              </w:rPr>
              <w:tab/>
            </w:r>
            <w:r w:rsidRPr="00627F48">
              <w:rPr>
                <w:rFonts w:ascii="Times New Roman" w:hAnsi="Times New Roman" w:cs="Times New Roman"/>
                <w:i/>
                <w:sz w:val="20"/>
                <w:szCs w:val="20"/>
              </w:rPr>
              <w:t>közepes (3)</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12-13 pont:</w:t>
            </w:r>
            <w:r w:rsidRPr="00627F48">
              <w:rPr>
                <w:rFonts w:ascii="Times New Roman" w:hAnsi="Times New Roman" w:cs="Times New Roman"/>
                <w:sz w:val="20"/>
                <w:szCs w:val="20"/>
              </w:rPr>
              <w:tab/>
            </w:r>
            <w:r w:rsidRPr="00627F48">
              <w:rPr>
                <w:rFonts w:ascii="Times New Roman" w:hAnsi="Times New Roman" w:cs="Times New Roman"/>
                <w:i/>
                <w:sz w:val="20"/>
                <w:szCs w:val="20"/>
              </w:rPr>
              <w:t>jó (4)</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14-15 pont: </w:t>
            </w:r>
            <w:r w:rsidRPr="00627F48">
              <w:rPr>
                <w:rFonts w:ascii="Times New Roman" w:hAnsi="Times New Roman" w:cs="Times New Roman"/>
                <w:sz w:val="20"/>
                <w:szCs w:val="20"/>
              </w:rPr>
              <w:tab/>
            </w:r>
            <w:r w:rsidRPr="00627F48">
              <w:rPr>
                <w:rFonts w:ascii="Times New Roman" w:hAnsi="Times New Roman" w:cs="Times New Roman"/>
                <w:i/>
                <w:sz w:val="20"/>
                <w:szCs w:val="20"/>
              </w:rPr>
              <w:t>jeles (5)</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A </w:t>
            </w:r>
            <w:r w:rsidRPr="00627F48">
              <w:rPr>
                <w:rFonts w:ascii="Times New Roman" w:hAnsi="Times New Roman" w:cs="Times New Roman"/>
                <w:i/>
                <w:sz w:val="20"/>
                <w:szCs w:val="20"/>
              </w:rPr>
              <w:t>szóbeli</w:t>
            </w:r>
            <w:r w:rsidRPr="00627F48">
              <w:rPr>
                <w:rFonts w:ascii="Times New Roman" w:hAnsi="Times New Roman" w:cs="Times New Roman"/>
                <w:sz w:val="20"/>
                <w:szCs w:val="20"/>
              </w:rPr>
              <w:t xml:space="preserve"> vizsgáztatás értékelési szempontjai:</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i/>
                <w:sz w:val="20"/>
                <w:szCs w:val="20"/>
              </w:rPr>
              <w:t xml:space="preserve">elégtelen (1): </w:t>
            </w:r>
            <w:r w:rsidRPr="00627F48">
              <w:rPr>
                <w:rFonts w:ascii="Times New Roman" w:hAnsi="Times New Roman" w:cs="Times New Roman"/>
                <w:sz w:val="20"/>
                <w:szCs w:val="20"/>
              </w:rPr>
              <w:t>fogalmak ismeretének hiánya</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i/>
                <w:sz w:val="20"/>
                <w:szCs w:val="20"/>
              </w:rPr>
              <w:t xml:space="preserve">elégséges (2): </w:t>
            </w:r>
            <w:r w:rsidRPr="00627F48">
              <w:rPr>
                <w:rFonts w:ascii="Times New Roman" w:hAnsi="Times New Roman" w:cs="Times New Roman"/>
                <w:sz w:val="20"/>
                <w:szCs w:val="20"/>
              </w:rPr>
              <w:t>fogalmak általános, lényegi ismerete és helyes alkalmazása</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i/>
                <w:sz w:val="20"/>
                <w:szCs w:val="20"/>
              </w:rPr>
              <w:t xml:space="preserve">közepes (3): </w:t>
            </w:r>
            <w:r w:rsidRPr="00627F48">
              <w:rPr>
                <w:rFonts w:ascii="Times New Roman" w:hAnsi="Times New Roman" w:cs="Times New Roman"/>
                <w:sz w:val="20"/>
                <w:szCs w:val="20"/>
              </w:rPr>
              <w:t>fogalmak pontos ismerete és helyes alkalmazása, néhány fontos részletszabály ismerete az egyes jogintézményekhez</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i/>
                <w:sz w:val="20"/>
                <w:szCs w:val="20"/>
              </w:rPr>
              <w:t xml:space="preserve">jó (4): </w:t>
            </w:r>
            <w:r w:rsidRPr="00627F48">
              <w:rPr>
                <w:rFonts w:ascii="Times New Roman" w:hAnsi="Times New Roman" w:cs="Times New Roman"/>
                <w:sz w:val="20"/>
                <w:szCs w:val="20"/>
              </w:rPr>
              <w:t>fogalmak pontos ismerete és helyes alkalmazása, részletszabályok többségének ismerete és helyes alkalmazása az egyes jogintézményekhez</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i/>
                <w:sz w:val="20"/>
                <w:szCs w:val="20"/>
              </w:rPr>
              <w:t xml:space="preserve">jeles (5): </w:t>
            </w:r>
            <w:r w:rsidRPr="00627F48">
              <w:rPr>
                <w:rFonts w:ascii="Times New Roman" w:hAnsi="Times New Roman" w:cs="Times New Roman"/>
                <w:sz w:val="20"/>
                <w:szCs w:val="20"/>
              </w:rPr>
              <w:t>fogalmak pontos ismerete és helyes alkalmazása, részletszabályok ismerete és helyes alkalmazása az egyes jogintézményekhez, összefüggések értelmezése</w:t>
            </w:r>
          </w:p>
          <w:p w:rsidR="00457AA9" w:rsidRPr="00627F48" w:rsidRDefault="00457AA9" w:rsidP="00627F48">
            <w:pPr>
              <w:spacing w:after="0" w:line="240" w:lineRule="auto"/>
              <w:rPr>
                <w:rFonts w:ascii="Times New Roman" w:hAnsi="Times New Roman" w:cs="Times New Roman"/>
                <w:sz w:val="20"/>
                <w:szCs w:val="20"/>
              </w:rPr>
            </w:pPr>
          </w:p>
        </w:tc>
      </w:tr>
      <w:tr w:rsidR="00457AA9" w:rsidRPr="00627F48" w:rsidTr="00457AA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627F48">
              <w:rPr>
                <w:rFonts w:ascii="Times New Roman" w:hAnsi="Times New Roman" w:cs="Times New Roman"/>
                <w:sz w:val="20"/>
                <w:szCs w:val="20"/>
              </w:rPr>
              <w:t>Helmeczi</w:t>
            </w:r>
            <w:proofErr w:type="spellEnd"/>
            <w:r w:rsidRPr="00627F48">
              <w:rPr>
                <w:rFonts w:ascii="Times New Roman" w:hAnsi="Times New Roman" w:cs="Times New Roman"/>
                <w:sz w:val="20"/>
                <w:szCs w:val="20"/>
              </w:rPr>
              <w:t xml:space="preserve"> András: Gazdasági jogi alaptan, Debrecen 2015 (ISBN 978-963-12-1855-8)</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Hatályos jogszabályszövegek: www.njt.hu, net.jogtar.hu</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Petrik Ferenc (szerk.): Polgári jog I-IV. – Kommentár a gyakorlat számára, Budapest (HVG-</w:t>
            </w:r>
            <w:proofErr w:type="spellStart"/>
            <w:r w:rsidRPr="00627F48">
              <w:rPr>
                <w:rFonts w:ascii="Times New Roman" w:hAnsi="Times New Roman" w:cs="Times New Roman"/>
                <w:sz w:val="20"/>
                <w:szCs w:val="20"/>
              </w:rPr>
              <w:t>Orac</w:t>
            </w:r>
            <w:proofErr w:type="spellEnd"/>
            <w:r w:rsidRPr="00627F48">
              <w:rPr>
                <w:rFonts w:ascii="Times New Roman" w:hAnsi="Times New Roman" w:cs="Times New Roman"/>
                <w:sz w:val="20"/>
                <w:szCs w:val="20"/>
              </w:rPr>
              <w:t>), 2018</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Petrovics Zoltán (szerk.): A Munka Törvénykönyvének magyarázata, Budapest (HVG-</w:t>
            </w:r>
            <w:proofErr w:type="spellStart"/>
            <w:r w:rsidRPr="00627F48">
              <w:rPr>
                <w:rFonts w:ascii="Times New Roman" w:hAnsi="Times New Roman" w:cs="Times New Roman"/>
                <w:sz w:val="20"/>
                <w:szCs w:val="20"/>
              </w:rPr>
              <w:t>Orac</w:t>
            </w:r>
            <w:proofErr w:type="spellEnd"/>
            <w:r w:rsidRPr="00627F48">
              <w:rPr>
                <w:rFonts w:ascii="Times New Roman" w:hAnsi="Times New Roman" w:cs="Times New Roman"/>
                <w:sz w:val="20"/>
                <w:szCs w:val="20"/>
              </w:rPr>
              <w:t>), 2020</w:t>
            </w:r>
          </w:p>
        </w:tc>
      </w:tr>
    </w:tbl>
    <w:p w:rsidR="00457AA9" w:rsidRPr="00627F48" w:rsidRDefault="00457AA9" w:rsidP="00627F48">
      <w:pPr>
        <w:spacing w:after="0" w:line="240" w:lineRule="auto"/>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sz w:val="20"/>
          <w:szCs w:val="20"/>
        </w:rPr>
      </w:pPr>
    </w:p>
    <w:p w:rsidR="00457AA9" w:rsidRPr="00627F48" w:rsidRDefault="00457AA9" w:rsidP="00627F48">
      <w:pPr>
        <w:tabs>
          <w:tab w:val="left" w:pos="3300"/>
        </w:tabs>
        <w:spacing w:after="0" w:line="240" w:lineRule="auto"/>
        <w:rPr>
          <w:rFonts w:ascii="Times New Roman" w:hAnsi="Times New Roman" w:cs="Times New Roman"/>
          <w:sz w:val="20"/>
          <w:szCs w:val="20"/>
        </w:rPr>
      </w:pPr>
      <w:r w:rsidRPr="00627F48">
        <w:rPr>
          <w:rFonts w:ascii="Times New Roman" w:hAnsi="Times New Roman" w:cs="Times New Roman"/>
          <w:sz w:val="20"/>
          <w:szCs w:val="20"/>
        </w:rPr>
        <w:tab/>
      </w:r>
    </w:p>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53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8471"/>
      </w:tblGrid>
      <w:tr w:rsidR="00457AA9" w:rsidRPr="00627F48" w:rsidTr="00457AA9">
        <w:tc>
          <w:tcPr>
            <w:tcW w:w="9534" w:type="dxa"/>
            <w:gridSpan w:val="2"/>
            <w:shd w:val="clear" w:color="auto" w:fill="auto"/>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457AA9" w:rsidRPr="00627F48" w:rsidTr="00457AA9">
        <w:tc>
          <w:tcPr>
            <w:tcW w:w="1063" w:type="dxa"/>
            <w:vMerge w:val="restart"/>
            <w:shd w:val="clear" w:color="auto" w:fill="auto"/>
          </w:tcPr>
          <w:p w:rsidR="00457AA9" w:rsidRPr="00627F48" w:rsidRDefault="00457AA9" w:rsidP="00627F48">
            <w:pPr>
              <w:numPr>
                <w:ilvl w:val="0"/>
                <w:numId w:val="11"/>
              </w:numPr>
              <w:spacing w:after="0" w:line="240" w:lineRule="auto"/>
              <w:rPr>
                <w:rFonts w:ascii="Times New Roman" w:hAnsi="Times New Roman" w:cs="Times New Roman"/>
                <w:sz w:val="20"/>
                <w:szCs w:val="20"/>
              </w:rPr>
            </w:pPr>
          </w:p>
        </w:tc>
        <w:tc>
          <w:tcPr>
            <w:tcW w:w="8471" w:type="dxa"/>
            <w:shd w:val="clear" w:color="auto" w:fill="auto"/>
          </w:tcPr>
          <w:p w:rsidR="00457AA9" w:rsidRPr="00627F48" w:rsidRDefault="00457AA9"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 xml:space="preserve">A </w:t>
            </w:r>
            <w:proofErr w:type="gramStart"/>
            <w:r w:rsidRPr="00627F48">
              <w:rPr>
                <w:rFonts w:ascii="Times New Roman" w:hAnsi="Times New Roman" w:cs="Times New Roman"/>
                <w:b/>
                <w:sz w:val="20"/>
                <w:szCs w:val="20"/>
              </w:rPr>
              <w:t>jog</w:t>
            </w:r>
            <w:proofErr w:type="gramEnd"/>
            <w:r w:rsidRPr="00627F48">
              <w:rPr>
                <w:rFonts w:ascii="Times New Roman" w:hAnsi="Times New Roman" w:cs="Times New Roman"/>
                <w:b/>
                <w:sz w:val="20"/>
                <w:szCs w:val="20"/>
              </w:rPr>
              <w:t xml:space="preserve"> mint társadalmi norma, a jogrendszer tagozódása, a jogforrások.</w:t>
            </w:r>
          </w:p>
        </w:tc>
      </w:tr>
      <w:tr w:rsidR="00457AA9" w:rsidRPr="00627F48" w:rsidTr="00457AA9">
        <w:tc>
          <w:tcPr>
            <w:tcW w:w="1063" w:type="dxa"/>
            <w:vMerge/>
            <w:shd w:val="clear" w:color="auto" w:fill="auto"/>
          </w:tcPr>
          <w:p w:rsidR="00457AA9" w:rsidRPr="00627F48" w:rsidRDefault="00457AA9" w:rsidP="00627F48">
            <w:pPr>
              <w:numPr>
                <w:ilvl w:val="0"/>
                <w:numId w:val="11"/>
              </w:numPr>
              <w:spacing w:after="0" w:line="240" w:lineRule="auto"/>
              <w:rPr>
                <w:rFonts w:ascii="Times New Roman" w:hAnsi="Times New Roman" w:cs="Times New Roman"/>
                <w:sz w:val="20"/>
                <w:szCs w:val="20"/>
              </w:rPr>
            </w:pPr>
          </w:p>
        </w:tc>
        <w:tc>
          <w:tcPr>
            <w:tcW w:w="847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joganyag legfontosabb szabályainak ismerete</w:t>
            </w:r>
          </w:p>
        </w:tc>
      </w:tr>
      <w:tr w:rsidR="00457AA9" w:rsidRPr="00627F48" w:rsidTr="00457AA9">
        <w:tc>
          <w:tcPr>
            <w:tcW w:w="1063" w:type="dxa"/>
            <w:vMerge w:val="restart"/>
            <w:shd w:val="clear" w:color="auto" w:fill="auto"/>
          </w:tcPr>
          <w:p w:rsidR="00457AA9" w:rsidRPr="00627F48" w:rsidRDefault="00457AA9" w:rsidP="00627F48">
            <w:pPr>
              <w:numPr>
                <w:ilvl w:val="0"/>
                <w:numId w:val="11"/>
              </w:numPr>
              <w:spacing w:after="0" w:line="240" w:lineRule="auto"/>
              <w:rPr>
                <w:rFonts w:ascii="Times New Roman" w:hAnsi="Times New Roman" w:cs="Times New Roman"/>
                <w:sz w:val="20"/>
                <w:szCs w:val="20"/>
              </w:rPr>
            </w:pPr>
          </w:p>
        </w:tc>
        <w:tc>
          <w:tcPr>
            <w:tcW w:w="8471" w:type="dxa"/>
            <w:shd w:val="clear" w:color="auto" w:fill="auto"/>
          </w:tcPr>
          <w:p w:rsidR="00457AA9" w:rsidRPr="00627F48" w:rsidRDefault="00457AA9"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A jogviszony fogalma, alanyai, tárgya, szerkezete. A jogalanyok csoportosítása.</w:t>
            </w:r>
          </w:p>
        </w:tc>
      </w:tr>
      <w:tr w:rsidR="00457AA9" w:rsidRPr="00627F48" w:rsidTr="00457AA9">
        <w:tc>
          <w:tcPr>
            <w:tcW w:w="1063" w:type="dxa"/>
            <w:vMerge/>
            <w:shd w:val="clear" w:color="auto" w:fill="auto"/>
          </w:tcPr>
          <w:p w:rsidR="00457AA9" w:rsidRPr="00627F48" w:rsidRDefault="00457AA9" w:rsidP="00627F48">
            <w:pPr>
              <w:numPr>
                <w:ilvl w:val="0"/>
                <w:numId w:val="11"/>
              </w:numPr>
              <w:spacing w:after="0" w:line="240" w:lineRule="auto"/>
              <w:rPr>
                <w:rFonts w:ascii="Times New Roman" w:hAnsi="Times New Roman" w:cs="Times New Roman"/>
                <w:sz w:val="20"/>
                <w:szCs w:val="20"/>
              </w:rPr>
            </w:pPr>
          </w:p>
        </w:tc>
        <w:tc>
          <w:tcPr>
            <w:tcW w:w="847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joganyag legfontosabb szabályainak ismerete</w:t>
            </w:r>
          </w:p>
        </w:tc>
      </w:tr>
      <w:tr w:rsidR="00457AA9" w:rsidRPr="00627F48" w:rsidTr="00457AA9">
        <w:tc>
          <w:tcPr>
            <w:tcW w:w="1063" w:type="dxa"/>
            <w:vMerge w:val="restart"/>
            <w:shd w:val="clear" w:color="auto" w:fill="auto"/>
          </w:tcPr>
          <w:p w:rsidR="00457AA9" w:rsidRPr="00627F48" w:rsidRDefault="00457AA9" w:rsidP="00627F48">
            <w:pPr>
              <w:numPr>
                <w:ilvl w:val="0"/>
                <w:numId w:val="11"/>
              </w:numPr>
              <w:spacing w:after="0" w:line="240" w:lineRule="auto"/>
              <w:rPr>
                <w:rFonts w:ascii="Times New Roman" w:hAnsi="Times New Roman" w:cs="Times New Roman"/>
                <w:sz w:val="20"/>
                <w:szCs w:val="20"/>
              </w:rPr>
            </w:pPr>
          </w:p>
        </w:tc>
        <w:tc>
          <w:tcPr>
            <w:tcW w:w="8471" w:type="dxa"/>
            <w:shd w:val="clear" w:color="auto" w:fill="auto"/>
          </w:tcPr>
          <w:p w:rsidR="00457AA9" w:rsidRPr="00627F48" w:rsidRDefault="00457AA9"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A polgári jog alapelvei. Személyi jog.</w:t>
            </w:r>
          </w:p>
        </w:tc>
      </w:tr>
      <w:tr w:rsidR="00457AA9" w:rsidRPr="00627F48" w:rsidTr="00457AA9">
        <w:tc>
          <w:tcPr>
            <w:tcW w:w="1063" w:type="dxa"/>
            <w:vMerge/>
            <w:shd w:val="clear" w:color="auto" w:fill="auto"/>
          </w:tcPr>
          <w:p w:rsidR="00457AA9" w:rsidRPr="00627F48" w:rsidRDefault="00457AA9" w:rsidP="00627F48">
            <w:pPr>
              <w:numPr>
                <w:ilvl w:val="0"/>
                <w:numId w:val="11"/>
              </w:numPr>
              <w:spacing w:after="0" w:line="240" w:lineRule="auto"/>
              <w:rPr>
                <w:rFonts w:ascii="Times New Roman" w:hAnsi="Times New Roman" w:cs="Times New Roman"/>
                <w:sz w:val="20"/>
                <w:szCs w:val="20"/>
              </w:rPr>
            </w:pPr>
          </w:p>
        </w:tc>
        <w:tc>
          <w:tcPr>
            <w:tcW w:w="847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joganyag legfontosabb szabályainak ismerete</w:t>
            </w:r>
          </w:p>
        </w:tc>
      </w:tr>
      <w:tr w:rsidR="00457AA9" w:rsidRPr="00627F48" w:rsidTr="00457AA9">
        <w:tc>
          <w:tcPr>
            <w:tcW w:w="1063" w:type="dxa"/>
            <w:vMerge w:val="restart"/>
            <w:shd w:val="clear" w:color="auto" w:fill="auto"/>
          </w:tcPr>
          <w:p w:rsidR="00457AA9" w:rsidRPr="00627F48" w:rsidRDefault="00457AA9" w:rsidP="00627F48">
            <w:pPr>
              <w:numPr>
                <w:ilvl w:val="0"/>
                <w:numId w:val="11"/>
              </w:numPr>
              <w:spacing w:after="0" w:line="240" w:lineRule="auto"/>
              <w:rPr>
                <w:rFonts w:ascii="Times New Roman" w:hAnsi="Times New Roman" w:cs="Times New Roman"/>
                <w:sz w:val="20"/>
                <w:szCs w:val="20"/>
              </w:rPr>
            </w:pPr>
          </w:p>
        </w:tc>
        <w:tc>
          <w:tcPr>
            <w:tcW w:w="8471" w:type="dxa"/>
            <w:shd w:val="clear" w:color="auto" w:fill="auto"/>
          </w:tcPr>
          <w:p w:rsidR="00457AA9" w:rsidRPr="00627F48" w:rsidRDefault="00457AA9"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A tulajdonjog és a használati jogok, birtokjog. Az ingatlan-nyilvántartás.</w:t>
            </w:r>
          </w:p>
        </w:tc>
      </w:tr>
      <w:tr w:rsidR="00457AA9" w:rsidRPr="00627F48" w:rsidTr="00457AA9">
        <w:tc>
          <w:tcPr>
            <w:tcW w:w="1063" w:type="dxa"/>
            <w:vMerge/>
            <w:shd w:val="clear" w:color="auto" w:fill="auto"/>
          </w:tcPr>
          <w:p w:rsidR="00457AA9" w:rsidRPr="00627F48" w:rsidRDefault="00457AA9" w:rsidP="00627F48">
            <w:pPr>
              <w:numPr>
                <w:ilvl w:val="0"/>
                <w:numId w:val="11"/>
              </w:numPr>
              <w:spacing w:after="0" w:line="240" w:lineRule="auto"/>
              <w:rPr>
                <w:rFonts w:ascii="Times New Roman" w:hAnsi="Times New Roman" w:cs="Times New Roman"/>
                <w:sz w:val="20"/>
                <w:szCs w:val="20"/>
              </w:rPr>
            </w:pPr>
          </w:p>
        </w:tc>
        <w:tc>
          <w:tcPr>
            <w:tcW w:w="847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joganyag legfontosabb szabályainak ismerete</w:t>
            </w:r>
          </w:p>
        </w:tc>
      </w:tr>
      <w:tr w:rsidR="00457AA9" w:rsidRPr="00627F48" w:rsidTr="00457AA9">
        <w:tc>
          <w:tcPr>
            <w:tcW w:w="1063" w:type="dxa"/>
            <w:vMerge w:val="restart"/>
            <w:shd w:val="clear" w:color="auto" w:fill="auto"/>
          </w:tcPr>
          <w:p w:rsidR="00457AA9" w:rsidRPr="00627F48" w:rsidRDefault="00457AA9" w:rsidP="00627F48">
            <w:pPr>
              <w:numPr>
                <w:ilvl w:val="0"/>
                <w:numId w:val="11"/>
              </w:numPr>
              <w:spacing w:after="0" w:line="240" w:lineRule="auto"/>
              <w:rPr>
                <w:rFonts w:ascii="Times New Roman" w:hAnsi="Times New Roman" w:cs="Times New Roman"/>
                <w:sz w:val="20"/>
                <w:szCs w:val="20"/>
              </w:rPr>
            </w:pPr>
          </w:p>
        </w:tc>
        <w:tc>
          <w:tcPr>
            <w:tcW w:w="8471" w:type="dxa"/>
            <w:shd w:val="clear" w:color="auto" w:fill="auto"/>
          </w:tcPr>
          <w:p w:rsidR="00457AA9" w:rsidRPr="00627F48" w:rsidRDefault="00457AA9"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Kötelmi jog általános rész 1: alapfogalmak, kötelem-keletkeztető tények, teljesítés, jognyilatkozatok, képviselet.</w:t>
            </w:r>
          </w:p>
        </w:tc>
      </w:tr>
      <w:tr w:rsidR="00457AA9" w:rsidRPr="00627F48" w:rsidTr="00457AA9">
        <w:tc>
          <w:tcPr>
            <w:tcW w:w="1063" w:type="dxa"/>
            <w:vMerge/>
            <w:shd w:val="clear" w:color="auto" w:fill="auto"/>
          </w:tcPr>
          <w:p w:rsidR="00457AA9" w:rsidRPr="00627F48" w:rsidRDefault="00457AA9" w:rsidP="00627F48">
            <w:pPr>
              <w:numPr>
                <w:ilvl w:val="0"/>
                <w:numId w:val="11"/>
              </w:numPr>
              <w:spacing w:after="0" w:line="240" w:lineRule="auto"/>
              <w:rPr>
                <w:rFonts w:ascii="Times New Roman" w:hAnsi="Times New Roman" w:cs="Times New Roman"/>
                <w:sz w:val="20"/>
                <w:szCs w:val="20"/>
              </w:rPr>
            </w:pPr>
          </w:p>
        </w:tc>
        <w:tc>
          <w:tcPr>
            <w:tcW w:w="847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joganyag legfontosabb szabályainak ismerete</w:t>
            </w:r>
          </w:p>
        </w:tc>
      </w:tr>
      <w:tr w:rsidR="00457AA9" w:rsidRPr="00627F48" w:rsidTr="00457AA9">
        <w:tc>
          <w:tcPr>
            <w:tcW w:w="1063" w:type="dxa"/>
            <w:vMerge w:val="restart"/>
            <w:shd w:val="clear" w:color="auto" w:fill="auto"/>
          </w:tcPr>
          <w:p w:rsidR="00457AA9" w:rsidRPr="00627F48" w:rsidRDefault="00457AA9" w:rsidP="00627F48">
            <w:pPr>
              <w:numPr>
                <w:ilvl w:val="0"/>
                <w:numId w:val="11"/>
              </w:numPr>
              <w:spacing w:after="0" w:line="240" w:lineRule="auto"/>
              <w:rPr>
                <w:rFonts w:ascii="Times New Roman" w:hAnsi="Times New Roman" w:cs="Times New Roman"/>
                <w:sz w:val="20"/>
                <w:szCs w:val="20"/>
              </w:rPr>
            </w:pPr>
          </w:p>
        </w:tc>
        <w:tc>
          <w:tcPr>
            <w:tcW w:w="8471" w:type="dxa"/>
            <w:shd w:val="clear" w:color="auto" w:fill="auto"/>
          </w:tcPr>
          <w:p w:rsidR="00457AA9" w:rsidRPr="00627F48" w:rsidRDefault="00457AA9"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Kötelmi jog általános rész 2: a szerződés általános szabályai.</w:t>
            </w:r>
          </w:p>
        </w:tc>
      </w:tr>
      <w:tr w:rsidR="00457AA9" w:rsidRPr="00627F48" w:rsidTr="00457AA9">
        <w:tc>
          <w:tcPr>
            <w:tcW w:w="1063" w:type="dxa"/>
            <w:vMerge/>
            <w:shd w:val="clear" w:color="auto" w:fill="auto"/>
          </w:tcPr>
          <w:p w:rsidR="00457AA9" w:rsidRPr="00627F48" w:rsidRDefault="00457AA9" w:rsidP="00627F48">
            <w:pPr>
              <w:numPr>
                <w:ilvl w:val="0"/>
                <w:numId w:val="11"/>
              </w:numPr>
              <w:spacing w:after="0" w:line="240" w:lineRule="auto"/>
              <w:rPr>
                <w:rFonts w:ascii="Times New Roman" w:hAnsi="Times New Roman" w:cs="Times New Roman"/>
                <w:sz w:val="20"/>
                <w:szCs w:val="20"/>
              </w:rPr>
            </w:pPr>
          </w:p>
        </w:tc>
        <w:tc>
          <w:tcPr>
            <w:tcW w:w="847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joganyag legfontosabb szabályainak ismerete</w:t>
            </w:r>
          </w:p>
        </w:tc>
      </w:tr>
      <w:tr w:rsidR="00457AA9" w:rsidRPr="00627F48" w:rsidTr="00457AA9">
        <w:tc>
          <w:tcPr>
            <w:tcW w:w="1063" w:type="dxa"/>
            <w:vMerge w:val="restart"/>
            <w:shd w:val="clear" w:color="auto" w:fill="auto"/>
          </w:tcPr>
          <w:p w:rsidR="00457AA9" w:rsidRPr="00627F48" w:rsidRDefault="00457AA9" w:rsidP="00627F48">
            <w:pPr>
              <w:numPr>
                <w:ilvl w:val="0"/>
                <w:numId w:val="11"/>
              </w:numPr>
              <w:spacing w:after="0" w:line="240" w:lineRule="auto"/>
              <w:rPr>
                <w:rFonts w:ascii="Times New Roman" w:hAnsi="Times New Roman" w:cs="Times New Roman"/>
                <w:sz w:val="20"/>
                <w:szCs w:val="20"/>
              </w:rPr>
            </w:pPr>
          </w:p>
        </w:tc>
        <w:tc>
          <w:tcPr>
            <w:tcW w:w="8471" w:type="dxa"/>
            <w:shd w:val="clear" w:color="auto" w:fill="auto"/>
          </w:tcPr>
          <w:p w:rsidR="00457AA9" w:rsidRPr="00627F48" w:rsidRDefault="00457AA9"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Egyes szerződések 1: tulajdonátruházó szerződések, vállalkozási típusú szerződések.</w:t>
            </w:r>
          </w:p>
        </w:tc>
      </w:tr>
      <w:tr w:rsidR="00457AA9" w:rsidRPr="00627F48" w:rsidTr="00457AA9">
        <w:tc>
          <w:tcPr>
            <w:tcW w:w="1063" w:type="dxa"/>
            <w:vMerge/>
            <w:shd w:val="clear" w:color="auto" w:fill="auto"/>
          </w:tcPr>
          <w:p w:rsidR="00457AA9" w:rsidRPr="00627F48" w:rsidRDefault="00457AA9" w:rsidP="00627F48">
            <w:pPr>
              <w:numPr>
                <w:ilvl w:val="0"/>
                <w:numId w:val="11"/>
              </w:numPr>
              <w:spacing w:after="0" w:line="240" w:lineRule="auto"/>
              <w:rPr>
                <w:rFonts w:ascii="Times New Roman" w:hAnsi="Times New Roman" w:cs="Times New Roman"/>
                <w:sz w:val="20"/>
                <w:szCs w:val="20"/>
              </w:rPr>
            </w:pPr>
          </w:p>
        </w:tc>
        <w:tc>
          <w:tcPr>
            <w:tcW w:w="847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joganyag legfontosabb szabályainak ismerete</w:t>
            </w:r>
          </w:p>
        </w:tc>
      </w:tr>
      <w:tr w:rsidR="00457AA9" w:rsidRPr="00627F48" w:rsidTr="00457AA9">
        <w:tc>
          <w:tcPr>
            <w:tcW w:w="1063" w:type="dxa"/>
            <w:vMerge w:val="restart"/>
            <w:shd w:val="clear" w:color="auto" w:fill="auto"/>
          </w:tcPr>
          <w:p w:rsidR="00457AA9" w:rsidRPr="00627F48" w:rsidRDefault="00457AA9" w:rsidP="00627F48">
            <w:pPr>
              <w:numPr>
                <w:ilvl w:val="0"/>
                <w:numId w:val="11"/>
              </w:numPr>
              <w:spacing w:after="0" w:line="240" w:lineRule="auto"/>
              <w:rPr>
                <w:rFonts w:ascii="Times New Roman" w:hAnsi="Times New Roman" w:cs="Times New Roman"/>
                <w:sz w:val="20"/>
                <w:szCs w:val="20"/>
              </w:rPr>
            </w:pPr>
          </w:p>
        </w:tc>
        <w:tc>
          <w:tcPr>
            <w:tcW w:w="8471" w:type="dxa"/>
            <w:shd w:val="clear" w:color="auto" w:fill="auto"/>
          </w:tcPr>
          <w:p w:rsidR="00457AA9" w:rsidRPr="00627F48" w:rsidRDefault="00457AA9"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 xml:space="preserve">Egyes szerződések 2: megbízási típusú szerződések, használati szerződések </w:t>
            </w:r>
          </w:p>
        </w:tc>
      </w:tr>
      <w:tr w:rsidR="00457AA9" w:rsidRPr="00627F48" w:rsidTr="00457AA9">
        <w:tc>
          <w:tcPr>
            <w:tcW w:w="1063" w:type="dxa"/>
            <w:vMerge/>
            <w:shd w:val="clear" w:color="auto" w:fill="auto"/>
          </w:tcPr>
          <w:p w:rsidR="00457AA9" w:rsidRPr="00627F48" w:rsidRDefault="00457AA9" w:rsidP="00627F48">
            <w:pPr>
              <w:numPr>
                <w:ilvl w:val="0"/>
                <w:numId w:val="11"/>
              </w:numPr>
              <w:spacing w:after="0" w:line="240" w:lineRule="auto"/>
              <w:rPr>
                <w:rFonts w:ascii="Times New Roman" w:hAnsi="Times New Roman" w:cs="Times New Roman"/>
                <w:sz w:val="20"/>
                <w:szCs w:val="20"/>
              </w:rPr>
            </w:pPr>
          </w:p>
        </w:tc>
        <w:tc>
          <w:tcPr>
            <w:tcW w:w="847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joganyag legfontosabb szabályainak ismerete</w:t>
            </w:r>
          </w:p>
        </w:tc>
      </w:tr>
      <w:tr w:rsidR="00457AA9" w:rsidRPr="00627F48" w:rsidTr="00457AA9">
        <w:tc>
          <w:tcPr>
            <w:tcW w:w="1063" w:type="dxa"/>
            <w:vMerge w:val="restart"/>
            <w:shd w:val="clear" w:color="auto" w:fill="auto"/>
          </w:tcPr>
          <w:p w:rsidR="00457AA9" w:rsidRPr="00627F48" w:rsidRDefault="00457AA9" w:rsidP="00627F48">
            <w:pPr>
              <w:numPr>
                <w:ilvl w:val="0"/>
                <w:numId w:val="11"/>
              </w:numPr>
              <w:spacing w:after="0" w:line="240" w:lineRule="auto"/>
              <w:rPr>
                <w:rFonts w:ascii="Times New Roman" w:hAnsi="Times New Roman" w:cs="Times New Roman"/>
                <w:sz w:val="20"/>
                <w:szCs w:val="20"/>
              </w:rPr>
            </w:pPr>
          </w:p>
        </w:tc>
        <w:tc>
          <w:tcPr>
            <w:tcW w:w="8471" w:type="dxa"/>
            <w:shd w:val="clear" w:color="auto" w:fill="auto"/>
          </w:tcPr>
          <w:p w:rsidR="00457AA9" w:rsidRPr="00627F48" w:rsidRDefault="00457AA9"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Egyes szerződések 3: pénzügyi szerződések. Kártérítés.</w:t>
            </w:r>
          </w:p>
        </w:tc>
      </w:tr>
      <w:tr w:rsidR="00457AA9" w:rsidRPr="00627F48" w:rsidTr="00457AA9">
        <w:tc>
          <w:tcPr>
            <w:tcW w:w="1063" w:type="dxa"/>
            <w:vMerge/>
            <w:shd w:val="clear" w:color="auto" w:fill="auto"/>
          </w:tcPr>
          <w:p w:rsidR="00457AA9" w:rsidRPr="00627F48" w:rsidRDefault="00457AA9" w:rsidP="00627F48">
            <w:pPr>
              <w:numPr>
                <w:ilvl w:val="0"/>
                <w:numId w:val="11"/>
              </w:numPr>
              <w:spacing w:after="0" w:line="240" w:lineRule="auto"/>
              <w:rPr>
                <w:rFonts w:ascii="Times New Roman" w:hAnsi="Times New Roman" w:cs="Times New Roman"/>
                <w:sz w:val="20"/>
                <w:szCs w:val="20"/>
              </w:rPr>
            </w:pPr>
          </w:p>
        </w:tc>
        <w:tc>
          <w:tcPr>
            <w:tcW w:w="847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joganyag legfontosabb szabályainak ismerete</w:t>
            </w:r>
          </w:p>
        </w:tc>
      </w:tr>
      <w:tr w:rsidR="00457AA9" w:rsidRPr="00627F48" w:rsidTr="00457AA9">
        <w:tc>
          <w:tcPr>
            <w:tcW w:w="1063" w:type="dxa"/>
            <w:vMerge w:val="restart"/>
            <w:shd w:val="clear" w:color="auto" w:fill="auto"/>
          </w:tcPr>
          <w:p w:rsidR="00457AA9" w:rsidRPr="00627F48" w:rsidRDefault="00457AA9" w:rsidP="00627F48">
            <w:pPr>
              <w:numPr>
                <w:ilvl w:val="0"/>
                <w:numId w:val="11"/>
              </w:numPr>
              <w:spacing w:after="0" w:line="240" w:lineRule="auto"/>
              <w:rPr>
                <w:rFonts w:ascii="Times New Roman" w:hAnsi="Times New Roman" w:cs="Times New Roman"/>
                <w:sz w:val="20"/>
                <w:szCs w:val="20"/>
              </w:rPr>
            </w:pPr>
          </w:p>
        </w:tc>
        <w:tc>
          <w:tcPr>
            <w:tcW w:w="8471" w:type="dxa"/>
            <w:shd w:val="clear" w:color="auto" w:fill="auto"/>
          </w:tcPr>
          <w:p w:rsidR="00457AA9" w:rsidRPr="00627F48" w:rsidRDefault="00457AA9"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A jogi személyek általános szabályai. A gazdasági társaságok általános szabályai.</w:t>
            </w:r>
          </w:p>
        </w:tc>
      </w:tr>
      <w:tr w:rsidR="00457AA9" w:rsidRPr="00627F48" w:rsidTr="00457AA9">
        <w:tc>
          <w:tcPr>
            <w:tcW w:w="1063" w:type="dxa"/>
            <w:vMerge/>
            <w:shd w:val="clear" w:color="auto" w:fill="auto"/>
          </w:tcPr>
          <w:p w:rsidR="00457AA9" w:rsidRPr="00627F48" w:rsidRDefault="00457AA9" w:rsidP="00627F48">
            <w:pPr>
              <w:numPr>
                <w:ilvl w:val="0"/>
                <w:numId w:val="11"/>
              </w:numPr>
              <w:spacing w:after="0" w:line="240" w:lineRule="auto"/>
              <w:rPr>
                <w:rFonts w:ascii="Times New Roman" w:hAnsi="Times New Roman" w:cs="Times New Roman"/>
                <w:sz w:val="20"/>
                <w:szCs w:val="20"/>
              </w:rPr>
            </w:pPr>
          </w:p>
        </w:tc>
        <w:tc>
          <w:tcPr>
            <w:tcW w:w="847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joganyag legfontosabb szabályainak ismerete</w:t>
            </w:r>
          </w:p>
        </w:tc>
      </w:tr>
      <w:tr w:rsidR="00457AA9" w:rsidRPr="00627F48" w:rsidTr="00457AA9">
        <w:tc>
          <w:tcPr>
            <w:tcW w:w="1063" w:type="dxa"/>
            <w:vMerge w:val="restart"/>
            <w:shd w:val="clear" w:color="auto" w:fill="auto"/>
          </w:tcPr>
          <w:p w:rsidR="00457AA9" w:rsidRPr="00627F48" w:rsidRDefault="00457AA9" w:rsidP="00627F48">
            <w:pPr>
              <w:numPr>
                <w:ilvl w:val="0"/>
                <w:numId w:val="11"/>
              </w:numPr>
              <w:spacing w:after="0" w:line="240" w:lineRule="auto"/>
              <w:rPr>
                <w:rFonts w:ascii="Times New Roman" w:hAnsi="Times New Roman" w:cs="Times New Roman"/>
                <w:sz w:val="20"/>
                <w:szCs w:val="20"/>
              </w:rPr>
            </w:pPr>
          </w:p>
        </w:tc>
        <w:tc>
          <w:tcPr>
            <w:tcW w:w="8471" w:type="dxa"/>
            <w:shd w:val="clear" w:color="auto" w:fill="auto"/>
          </w:tcPr>
          <w:p w:rsidR="00457AA9" w:rsidRPr="00627F48" w:rsidRDefault="00457AA9"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Közkereseti társaság, betéti társaság, korlátolt felelősségű társaság, részvénytársaság.</w:t>
            </w:r>
          </w:p>
        </w:tc>
      </w:tr>
      <w:tr w:rsidR="00457AA9" w:rsidRPr="00627F48" w:rsidTr="00457AA9">
        <w:tc>
          <w:tcPr>
            <w:tcW w:w="1063" w:type="dxa"/>
            <w:vMerge/>
            <w:shd w:val="clear" w:color="auto" w:fill="auto"/>
          </w:tcPr>
          <w:p w:rsidR="00457AA9" w:rsidRPr="00627F48" w:rsidRDefault="00457AA9" w:rsidP="00627F48">
            <w:pPr>
              <w:numPr>
                <w:ilvl w:val="0"/>
                <w:numId w:val="11"/>
              </w:numPr>
              <w:spacing w:after="0" w:line="240" w:lineRule="auto"/>
              <w:rPr>
                <w:rFonts w:ascii="Times New Roman" w:hAnsi="Times New Roman" w:cs="Times New Roman"/>
                <w:sz w:val="20"/>
                <w:szCs w:val="20"/>
              </w:rPr>
            </w:pPr>
          </w:p>
        </w:tc>
        <w:tc>
          <w:tcPr>
            <w:tcW w:w="847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joganyag legfontosabb szabályainak ismerete</w:t>
            </w:r>
          </w:p>
        </w:tc>
      </w:tr>
      <w:tr w:rsidR="00457AA9" w:rsidRPr="00627F48" w:rsidTr="00457AA9">
        <w:tc>
          <w:tcPr>
            <w:tcW w:w="1063" w:type="dxa"/>
            <w:vMerge w:val="restart"/>
            <w:shd w:val="clear" w:color="auto" w:fill="auto"/>
          </w:tcPr>
          <w:p w:rsidR="00457AA9" w:rsidRPr="00627F48" w:rsidRDefault="00457AA9" w:rsidP="00627F48">
            <w:pPr>
              <w:numPr>
                <w:ilvl w:val="0"/>
                <w:numId w:val="11"/>
              </w:numPr>
              <w:spacing w:after="0" w:line="240" w:lineRule="auto"/>
              <w:rPr>
                <w:rFonts w:ascii="Times New Roman" w:hAnsi="Times New Roman" w:cs="Times New Roman"/>
                <w:sz w:val="20"/>
                <w:szCs w:val="20"/>
              </w:rPr>
            </w:pPr>
          </w:p>
        </w:tc>
        <w:tc>
          <w:tcPr>
            <w:tcW w:w="8471" w:type="dxa"/>
            <w:shd w:val="clear" w:color="auto" w:fill="auto"/>
          </w:tcPr>
          <w:p w:rsidR="00457AA9" w:rsidRPr="00627F48" w:rsidRDefault="00457AA9"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Egyéb jogi személyek és az egyéni vállalkozás.</w:t>
            </w:r>
          </w:p>
        </w:tc>
      </w:tr>
      <w:tr w:rsidR="00457AA9" w:rsidRPr="00627F48" w:rsidTr="00457AA9">
        <w:tc>
          <w:tcPr>
            <w:tcW w:w="1063" w:type="dxa"/>
            <w:vMerge/>
            <w:shd w:val="clear" w:color="auto" w:fill="auto"/>
          </w:tcPr>
          <w:p w:rsidR="00457AA9" w:rsidRPr="00627F48" w:rsidRDefault="00457AA9" w:rsidP="00627F48">
            <w:pPr>
              <w:numPr>
                <w:ilvl w:val="0"/>
                <w:numId w:val="11"/>
              </w:numPr>
              <w:spacing w:after="0" w:line="240" w:lineRule="auto"/>
              <w:rPr>
                <w:rFonts w:ascii="Times New Roman" w:hAnsi="Times New Roman" w:cs="Times New Roman"/>
                <w:sz w:val="20"/>
                <w:szCs w:val="20"/>
              </w:rPr>
            </w:pPr>
          </w:p>
        </w:tc>
        <w:tc>
          <w:tcPr>
            <w:tcW w:w="847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joganyag legfontosabb szabályainak ismerete</w:t>
            </w:r>
          </w:p>
        </w:tc>
      </w:tr>
      <w:tr w:rsidR="00457AA9" w:rsidRPr="00627F48" w:rsidTr="00457AA9">
        <w:tc>
          <w:tcPr>
            <w:tcW w:w="1063" w:type="dxa"/>
            <w:vMerge w:val="restart"/>
            <w:shd w:val="clear" w:color="auto" w:fill="auto"/>
          </w:tcPr>
          <w:p w:rsidR="00457AA9" w:rsidRPr="00627F48" w:rsidRDefault="00457AA9" w:rsidP="00627F48">
            <w:pPr>
              <w:numPr>
                <w:ilvl w:val="0"/>
                <w:numId w:val="11"/>
              </w:numPr>
              <w:spacing w:after="0" w:line="240" w:lineRule="auto"/>
              <w:rPr>
                <w:rFonts w:ascii="Times New Roman" w:hAnsi="Times New Roman" w:cs="Times New Roman"/>
                <w:sz w:val="20"/>
                <w:szCs w:val="20"/>
              </w:rPr>
            </w:pPr>
          </w:p>
        </w:tc>
        <w:tc>
          <w:tcPr>
            <w:tcW w:w="8471" w:type="dxa"/>
            <w:shd w:val="clear" w:color="auto" w:fill="auto"/>
          </w:tcPr>
          <w:p w:rsidR="00457AA9" w:rsidRPr="00627F48" w:rsidRDefault="00457AA9"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A gazdasági élet eljárásai.</w:t>
            </w:r>
          </w:p>
        </w:tc>
      </w:tr>
      <w:tr w:rsidR="00457AA9" w:rsidRPr="00627F48" w:rsidTr="00457AA9">
        <w:tc>
          <w:tcPr>
            <w:tcW w:w="1063" w:type="dxa"/>
            <w:vMerge/>
            <w:shd w:val="clear" w:color="auto" w:fill="auto"/>
          </w:tcPr>
          <w:p w:rsidR="00457AA9" w:rsidRPr="00627F48" w:rsidRDefault="00457AA9" w:rsidP="00627F48">
            <w:pPr>
              <w:numPr>
                <w:ilvl w:val="0"/>
                <w:numId w:val="11"/>
              </w:numPr>
              <w:spacing w:after="0" w:line="240" w:lineRule="auto"/>
              <w:rPr>
                <w:rFonts w:ascii="Times New Roman" w:hAnsi="Times New Roman" w:cs="Times New Roman"/>
                <w:sz w:val="20"/>
                <w:szCs w:val="20"/>
              </w:rPr>
            </w:pPr>
          </w:p>
        </w:tc>
        <w:tc>
          <w:tcPr>
            <w:tcW w:w="847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joganyag legfontosabb szabályainak ismerete</w:t>
            </w:r>
          </w:p>
        </w:tc>
      </w:tr>
      <w:tr w:rsidR="00457AA9" w:rsidRPr="00627F48" w:rsidTr="00457AA9">
        <w:tc>
          <w:tcPr>
            <w:tcW w:w="1063" w:type="dxa"/>
            <w:vMerge w:val="restart"/>
            <w:shd w:val="clear" w:color="auto" w:fill="auto"/>
          </w:tcPr>
          <w:p w:rsidR="00457AA9" w:rsidRPr="00627F48" w:rsidRDefault="00457AA9" w:rsidP="00627F48">
            <w:pPr>
              <w:numPr>
                <w:ilvl w:val="0"/>
                <w:numId w:val="11"/>
              </w:numPr>
              <w:spacing w:after="0" w:line="240" w:lineRule="auto"/>
              <w:rPr>
                <w:rFonts w:ascii="Times New Roman" w:hAnsi="Times New Roman" w:cs="Times New Roman"/>
                <w:sz w:val="20"/>
                <w:szCs w:val="20"/>
              </w:rPr>
            </w:pPr>
          </w:p>
        </w:tc>
        <w:tc>
          <w:tcPr>
            <w:tcW w:w="8471" w:type="dxa"/>
            <w:shd w:val="clear" w:color="auto" w:fill="auto"/>
          </w:tcPr>
          <w:p w:rsidR="00457AA9" w:rsidRPr="00627F48" w:rsidRDefault="00457AA9"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Munkajogi alapismeretek.</w:t>
            </w:r>
          </w:p>
        </w:tc>
      </w:tr>
      <w:tr w:rsidR="00457AA9" w:rsidRPr="00627F48" w:rsidTr="00457AA9">
        <w:trPr>
          <w:trHeight w:val="70"/>
        </w:trPr>
        <w:tc>
          <w:tcPr>
            <w:tcW w:w="1063" w:type="dxa"/>
            <w:vMerge/>
            <w:shd w:val="clear" w:color="auto" w:fill="auto"/>
          </w:tcPr>
          <w:p w:rsidR="00457AA9" w:rsidRPr="00627F48" w:rsidRDefault="00457AA9" w:rsidP="00627F48">
            <w:pPr>
              <w:numPr>
                <w:ilvl w:val="0"/>
                <w:numId w:val="11"/>
              </w:numPr>
              <w:spacing w:after="0" w:line="240" w:lineRule="auto"/>
              <w:rPr>
                <w:rFonts w:ascii="Times New Roman" w:hAnsi="Times New Roman" w:cs="Times New Roman"/>
                <w:sz w:val="20"/>
                <w:szCs w:val="20"/>
              </w:rPr>
            </w:pPr>
          </w:p>
        </w:tc>
        <w:tc>
          <w:tcPr>
            <w:tcW w:w="847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joganyag legfontosabb szabályainak ismerete</w:t>
            </w:r>
          </w:p>
        </w:tc>
      </w:tr>
    </w:tbl>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1C28EF" w:rsidRPr="00627F48" w:rsidRDefault="001C28EF"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57AA9" w:rsidRPr="00627F48" w:rsidTr="00457AA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57AA9" w:rsidRPr="00627F48" w:rsidRDefault="00457AA9"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Közigazgatási alapismeretek</w:t>
            </w:r>
          </w:p>
        </w:tc>
        <w:tc>
          <w:tcPr>
            <w:tcW w:w="855"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GT_AVIN014-17/</w:t>
            </w:r>
          </w:p>
          <w:p w:rsidR="00457AA9" w:rsidRPr="00627F48" w:rsidRDefault="00457AA9"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GT_AVINS014-17</w:t>
            </w:r>
          </w:p>
        </w:tc>
      </w:tr>
      <w:tr w:rsidR="00457AA9" w:rsidRPr="00627F48" w:rsidTr="00457AA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Basics</w:t>
            </w:r>
            <w:proofErr w:type="spellEnd"/>
            <w:r w:rsidRPr="00627F48">
              <w:rPr>
                <w:rFonts w:ascii="Times New Roman" w:hAnsi="Times New Roman" w:cs="Times New Roman"/>
                <w:b/>
                <w:sz w:val="20"/>
                <w:szCs w:val="20"/>
              </w:rPr>
              <w:t xml:space="preserve"> of </w:t>
            </w:r>
            <w:proofErr w:type="spellStart"/>
            <w:r w:rsidRPr="00627F48">
              <w:rPr>
                <w:rFonts w:ascii="Times New Roman" w:hAnsi="Times New Roman" w:cs="Times New Roman"/>
                <w:b/>
                <w:sz w:val="20"/>
                <w:szCs w:val="20"/>
              </w:rPr>
              <w:t>Administrative</w:t>
            </w:r>
            <w:proofErr w:type="spellEnd"/>
            <w:r w:rsidRPr="00627F48">
              <w:rPr>
                <w:rFonts w:ascii="Times New Roman" w:hAnsi="Times New Roman" w:cs="Times New Roman"/>
                <w:b/>
                <w:sz w:val="20"/>
                <w:szCs w:val="20"/>
              </w:rPr>
              <w:t xml:space="preserve"> Law</w:t>
            </w:r>
          </w:p>
        </w:tc>
        <w:tc>
          <w:tcPr>
            <w:tcW w:w="855"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p>
        </w:tc>
      </w:tr>
      <w:tr w:rsidR="00457AA9" w:rsidRPr="00627F48" w:rsidTr="00457AA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b/>
                <w:bCs/>
                <w:sz w:val="20"/>
                <w:szCs w:val="20"/>
              </w:rPr>
            </w:pPr>
          </w:p>
        </w:tc>
      </w:tr>
      <w:tr w:rsidR="00457AA9" w:rsidRPr="00627F48" w:rsidTr="00457AA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Világgazdasági és Nemzetközi Kapcsolatok Intézet</w:t>
            </w:r>
          </w:p>
        </w:tc>
      </w:tr>
      <w:tr w:rsidR="00457AA9" w:rsidRPr="00627F48" w:rsidTr="00457AA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r>
      <w:tr w:rsidR="00457AA9" w:rsidRPr="00627F48" w:rsidTr="00457AA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457AA9" w:rsidRPr="00627F48" w:rsidTr="00457AA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r>
      <w:tr w:rsidR="00457AA9" w:rsidRPr="00627F48" w:rsidTr="00457AA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457AA9" w:rsidRPr="00627F48" w:rsidTr="00457AA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sz w:val="20"/>
                <w:szCs w:val="20"/>
              </w:rPr>
            </w:pPr>
          </w:p>
        </w:tc>
      </w:tr>
      <w:tr w:rsidR="00457AA9" w:rsidRPr="00627F48" w:rsidTr="00457AA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57AA9" w:rsidRPr="00627F48" w:rsidRDefault="00457AA9"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 xml:space="preserve">Dr. </w:t>
            </w:r>
            <w:proofErr w:type="spellStart"/>
            <w:r w:rsidRPr="00627F48">
              <w:rPr>
                <w:rFonts w:ascii="Times New Roman" w:hAnsi="Times New Roman" w:cs="Times New Roman"/>
                <w:b/>
                <w:sz w:val="20"/>
                <w:szCs w:val="20"/>
              </w:rPr>
              <w:t>Helmeczi</w:t>
            </w:r>
            <w:proofErr w:type="spellEnd"/>
            <w:r w:rsidRPr="00627F48">
              <w:rPr>
                <w:rFonts w:ascii="Times New Roman" w:hAnsi="Times New Roman" w:cs="Times New Roman"/>
                <w:b/>
                <w:sz w:val="20"/>
                <w:szCs w:val="20"/>
              </w:rPr>
              <w:t xml:space="preserve"> András</w:t>
            </w:r>
          </w:p>
        </w:tc>
        <w:tc>
          <w:tcPr>
            <w:tcW w:w="855" w:type="dxa"/>
            <w:tcBorders>
              <w:top w:val="single" w:sz="4" w:space="0" w:color="auto"/>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adjunktus</w:t>
            </w:r>
          </w:p>
        </w:tc>
      </w:tr>
      <w:tr w:rsidR="00457AA9" w:rsidRPr="00627F48" w:rsidTr="00457AA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az állam felépítésével, feladatmegosztásával, működési rendszerinek sajátosságaival kapcsolatos legfontosabb jogszabályok között eligazodjanak, valamint segítséget nyújt a közigazgatási szakmai alapfogalmak megértéséhez és helyes alkalmazásához. </w:t>
            </w:r>
          </w:p>
          <w:p w:rsidR="00457AA9" w:rsidRPr="00627F48" w:rsidRDefault="00457AA9" w:rsidP="00627F48">
            <w:pPr>
              <w:spacing w:after="0" w:line="240" w:lineRule="auto"/>
              <w:rPr>
                <w:rFonts w:ascii="Times New Roman" w:hAnsi="Times New Roman" w:cs="Times New Roman"/>
                <w:sz w:val="20"/>
                <w:szCs w:val="20"/>
              </w:rPr>
            </w:pPr>
          </w:p>
        </w:tc>
      </w:tr>
      <w:tr w:rsidR="00457AA9" w:rsidRPr="00627F48" w:rsidTr="00457AA9">
        <w:trPr>
          <w:cantSplit/>
          <w:trHeight w:val="1400"/>
        </w:trPr>
        <w:tc>
          <w:tcPr>
            <w:tcW w:w="9939" w:type="dxa"/>
            <w:gridSpan w:val="10"/>
            <w:tcBorders>
              <w:top w:val="single" w:sz="4" w:space="0" w:color="auto"/>
              <w:left w:val="single" w:sz="4" w:space="0" w:color="auto"/>
              <w:right w:val="single" w:sz="4" w:space="0" w:color="000000"/>
            </w:tcBorders>
            <w:vAlign w:val="center"/>
          </w:tcPr>
          <w:p w:rsidR="00457AA9" w:rsidRPr="00627F48" w:rsidRDefault="00457AA9"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457AA9" w:rsidRPr="00627F48" w:rsidRDefault="00457AA9" w:rsidP="00627F48">
            <w:pPr>
              <w:spacing w:after="0" w:line="240" w:lineRule="auto"/>
              <w:jc w:val="both"/>
              <w:rPr>
                <w:rFonts w:ascii="Times New Roman" w:hAnsi="Times New Roman" w:cs="Times New Roman"/>
                <w:b/>
                <w:bCs/>
                <w:sz w:val="20"/>
                <w:szCs w:val="20"/>
              </w:rPr>
            </w:pP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Rendelkezik a vidékfejlesztés és mezőgazdaság szakterületén az alapvető jogi és etikai szabályok ismeretével.</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Ismeri az agrárgazdaságot és vidékfejlesztést működtető intézményhálózatot, valamint a hozzá kapcsolódó hazai és nemzetközi jogszabályi hátteret.</w:t>
            </w: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Képes vidékfejlesztési programok megtervezésére, lebonyolítására, erőforrások elosztására, szakmai döntéseket megalapozó javaslatok kidolgozásában való részvételre, következtetések levonására, nemcsak operatív szinten.</w:t>
            </w: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457AA9" w:rsidRPr="00627F48" w:rsidRDefault="00457AA9" w:rsidP="00627F48">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 Elkötelezett a minőségi munkavégzés iránt, betartja a vonatkozó szakmai, jogi és etikai szabályokat, normákat.</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eastAsia="Times New Roman" w:hAnsi="Times New Roman" w:cs="Times New Roman"/>
                <w:sz w:val="20"/>
                <w:szCs w:val="20"/>
              </w:rPr>
              <w:t>- Törekszik a kereskedelmi és marketing tevékenység fejlesztésére és a változó gazdasági és jogi környezethez igazítására.</w:t>
            </w: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457AA9" w:rsidRPr="00627F48" w:rsidRDefault="00457AA9" w:rsidP="00627F48">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 Felelősséget vállal, illetve visel saját munkájáért, döntéseiért</w:t>
            </w:r>
          </w:p>
          <w:p w:rsidR="00457AA9" w:rsidRPr="00627F48" w:rsidRDefault="00457AA9" w:rsidP="00627F48">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 Munkaköri feladatát önállóan végzi, szakmai beszámolóit, jelentéseit, kisebb prezentációit önállóan készíti. Szükség esetén munkatársi, vezetői segítséget vesz igénybe.</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eastAsia="Times New Roman" w:hAnsi="Times New Roman" w:cs="Times New Roman"/>
                <w:sz w:val="20"/>
                <w:szCs w:val="20"/>
              </w:rPr>
              <w:t>- Általános szakmai felügyelet, irányítás és ellenőrzés mellett munkaköri leírásában szereplő feladatait tudatosan tervezi, önállóan szervezi, és munkáját rendszeresen ellenőrzi.</w:t>
            </w:r>
          </w:p>
          <w:p w:rsidR="00457AA9" w:rsidRPr="00627F48" w:rsidRDefault="00457AA9" w:rsidP="00627F48">
            <w:pPr>
              <w:spacing w:after="0" w:line="240" w:lineRule="auto"/>
              <w:ind w:left="720"/>
              <w:rPr>
                <w:rFonts w:ascii="Times New Roman" w:eastAsia="Arial Unicode MS" w:hAnsi="Times New Roman" w:cs="Times New Roman"/>
                <w:b/>
                <w:bCs/>
                <w:sz w:val="20"/>
                <w:szCs w:val="20"/>
              </w:rPr>
            </w:pPr>
          </w:p>
        </w:tc>
      </w:tr>
      <w:tr w:rsidR="00457AA9" w:rsidRPr="00627F48" w:rsidTr="00457AA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457AA9" w:rsidRPr="00627F48" w:rsidRDefault="00457AA9" w:rsidP="00627F48">
            <w:pPr>
              <w:spacing w:after="0" w:line="240" w:lineRule="auto"/>
              <w:jc w:val="both"/>
              <w:rPr>
                <w:rFonts w:ascii="Times New Roman" w:hAnsi="Times New Roman" w:cs="Times New Roman"/>
                <w:sz w:val="20"/>
                <w:szCs w:val="20"/>
              </w:rPr>
            </w:pP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Az állam: típusai, funkciói, berendezkedése. A közigazgatási eljárás. </w:t>
            </w:r>
          </w:p>
          <w:p w:rsidR="00457AA9" w:rsidRPr="00627F48" w:rsidRDefault="00457AA9" w:rsidP="00627F48">
            <w:pPr>
              <w:spacing w:after="0" w:line="240" w:lineRule="auto"/>
              <w:ind w:right="138"/>
              <w:jc w:val="both"/>
              <w:rPr>
                <w:rFonts w:ascii="Times New Roman" w:hAnsi="Times New Roman" w:cs="Times New Roman"/>
                <w:sz w:val="20"/>
                <w:szCs w:val="20"/>
              </w:rPr>
            </w:pPr>
          </w:p>
        </w:tc>
      </w:tr>
      <w:tr w:rsidR="00457AA9" w:rsidRPr="00627F48" w:rsidTr="00457AA9">
        <w:trPr>
          <w:trHeight w:val="893"/>
        </w:trPr>
        <w:tc>
          <w:tcPr>
            <w:tcW w:w="9939" w:type="dxa"/>
            <w:gridSpan w:val="10"/>
            <w:tcBorders>
              <w:top w:val="single" w:sz="4" w:space="0" w:color="auto"/>
              <w:left w:val="single" w:sz="4" w:space="0" w:color="auto"/>
              <w:bottom w:val="single" w:sz="4" w:space="0" w:color="auto"/>
              <w:right w:val="single" w:sz="4" w:space="0" w:color="auto"/>
            </w:tcBorders>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A kiadott jegyzetből önálló tanulás, előadásokon a fontosabb témakörök elméleti magyarázata.</w:t>
            </w:r>
          </w:p>
          <w:p w:rsidR="00457AA9" w:rsidRPr="00627F48" w:rsidRDefault="00457AA9" w:rsidP="00627F48">
            <w:pPr>
              <w:spacing w:after="0" w:line="240" w:lineRule="auto"/>
              <w:rPr>
                <w:rFonts w:ascii="Times New Roman" w:hAnsi="Times New Roman" w:cs="Times New Roman"/>
                <w:sz w:val="20"/>
                <w:szCs w:val="20"/>
              </w:rPr>
            </w:pPr>
          </w:p>
        </w:tc>
      </w:tr>
      <w:tr w:rsidR="00457AA9" w:rsidRPr="00627F48" w:rsidTr="00457AA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u w:val="single"/>
              </w:rPr>
            </w:pPr>
            <w:r w:rsidRPr="00627F48">
              <w:rPr>
                <w:rFonts w:ascii="Times New Roman" w:hAnsi="Times New Roman" w:cs="Times New Roman"/>
                <w:sz w:val="20"/>
                <w:szCs w:val="20"/>
                <w:u w:val="single"/>
              </w:rPr>
              <w:t>Megajánlott jegy:</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A félév során a hallgatók két, egyenként 15 pontos zárthelyi dolgozatot írnak. Félév végén a két dolgozat összesített pontszáma alapján vizsgajegy kerül megajánlásra, az alábbiak szerint:</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16-18 pont: </w:t>
            </w:r>
            <w:r w:rsidRPr="00627F48">
              <w:rPr>
                <w:rFonts w:ascii="Times New Roman" w:hAnsi="Times New Roman" w:cs="Times New Roman"/>
                <w:sz w:val="20"/>
                <w:szCs w:val="20"/>
              </w:rPr>
              <w:tab/>
            </w:r>
            <w:r w:rsidRPr="00627F48">
              <w:rPr>
                <w:rFonts w:ascii="Times New Roman" w:hAnsi="Times New Roman" w:cs="Times New Roman"/>
                <w:i/>
                <w:sz w:val="20"/>
                <w:szCs w:val="20"/>
              </w:rPr>
              <w:t>elégséges (2)</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19-22 pont: </w:t>
            </w:r>
            <w:r w:rsidRPr="00627F48">
              <w:rPr>
                <w:rFonts w:ascii="Times New Roman" w:hAnsi="Times New Roman" w:cs="Times New Roman"/>
                <w:sz w:val="20"/>
                <w:szCs w:val="20"/>
              </w:rPr>
              <w:tab/>
            </w:r>
            <w:r w:rsidRPr="00627F48">
              <w:rPr>
                <w:rFonts w:ascii="Times New Roman" w:hAnsi="Times New Roman" w:cs="Times New Roman"/>
                <w:i/>
                <w:sz w:val="20"/>
                <w:szCs w:val="20"/>
              </w:rPr>
              <w:t>közepes (3)</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23-26 pont. </w:t>
            </w:r>
            <w:r w:rsidRPr="00627F48">
              <w:rPr>
                <w:rFonts w:ascii="Times New Roman" w:hAnsi="Times New Roman" w:cs="Times New Roman"/>
                <w:sz w:val="20"/>
                <w:szCs w:val="20"/>
              </w:rPr>
              <w:tab/>
            </w:r>
            <w:r w:rsidRPr="00627F48">
              <w:rPr>
                <w:rFonts w:ascii="Times New Roman" w:hAnsi="Times New Roman" w:cs="Times New Roman"/>
                <w:i/>
                <w:sz w:val="20"/>
                <w:szCs w:val="20"/>
              </w:rPr>
              <w:t>jó (4)</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27-30 pont: </w:t>
            </w:r>
            <w:r w:rsidRPr="00627F48">
              <w:rPr>
                <w:rFonts w:ascii="Times New Roman" w:hAnsi="Times New Roman" w:cs="Times New Roman"/>
                <w:sz w:val="20"/>
                <w:szCs w:val="20"/>
              </w:rPr>
              <w:tab/>
            </w:r>
            <w:r w:rsidRPr="00627F48">
              <w:rPr>
                <w:rFonts w:ascii="Times New Roman" w:hAnsi="Times New Roman" w:cs="Times New Roman"/>
                <w:i/>
                <w:sz w:val="20"/>
                <w:szCs w:val="20"/>
              </w:rPr>
              <w:t>jeles (5)</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u w:val="single"/>
              </w:rPr>
            </w:pPr>
            <w:r w:rsidRPr="00627F48">
              <w:rPr>
                <w:rFonts w:ascii="Times New Roman" w:hAnsi="Times New Roman" w:cs="Times New Roman"/>
                <w:sz w:val="20"/>
                <w:szCs w:val="20"/>
                <w:u w:val="single"/>
              </w:rPr>
              <w:t>Kollokvium esetén:</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lastRenderedPageBreak/>
              <w:t xml:space="preserve">Az </w:t>
            </w:r>
            <w:r w:rsidRPr="00627F48">
              <w:rPr>
                <w:rFonts w:ascii="Times New Roman" w:hAnsi="Times New Roman" w:cs="Times New Roman"/>
                <w:i/>
                <w:sz w:val="20"/>
                <w:szCs w:val="20"/>
              </w:rPr>
              <w:t>írásbeli</w:t>
            </w:r>
            <w:r w:rsidRPr="00627F48">
              <w:rPr>
                <w:rFonts w:ascii="Times New Roman" w:hAnsi="Times New Roman" w:cs="Times New Roman"/>
                <w:sz w:val="20"/>
                <w:szCs w:val="20"/>
              </w:rPr>
              <w:t xml:space="preserve"> vizsgáztatás papír alapú, előre nyomtatott kérdéssor kitöltésével történik. A vizsgadolgozat maximális pontszáma 15, az egyes érdemjegyek az alábbiak szerint érhetők el:</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0-7 pont: </w:t>
            </w:r>
            <w:r w:rsidRPr="00627F48">
              <w:rPr>
                <w:rFonts w:ascii="Times New Roman" w:hAnsi="Times New Roman" w:cs="Times New Roman"/>
                <w:sz w:val="20"/>
                <w:szCs w:val="20"/>
              </w:rPr>
              <w:tab/>
            </w:r>
            <w:r w:rsidRPr="00627F48">
              <w:rPr>
                <w:rFonts w:ascii="Times New Roman" w:hAnsi="Times New Roman" w:cs="Times New Roman"/>
                <w:i/>
                <w:sz w:val="20"/>
                <w:szCs w:val="20"/>
              </w:rPr>
              <w:t>elégtelen (1)</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8-9 pont: </w:t>
            </w:r>
            <w:r w:rsidRPr="00627F48">
              <w:rPr>
                <w:rFonts w:ascii="Times New Roman" w:hAnsi="Times New Roman" w:cs="Times New Roman"/>
                <w:sz w:val="20"/>
                <w:szCs w:val="20"/>
              </w:rPr>
              <w:tab/>
            </w:r>
            <w:r w:rsidRPr="00627F48">
              <w:rPr>
                <w:rFonts w:ascii="Times New Roman" w:hAnsi="Times New Roman" w:cs="Times New Roman"/>
                <w:i/>
                <w:sz w:val="20"/>
                <w:szCs w:val="20"/>
              </w:rPr>
              <w:t>elégséges (2)</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10-11 pont: </w:t>
            </w:r>
            <w:r w:rsidRPr="00627F48">
              <w:rPr>
                <w:rFonts w:ascii="Times New Roman" w:hAnsi="Times New Roman" w:cs="Times New Roman"/>
                <w:sz w:val="20"/>
                <w:szCs w:val="20"/>
              </w:rPr>
              <w:tab/>
            </w:r>
            <w:r w:rsidRPr="00627F48">
              <w:rPr>
                <w:rFonts w:ascii="Times New Roman" w:hAnsi="Times New Roman" w:cs="Times New Roman"/>
                <w:i/>
                <w:sz w:val="20"/>
                <w:szCs w:val="20"/>
              </w:rPr>
              <w:t>közepes (3)</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12-13 pont:</w:t>
            </w:r>
            <w:r w:rsidRPr="00627F48">
              <w:rPr>
                <w:rFonts w:ascii="Times New Roman" w:hAnsi="Times New Roman" w:cs="Times New Roman"/>
                <w:sz w:val="20"/>
                <w:szCs w:val="20"/>
              </w:rPr>
              <w:tab/>
            </w:r>
            <w:r w:rsidRPr="00627F48">
              <w:rPr>
                <w:rFonts w:ascii="Times New Roman" w:hAnsi="Times New Roman" w:cs="Times New Roman"/>
                <w:i/>
                <w:sz w:val="20"/>
                <w:szCs w:val="20"/>
              </w:rPr>
              <w:t>jó (4)</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14-15 pont: </w:t>
            </w:r>
            <w:r w:rsidRPr="00627F48">
              <w:rPr>
                <w:rFonts w:ascii="Times New Roman" w:hAnsi="Times New Roman" w:cs="Times New Roman"/>
                <w:sz w:val="20"/>
                <w:szCs w:val="20"/>
              </w:rPr>
              <w:tab/>
            </w:r>
            <w:r w:rsidRPr="00627F48">
              <w:rPr>
                <w:rFonts w:ascii="Times New Roman" w:hAnsi="Times New Roman" w:cs="Times New Roman"/>
                <w:i/>
                <w:sz w:val="20"/>
                <w:szCs w:val="20"/>
              </w:rPr>
              <w:t>jeles (5)</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A </w:t>
            </w:r>
            <w:r w:rsidRPr="00627F48">
              <w:rPr>
                <w:rFonts w:ascii="Times New Roman" w:hAnsi="Times New Roman" w:cs="Times New Roman"/>
                <w:i/>
                <w:sz w:val="20"/>
                <w:szCs w:val="20"/>
              </w:rPr>
              <w:t>szóbeli</w:t>
            </w:r>
            <w:r w:rsidRPr="00627F48">
              <w:rPr>
                <w:rFonts w:ascii="Times New Roman" w:hAnsi="Times New Roman" w:cs="Times New Roman"/>
                <w:sz w:val="20"/>
                <w:szCs w:val="20"/>
              </w:rPr>
              <w:t xml:space="preserve"> vizsgáztatás értékelési szempontjai:</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i/>
                <w:sz w:val="20"/>
                <w:szCs w:val="20"/>
              </w:rPr>
              <w:t xml:space="preserve">elégtelen (1): </w:t>
            </w:r>
            <w:r w:rsidRPr="00627F48">
              <w:rPr>
                <w:rFonts w:ascii="Times New Roman" w:hAnsi="Times New Roman" w:cs="Times New Roman"/>
                <w:sz w:val="20"/>
                <w:szCs w:val="20"/>
              </w:rPr>
              <w:t>fogalmak ismeretének hiánya</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i/>
                <w:sz w:val="20"/>
                <w:szCs w:val="20"/>
              </w:rPr>
              <w:t xml:space="preserve">elégséges (2): </w:t>
            </w:r>
            <w:r w:rsidRPr="00627F48">
              <w:rPr>
                <w:rFonts w:ascii="Times New Roman" w:hAnsi="Times New Roman" w:cs="Times New Roman"/>
                <w:sz w:val="20"/>
                <w:szCs w:val="20"/>
              </w:rPr>
              <w:t>fogalmak általános, lényegi ismerete és helyes alkalmazása</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i/>
                <w:sz w:val="20"/>
                <w:szCs w:val="20"/>
              </w:rPr>
              <w:t xml:space="preserve">közepes (3): </w:t>
            </w:r>
            <w:r w:rsidRPr="00627F48">
              <w:rPr>
                <w:rFonts w:ascii="Times New Roman" w:hAnsi="Times New Roman" w:cs="Times New Roman"/>
                <w:sz w:val="20"/>
                <w:szCs w:val="20"/>
              </w:rPr>
              <w:t>fogalmak pontos ismerete és helyes alkalmazása, néhány fontos részletszabály ismerete az egyes jogintézményekhez</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i/>
                <w:sz w:val="20"/>
                <w:szCs w:val="20"/>
              </w:rPr>
              <w:t xml:space="preserve">jó (4): </w:t>
            </w:r>
            <w:r w:rsidRPr="00627F48">
              <w:rPr>
                <w:rFonts w:ascii="Times New Roman" w:hAnsi="Times New Roman" w:cs="Times New Roman"/>
                <w:sz w:val="20"/>
                <w:szCs w:val="20"/>
              </w:rPr>
              <w:t>fogalmak pontos ismerete és helyes alkalmazása, részletszabályok többségének ismerete és helyes alkalmazása az egyes jogintézményekhez</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i/>
                <w:sz w:val="20"/>
                <w:szCs w:val="20"/>
              </w:rPr>
              <w:t xml:space="preserve">jeles (5): </w:t>
            </w:r>
            <w:r w:rsidRPr="00627F48">
              <w:rPr>
                <w:rFonts w:ascii="Times New Roman" w:hAnsi="Times New Roman" w:cs="Times New Roman"/>
                <w:sz w:val="20"/>
                <w:szCs w:val="20"/>
              </w:rPr>
              <w:t>fogalmak pontos ismerete és helyes alkalmazása, részletszabályok ismerete és helyes alkalmazása az egyes jogintézményekhez, összefüggések értelmezése</w:t>
            </w:r>
          </w:p>
          <w:p w:rsidR="00457AA9" w:rsidRPr="00627F48" w:rsidRDefault="00457AA9" w:rsidP="00627F48">
            <w:pPr>
              <w:spacing w:after="0" w:line="240" w:lineRule="auto"/>
              <w:rPr>
                <w:rFonts w:ascii="Times New Roman" w:hAnsi="Times New Roman" w:cs="Times New Roman"/>
                <w:sz w:val="20"/>
                <w:szCs w:val="20"/>
              </w:rPr>
            </w:pPr>
          </w:p>
        </w:tc>
      </w:tr>
      <w:tr w:rsidR="00457AA9" w:rsidRPr="00627F48" w:rsidTr="00457AA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Kötelező szakirodalom:</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Magyarország Alaptörvénye</w:t>
            </w:r>
          </w:p>
          <w:p w:rsidR="00457AA9" w:rsidRPr="00627F48" w:rsidRDefault="00457AA9" w:rsidP="00627F48">
            <w:p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 xml:space="preserve">        2016. évi CL. törvény az általános közigazgatási rendtartásról</w:t>
            </w:r>
          </w:p>
          <w:p w:rsidR="00457AA9" w:rsidRPr="00627F48" w:rsidRDefault="00457AA9" w:rsidP="00627F48">
            <w:pPr>
              <w:shd w:val="clear" w:color="auto" w:fill="E5DFEC"/>
              <w:suppressAutoHyphens/>
              <w:autoSpaceDE w:val="0"/>
              <w:spacing w:after="0" w:line="240" w:lineRule="auto"/>
              <w:ind w:right="113" w:firstLine="426"/>
              <w:jc w:val="both"/>
              <w:rPr>
                <w:rFonts w:ascii="Times New Roman" w:hAnsi="Times New Roman" w:cs="Times New Roman"/>
                <w:sz w:val="20"/>
                <w:szCs w:val="20"/>
              </w:rPr>
            </w:pPr>
            <w:r w:rsidRPr="00627F48">
              <w:rPr>
                <w:rFonts w:ascii="Times New Roman" w:hAnsi="Times New Roman" w:cs="Times New Roman"/>
                <w:sz w:val="20"/>
                <w:szCs w:val="20"/>
              </w:rPr>
              <w:t>2011. évi CXCIX. törvény a közszolgálati tisztviselőkről</w:t>
            </w:r>
          </w:p>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Hatályos jogszabályszövegek: www.njt.hu, net.jogtar.hu</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Lőrincz Lajos: A közigazgatás alapintézményei (harmadik, átdolgozott kiadás), Budapest (HVG-</w:t>
            </w:r>
            <w:proofErr w:type="spellStart"/>
            <w:r w:rsidRPr="00627F48">
              <w:rPr>
                <w:rFonts w:ascii="Times New Roman" w:hAnsi="Times New Roman" w:cs="Times New Roman"/>
                <w:sz w:val="20"/>
                <w:szCs w:val="20"/>
              </w:rPr>
              <w:t>Orac</w:t>
            </w:r>
            <w:proofErr w:type="spellEnd"/>
            <w:r w:rsidRPr="00627F48">
              <w:rPr>
                <w:rFonts w:ascii="Times New Roman" w:hAnsi="Times New Roman" w:cs="Times New Roman"/>
                <w:sz w:val="20"/>
                <w:szCs w:val="20"/>
              </w:rPr>
              <w:t>) 2010</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Petrik Ferenc (szerk.): Az általános közigazgatási rendtartás magyarázata, Budapest (HVG-</w:t>
            </w:r>
            <w:proofErr w:type="spellStart"/>
            <w:r w:rsidRPr="00627F48">
              <w:rPr>
                <w:rFonts w:ascii="Times New Roman" w:hAnsi="Times New Roman" w:cs="Times New Roman"/>
                <w:sz w:val="20"/>
                <w:szCs w:val="20"/>
              </w:rPr>
              <w:t>Orac</w:t>
            </w:r>
            <w:proofErr w:type="spellEnd"/>
            <w:r w:rsidRPr="00627F48">
              <w:rPr>
                <w:rFonts w:ascii="Times New Roman" w:hAnsi="Times New Roman" w:cs="Times New Roman"/>
                <w:sz w:val="20"/>
                <w:szCs w:val="20"/>
              </w:rPr>
              <w:t>) 2017</w:t>
            </w:r>
          </w:p>
        </w:tc>
      </w:tr>
    </w:tbl>
    <w:p w:rsidR="00457AA9" w:rsidRPr="00627F48" w:rsidRDefault="00457AA9" w:rsidP="00627F48">
      <w:pPr>
        <w:spacing w:after="0" w:line="240" w:lineRule="auto"/>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7988"/>
      </w:tblGrid>
      <w:tr w:rsidR="00457AA9" w:rsidRPr="00627F48" w:rsidTr="00457AA9">
        <w:tc>
          <w:tcPr>
            <w:tcW w:w="9250" w:type="dxa"/>
            <w:gridSpan w:val="2"/>
            <w:shd w:val="clear" w:color="auto" w:fill="auto"/>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457AA9" w:rsidRPr="00627F48" w:rsidTr="00457AA9">
        <w:tc>
          <w:tcPr>
            <w:tcW w:w="1063" w:type="dxa"/>
            <w:vMerge w:val="restart"/>
            <w:shd w:val="clear" w:color="auto" w:fill="auto"/>
          </w:tcPr>
          <w:p w:rsidR="00457AA9" w:rsidRPr="00627F48" w:rsidRDefault="00457AA9" w:rsidP="00627F48">
            <w:pPr>
              <w:numPr>
                <w:ilvl w:val="0"/>
                <w:numId w:val="12"/>
              </w:numPr>
              <w:spacing w:after="0" w:line="240" w:lineRule="auto"/>
              <w:rPr>
                <w:rFonts w:ascii="Times New Roman" w:hAnsi="Times New Roman" w:cs="Times New Roman"/>
                <w:sz w:val="20"/>
                <w:szCs w:val="20"/>
              </w:rPr>
            </w:pPr>
          </w:p>
        </w:tc>
        <w:tc>
          <w:tcPr>
            <w:tcW w:w="8187" w:type="dxa"/>
            <w:shd w:val="clear" w:color="auto" w:fill="auto"/>
          </w:tcPr>
          <w:p w:rsidR="00457AA9" w:rsidRPr="00627F48" w:rsidRDefault="00457AA9"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Alkotmányos és jogi ismeretek, az alkotmányos állam</w:t>
            </w:r>
          </w:p>
        </w:tc>
      </w:tr>
      <w:tr w:rsidR="00457AA9" w:rsidRPr="00627F48" w:rsidTr="00457AA9">
        <w:tc>
          <w:tcPr>
            <w:tcW w:w="1063" w:type="dxa"/>
            <w:vMerge/>
            <w:shd w:val="clear" w:color="auto" w:fill="auto"/>
          </w:tcPr>
          <w:p w:rsidR="00457AA9" w:rsidRPr="00627F48" w:rsidRDefault="00457AA9" w:rsidP="00627F48">
            <w:pPr>
              <w:numPr>
                <w:ilvl w:val="0"/>
                <w:numId w:val="12"/>
              </w:numPr>
              <w:spacing w:after="0" w:line="240" w:lineRule="auto"/>
              <w:rPr>
                <w:rFonts w:ascii="Times New Roman" w:hAnsi="Times New Roman" w:cs="Times New Roman"/>
                <w:sz w:val="20"/>
                <w:szCs w:val="20"/>
              </w:rPr>
            </w:pPr>
          </w:p>
        </w:tc>
        <w:tc>
          <w:tcPr>
            <w:tcW w:w="8187"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joganyag legfontosabb szabályainak ismerete</w:t>
            </w:r>
          </w:p>
        </w:tc>
      </w:tr>
      <w:tr w:rsidR="00457AA9" w:rsidRPr="00627F48" w:rsidTr="00457AA9">
        <w:tc>
          <w:tcPr>
            <w:tcW w:w="1063" w:type="dxa"/>
            <w:vMerge w:val="restart"/>
            <w:shd w:val="clear" w:color="auto" w:fill="auto"/>
          </w:tcPr>
          <w:p w:rsidR="00457AA9" w:rsidRPr="00627F48" w:rsidRDefault="00457AA9" w:rsidP="00627F48">
            <w:pPr>
              <w:numPr>
                <w:ilvl w:val="0"/>
                <w:numId w:val="12"/>
              </w:numPr>
              <w:spacing w:after="0" w:line="240" w:lineRule="auto"/>
              <w:rPr>
                <w:rFonts w:ascii="Times New Roman" w:hAnsi="Times New Roman" w:cs="Times New Roman"/>
                <w:sz w:val="20"/>
                <w:szCs w:val="20"/>
              </w:rPr>
            </w:pPr>
          </w:p>
        </w:tc>
        <w:tc>
          <w:tcPr>
            <w:tcW w:w="8187" w:type="dxa"/>
            <w:shd w:val="clear" w:color="auto" w:fill="auto"/>
          </w:tcPr>
          <w:p w:rsidR="00457AA9" w:rsidRPr="00627F48" w:rsidRDefault="00457AA9" w:rsidP="00627F48">
            <w:pPr>
              <w:spacing w:after="0" w:line="240" w:lineRule="auto"/>
              <w:rPr>
                <w:rFonts w:ascii="Times New Roman" w:hAnsi="Times New Roman" w:cs="Times New Roman"/>
                <w:b/>
                <w:sz w:val="20"/>
                <w:szCs w:val="20"/>
              </w:rPr>
            </w:pPr>
            <w:r w:rsidRPr="00627F48">
              <w:rPr>
                <w:rFonts w:ascii="Times New Roman" w:hAnsi="Times New Roman" w:cs="Times New Roman"/>
                <w:b/>
                <w:sz w:val="20"/>
                <w:szCs w:val="20"/>
              </w:rPr>
              <w:t>A közigazgatás szervezetrendszere; A Kormány</w:t>
            </w:r>
          </w:p>
        </w:tc>
      </w:tr>
      <w:tr w:rsidR="00457AA9" w:rsidRPr="00627F48" w:rsidTr="00457AA9">
        <w:tc>
          <w:tcPr>
            <w:tcW w:w="1063" w:type="dxa"/>
            <w:vMerge/>
            <w:shd w:val="clear" w:color="auto" w:fill="auto"/>
          </w:tcPr>
          <w:p w:rsidR="00457AA9" w:rsidRPr="00627F48" w:rsidRDefault="00457AA9" w:rsidP="00627F48">
            <w:pPr>
              <w:numPr>
                <w:ilvl w:val="0"/>
                <w:numId w:val="12"/>
              </w:numPr>
              <w:spacing w:after="0" w:line="240" w:lineRule="auto"/>
              <w:rPr>
                <w:rFonts w:ascii="Times New Roman" w:hAnsi="Times New Roman" w:cs="Times New Roman"/>
                <w:sz w:val="20"/>
                <w:szCs w:val="20"/>
              </w:rPr>
            </w:pPr>
          </w:p>
        </w:tc>
        <w:tc>
          <w:tcPr>
            <w:tcW w:w="8187"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joganyag legfontosabb szabályainak ismerete</w:t>
            </w:r>
          </w:p>
        </w:tc>
      </w:tr>
      <w:tr w:rsidR="00457AA9" w:rsidRPr="00627F48" w:rsidTr="00457AA9">
        <w:tc>
          <w:tcPr>
            <w:tcW w:w="1063" w:type="dxa"/>
            <w:vMerge w:val="restart"/>
            <w:shd w:val="clear" w:color="auto" w:fill="auto"/>
          </w:tcPr>
          <w:p w:rsidR="00457AA9" w:rsidRPr="00627F48" w:rsidRDefault="00457AA9" w:rsidP="00627F48">
            <w:pPr>
              <w:numPr>
                <w:ilvl w:val="0"/>
                <w:numId w:val="12"/>
              </w:numPr>
              <w:spacing w:after="0" w:line="240" w:lineRule="auto"/>
              <w:rPr>
                <w:rFonts w:ascii="Times New Roman" w:hAnsi="Times New Roman" w:cs="Times New Roman"/>
                <w:sz w:val="20"/>
                <w:szCs w:val="20"/>
              </w:rPr>
            </w:pPr>
          </w:p>
        </w:tc>
        <w:tc>
          <w:tcPr>
            <w:tcW w:w="8187" w:type="dxa"/>
            <w:shd w:val="clear" w:color="auto" w:fill="auto"/>
          </w:tcPr>
          <w:p w:rsidR="00457AA9" w:rsidRPr="00627F48" w:rsidRDefault="00457AA9" w:rsidP="00627F48">
            <w:pPr>
              <w:spacing w:after="0" w:line="240" w:lineRule="auto"/>
              <w:rPr>
                <w:rFonts w:ascii="Times New Roman" w:hAnsi="Times New Roman" w:cs="Times New Roman"/>
                <w:b/>
                <w:sz w:val="20"/>
                <w:szCs w:val="20"/>
              </w:rPr>
            </w:pPr>
            <w:r w:rsidRPr="00627F48">
              <w:rPr>
                <w:rFonts w:ascii="Times New Roman" w:hAnsi="Times New Roman" w:cs="Times New Roman"/>
                <w:b/>
                <w:sz w:val="20"/>
                <w:szCs w:val="20"/>
              </w:rPr>
              <w:t>Az Országgyűlés és a köztársasági elnök</w:t>
            </w:r>
          </w:p>
        </w:tc>
      </w:tr>
      <w:tr w:rsidR="00457AA9" w:rsidRPr="00627F48" w:rsidTr="00457AA9">
        <w:tc>
          <w:tcPr>
            <w:tcW w:w="1063" w:type="dxa"/>
            <w:vMerge/>
            <w:shd w:val="clear" w:color="auto" w:fill="auto"/>
          </w:tcPr>
          <w:p w:rsidR="00457AA9" w:rsidRPr="00627F48" w:rsidRDefault="00457AA9" w:rsidP="00627F48">
            <w:pPr>
              <w:numPr>
                <w:ilvl w:val="0"/>
                <w:numId w:val="12"/>
              </w:numPr>
              <w:spacing w:after="0" w:line="240" w:lineRule="auto"/>
              <w:rPr>
                <w:rFonts w:ascii="Times New Roman" w:hAnsi="Times New Roman" w:cs="Times New Roman"/>
                <w:sz w:val="20"/>
                <w:szCs w:val="20"/>
              </w:rPr>
            </w:pPr>
          </w:p>
        </w:tc>
        <w:tc>
          <w:tcPr>
            <w:tcW w:w="8187"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joganyag legfontosabb szabályainak ismerete</w:t>
            </w:r>
          </w:p>
        </w:tc>
      </w:tr>
      <w:tr w:rsidR="00457AA9" w:rsidRPr="00627F48" w:rsidTr="00457AA9">
        <w:tc>
          <w:tcPr>
            <w:tcW w:w="1063" w:type="dxa"/>
            <w:vMerge w:val="restart"/>
            <w:shd w:val="clear" w:color="auto" w:fill="auto"/>
          </w:tcPr>
          <w:p w:rsidR="00457AA9" w:rsidRPr="00627F48" w:rsidRDefault="00457AA9" w:rsidP="00627F48">
            <w:pPr>
              <w:numPr>
                <w:ilvl w:val="0"/>
                <w:numId w:val="12"/>
              </w:numPr>
              <w:spacing w:after="0" w:line="240" w:lineRule="auto"/>
              <w:rPr>
                <w:rFonts w:ascii="Times New Roman" w:hAnsi="Times New Roman" w:cs="Times New Roman"/>
                <w:sz w:val="20"/>
                <w:szCs w:val="20"/>
              </w:rPr>
            </w:pPr>
          </w:p>
        </w:tc>
        <w:tc>
          <w:tcPr>
            <w:tcW w:w="8187" w:type="dxa"/>
            <w:shd w:val="clear" w:color="auto" w:fill="auto"/>
          </w:tcPr>
          <w:p w:rsidR="00457AA9" w:rsidRPr="00627F48" w:rsidRDefault="00457AA9"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A bíróságok és az Alkotmánybíróság, Ügyészség</w:t>
            </w:r>
          </w:p>
        </w:tc>
      </w:tr>
      <w:tr w:rsidR="00457AA9" w:rsidRPr="00627F48" w:rsidTr="00457AA9">
        <w:tc>
          <w:tcPr>
            <w:tcW w:w="1063" w:type="dxa"/>
            <w:vMerge/>
            <w:shd w:val="clear" w:color="auto" w:fill="auto"/>
          </w:tcPr>
          <w:p w:rsidR="00457AA9" w:rsidRPr="00627F48" w:rsidRDefault="00457AA9" w:rsidP="00627F48">
            <w:pPr>
              <w:numPr>
                <w:ilvl w:val="0"/>
                <w:numId w:val="12"/>
              </w:numPr>
              <w:spacing w:after="0" w:line="240" w:lineRule="auto"/>
              <w:rPr>
                <w:rFonts w:ascii="Times New Roman" w:hAnsi="Times New Roman" w:cs="Times New Roman"/>
                <w:sz w:val="20"/>
                <w:szCs w:val="20"/>
              </w:rPr>
            </w:pPr>
          </w:p>
        </w:tc>
        <w:tc>
          <w:tcPr>
            <w:tcW w:w="8187"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joganyag legfontosabb szabályainak ismerete</w:t>
            </w:r>
          </w:p>
        </w:tc>
      </w:tr>
      <w:tr w:rsidR="00457AA9" w:rsidRPr="00627F48" w:rsidTr="00457AA9">
        <w:tc>
          <w:tcPr>
            <w:tcW w:w="1063" w:type="dxa"/>
            <w:vMerge w:val="restart"/>
            <w:shd w:val="clear" w:color="auto" w:fill="auto"/>
          </w:tcPr>
          <w:p w:rsidR="00457AA9" w:rsidRPr="00627F48" w:rsidRDefault="00457AA9" w:rsidP="00627F48">
            <w:pPr>
              <w:numPr>
                <w:ilvl w:val="0"/>
                <w:numId w:val="12"/>
              </w:numPr>
              <w:spacing w:after="0" w:line="240" w:lineRule="auto"/>
              <w:rPr>
                <w:rFonts w:ascii="Times New Roman" w:hAnsi="Times New Roman" w:cs="Times New Roman"/>
                <w:sz w:val="20"/>
                <w:szCs w:val="20"/>
              </w:rPr>
            </w:pPr>
          </w:p>
        </w:tc>
        <w:tc>
          <w:tcPr>
            <w:tcW w:w="8187" w:type="dxa"/>
            <w:shd w:val="clear" w:color="auto" w:fill="auto"/>
          </w:tcPr>
          <w:p w:rsidR="00457AA9" w:rsidRPr="00627F48" w:rsidRDefault="00457AA9"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Az alapvető jogok biztosa, helyi önkormányzatok</w:t>
            </w:r>
          </w:p>
        </w:tc>
      </w:tr>
      <w:tr w:rsidR="00457AA9" w:rsidRPr="00627F48" w:rsidTr="00457AA9">
        <w:tc>
          <w:tcPr>
            <w:tcW w:w="1063" w:type="dxa"/>
            <w:vMerge/>
            <w:shd w:val="clear" w:color="auto" w:fill="auto"/>
          </w:tcPr>
          <w:p w:rsidR="00457AA9" w:rsidRPr="00627F48" w:rsidRDefault="00457AA9" w:rsidP="00627F48">
            <w:pPr>
              <w:numPr>
                <w:ilvl w:val="0"/>
                <w:numId w:val="12"/>
              </w:numPr>
              <w:spacing w:after="0" w:line="240" w:lineRule="auto"/>
              <w:rPr>
                <w:rFonts w:ascii="Times New Roman" w:hAnsi="Times New Roman" w:cs="Times New Roman"/>
                <w:sz w:val="20"/>
                <w:szCs w:val="20"/>
              </w:rPr>
            </w:pPr>
          </w:p>
        </w:tc>
        <w:tc>
          <w:tcPr>
            <w:tcW w:w="8187"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joganyag legfontosabb szabályainak ismerete</w:t>
            </w:r>
          </w:p>
        </w:tc>
      </w:tr>
      <w:tr w:rsidR="00457AA9" w:rsidRPr="00627F48" w:rsidTr="00457AA9">
        <w:tc>
          <w:tcPr>
            <w:tcW w:w="1063" w:type="dxa"/>
            <w:vMerge w:val="restart"/>
            <w:shd w:val="clear" w:color="auto" w:fill="auto"/>
          </w:tcPr>
          <w:p w:rsidR="00457AA9" w:rsidRPr="00627F48" w:rsidRDefault="00457AA9" w:rsidP="00627F48">
            <w:pPr>
              <w:numPr>
                <w:ilvl w:val="0"/>
                <w:numId w:val="12"/>
              </w:numPr>
              <w:spacing w:after="0" w:line="240" w:lineRule="auto"/>
              <w:rPr>
                <w:rFonts w:ascii="Times New Roman" w:hAnsi="Times New Roman" w:cs="Times New Roman"/>
                <w:sz w:val="20"/>
                <w:szCs w:val="20"/>
              </w:rPr>
            </w:pPr>
          </w:p>
        </w:tc>
        <w:tc>
          <w:tcPr>
            <w:tcW w:w="8187" w:type="dxa"/>
            <w:shd w:val="clear" w:color="auto" w:fill="auto"/>
          </w:tcPr>
          <w:p w:rsidR="00457AA9" w:rsidRPr="00627F48" w:rsidRDefault="00457AA9"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1. zárthelyi dolgozat</w:t>
            </w:r>
          </w:p>
        </w:tc>
      </w:tr>
      <w:tr w:rsidR="00457AA9" w:rsidRPr="00627F48" w:rsidTr="00457AA9">
        <w:tc>
          <w:tcPr>
            <w:tcW w:w="1063" w:type="dxa"/>
            <w:vMerge/>
            <w:shd w:val="clear" w:color="auto" w:fill="auto"/>
          </w:tcPr>
          <w:p w:rsidR="00457AA9" w:rsidRPr="00627F48" w:rsidRDefault="00457AA9" w:rsidP="00627F48">
            <w:pPr>
              <w:numPr>
                <w:ilvl w:val="0"/>
                <w:numId w:val="12"/>
              </w:numPr>
              <w:spacing w:after="0" w:line="240" w:lineRule="auto"/>
              <w:rPr>
                <w:rFonts w:ascii="Times New Roman" w:hAnsi="Times New Roman" w:cs="Times New Roman"/>
                <w:sz w:val="20"/>
                <w:szCs w:val="20"/>
              </w:rPr>
            </w:pPr>
          </w:p>
        </w:tc>
        <w:tc>
          <w:tcPr>
            <w:tcW w:w="8187"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w:t>
            </w:r>
          </w:p>
        </w:tc>
      </w:tr>
      <w:tr w:rsidR="00457AA9" w:rsidRPr="00627F48" w:rsidTr="00457AA9">
        <w:tc>
          <w:tcPr>
            <w:tcW w:w="1063" w:type="dxa"/>
            <w:vMerge w:val="restart"/>
            <w:shd w:val="clear" w:color="auto" w:fill="auto"/>
          </w:tcPr>
          <w:p w:rsidR="00457AA9" w:rsidRPr="00627F48" w:rsidRDefault="00457AA9" w:rsidP="00627F48">
            <w:pPr>
              <w:numPr>
                <w:ilvl w:val="0"/>
                <w:numId w:val="12"/>
              </w:numPr>
              <w:spacing w:after="0" w:line="240" w:lineRule="auto"/>
              <w:rPr>
                <w:rFonts w:ascii="Times New Roman" w:hAnsi="Times New Roman" w:cs="Times New Roman"/>
                <w:sz w:val="20"/>
                <w:szCs w:val="20"/>
              </w:rPr>
            </w:pPr>
          </w:p>
        </w:tc>
        <w:tc>
          <w:tcPr>
            <w:tcW w:w="8187" w:type="dxa"/>
            <w:shd w:val="clear" w:color="auto" w:fill="auto"/>
          </w:tcPr>
          <w:p w:rsidR="00457AA9" w:rsidRPr="00627F48" w:rsidRDefault="00457AA9" w:rsidP="00627F48">
            <w:pPr>
              <w:spacing w:after="0" w:line="240" w:lineRule="auto"/>
              <w:rPr>
                <w:rFonts w:ascii="Times New Roman" w:hAnsi="Times New Roman" w:cs="Times New Roman"/>
                <w:b/>
                <w:sz w:val="20"/>
                <w:szCs w:val="20"/>
              </w:rPr>
            </w:pPr>
            <w:r w:rsidRPr="00627F48">
              <w:rPr>
                <w:rFonts w:ascii="Times New Roman" w:hAnsi="Times New Roman" w:cs="Times New Roman"/>
                <w:b/>
                <w:sz w:val="20"/>
                <w:szCs w:val="20"/>
              </w:rPr>
              <w:t>A közigazgatási eljárás általános szabályai 1</w:t>
            </w:r>
            <w:proofErr w:type="gramStart"/>
            <w:r w:rsidRPr="00627F48">
              <w:rPr>
                <w:rFonts w:ascii="Times New Roman" w:hAnsi="Times New Roman" w:cs="Times New Roman"/>
                <w:b/>
                <w:sz w:val="20"/>
                <w:szCs w:val="20"/>
              </w:rPr>
              <w:t>.:</w:t>
            </w:r>
            <w:proofErr w:type="gramEnd"/>
            <w:r w:rsidRPr="00627F48">
              <w:rPr>
                <w:rFonts w:ascii="Times New Roman" w:hAnsi="Times New Roman" w:cs="Times New Roman"/>
                <w:b/>
                <w:sz w:val="20"/>
                <w:szCs w:val="20"/>
              </w:rPr>
              <w:t xml:space="preserve"> eljárási alapelvek, tárgyi hatály, eljárási képesség és képviselet, ügyfél kizárás</w:t>
            </w:r>
          </w:p>
        </w:tc>
      </w:tr>
      <w:tr w:rsidR="00457AA9" w:rsidRPr="00627F48" w:rsidTr="00457AA9">
        <w:tc>
          <w:tcPr>
            <w:tcW w:w="1063" w:type="dxa"/>
            <w:vMerge/>
            <w:shd w:val="clear" w:color="auto" w:fill="auto"/>
          </w:tcPr>
          <w:p w:rsidR="00457AA9" w:rsidRPr="00627F48" w:rsidRDefault="00457AA9" w:rsidP="00627F48">
            <w:pPr>
              <w:numPr>
                <w:ilvl w:val="0"/>
                <w:numId w:val="12"/>
              </w:numPr>
              <w:spacing w:after="0" w:line="240" w:lineRule="auto"/>
              <w:rPr>
                <w:rFonts w:ascii="Times New Roman" w:hAnsi="Times New Roman" w:cs="Times New Roman"/>
                <w:sz w:val="20"/>
                <w:szCs w:val="20"/>
              </w:rPr>
            </w:pPr>
          </w:p>
        </w:tc>
        <w:tc>
          <w:tcPr>
            <w:tcW w:w="8187"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joganyag legfontosabb szabályainak ismerete</w:t>
            </w:r>
          </w:p>
        </w:tc>
      </w:tr>
      <w:tr w:rsidR="00457AA9" w:rsidRPr="00627F48" w:rsidTr="00457AA9">
        <w:tc>
          <w:tcPr>
            <w:tcW w:w="1063" w:type="dxa"/>
            <w:vMerge w:val="restart"/>
            <w:shd w:val="clear" w:color="auto" w:fill="auto"/>
          </w:tcPr>
          <w:p w:rsidR="00457AA9" w:rsidRPr="00627F48" w:rsidRDefault="00457AA9" w:rsidP="00627F48">
            <w:pPr>
              <w:numPr>
                <w:ilvl w:val="0"/>
                <w:numId w:val="12"/>
              </w:numPr>
              <w:spacing w:after="0" w:line="240" w:lineRule="auto"/>
              <w:rPr>
                <w:rFonts w:ascii="Times New Roman" w:hAnsi="Times New Roman" w:cs="Times New Roman"/>
                <w:sz w:val="20"/>
                <w:szCs w:val="20"/>
              </w:rPr>
            </w:pPr>
          </w:p>
        </w:tc>
        <w:tc>
          <w:tcPr>
            <w:tcW w:w="8187" w:type="dxa"/>
            <w:shd w:val="clear" w:color="auto" w:fill="auto"/>
          </w:tcPr>
          <w:p w:rsidR="00457AA9" w:rsidRPr="00627F48" w:rsidRDefault="00457AA9" w:rsidP="00627F48">
            <w:pPr>
              <w:spacing w:after="0" w:line="240" w:lineRule="auto"/>
              <w:rPr>
                <w:rFonts w:ascii="Times New Roman" w:hAnsi="Times New Roman" w:cs="Times New Roman"/>
                <w:b/>
                <w:sz w:val="20"/>
                <w:szCs w:val="20"/>
              </w:rPr>
            </w:pPr>
            <w:r w:rsidRPr="00627F48">
              <w:rPr>
                <w:rFonts w:ascii="Times New Roman" w:hAnsi="Times New Roman" w:cs="Times New Roman"/>
                <w:b/>
                <w:sz w:val="20"/>
                <w:szCs w:val="20"/>
              </w:rPr>
              <w:t>A közigazgatási eljárás általános szabályai 2</w:t>
            </w:r>
            <w:proofErr w:type="gramStart"/>
            <w:r w:rsidRPr="00627F48">
              <w:rPr>
                <w:rFonts w:ascii="Times New Roman" w:hAnsi="Times New Roman" w:cs="Times New Roman"/>
                <w:b/>
                <w:sz w:val="20"/>
                <w:szCs w:val="20"/>
              </w:rPr>
              <w:t>.:</w:t>
            </w:r>
            <w:proofErr w:type="gramEnd"/>
            <w:r w:rsidRPr="00627F48">
              <w:rPr>
                <w:rFonts w:ascii="Times New Roman" w:hAnsi="Times New Roman" w:cs="Times New Roman"/>
                <w:b/>
                <w:sz w:val="20"/>
                <w:szCs w:val="20"/>
              </w:rPr>
              <w:t xml:space="preserve"> hatáskör, illetékesség, megkeresés, kapcsolattartás, adatkezelés</w:t>
            </w:r>
          </w:p>
        </w:tc>
      </w:tr>
      <w:tr w:rsidR="00457AA9" w:rsidRPr="00627F48" w:rsidTr="00457AA9">
        <w:tc>
          <w:tcPr>
            <w:tcW w:w="1063" w:type="dxa"/>
            <w:vMerge/>
            <w:shd w:val="clear" w:color="auto" w:fill="auto"/>
          </w:tcPr>
          <w:p w:rsidR="00457AA9" w:rsidRPr="00627F48" w:rsidRDefault="00457AA9" w:rsidP="00627F48">
            <w:pPr>
              <w:numPr>
                <w:ilvl w:val="0"/>
                <w:numId w:val="12"/>
              </w:numPr>
              <w:spacing w:after="0" w:line="240" w:lineRule="auto"/>
              <w:rPr>
                <w:rFonts w:ascii="Times New Roman" w:hAnsi="Times New Roman" w:cs="Times New Roman"/>
                <w:sz w:val="20"/>
                <w:szCs w:val="20"/>
              </w:rPr>
            </w:pPr>
          </w:p>
        </w:tc>
        <w:tc>
          <w:tcPr>
            <w:tcW w:w="8187"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joganyag legfontosabb szabályainak ismerete</w:t>
            </w:r>
          </w:p>
        </w:tc>
      </w:tr>
      <w:tr w:rsidR="00457AA9" w:rsidRPr="00627F48" w:rsidTr="00457AA9">
        <w:tc>
          <w:tcPr>
            <w:tcW w:w="1063" w:type="dxa"/>
            <w:vMerge w:val="restart"/>
            <w:shd w:val="clear" w:color="auto" w:fill="auto"/>
          </w:tcPr>
          <w:p w:rsidR="00457AA9" w:rsidRPr="00627F48" w:rsidRDefault="00457AA9" w:rsidP="00627F48">
            <w:pPr>
              <w:numPr>
                <w:ilvl w:val="0"/>
                <w:numId w:val="12"/>
              </w:numPr>
              <w:spacing w:after="0" w:line="240" w:lineRule="auto"/>
              <w:rPr>
                <w:rFonts w:ascii="Times New Roman" w:hAnsi="Times New Roman" w:cs="Times New Roman"/>
                <w:sz w:val="20"/>
                <w:szCs w:val="20"/>
              </w:rPr>
            </w:pPr>
          </w:p>
        </w:tc>
        <w:tc>
          <w:tcPr>
            <w:tcW w:w="8187" w:type="dxa"/>
            <w:shd w:val="clear" w:color="auto" w:fill="auto"/>
          </w:tcPr>
          <w:p w:rsidR="00457AA9" w:rsidRPr="00627F48" w:rsidRDefault="00457AA9"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Az elsőfokú hatósági eljárás</w:t>
            </w:r>
          </w:p>
        </w:tc>
      </w:tr>
      <w:tr w:rsidR="00457AA9" w:rsidRPr="00627F48" w:rsidTr="00457AA9">
        <w:tc>
          <w:tcPr>
            <w:tcW w:w="1063" w:type="dxa"/>
            <w:vMerge/>
            <w:shd w:val="clear" w:color="auto" w:fill="auto"/>
          </w:tcPr>
          <w:p w:rsidR="00457AA9" w:rsidRPr="00627F48" w:rsidRDefault="00457AA9" w:rsidP="00627F48">
            <w:pPr>
              <w:numPr>
                <w:ilvl w:val="0"/>
                <w:numId w:val="12"/>
              </w:numPr>
              <w:spacing w:after="0" w:line="240" w:lineRule="auto"/>
              <w:rPr>
                <w:rFonts w:ascii="Times New Roman" w:hAnsi="Times New Roman" w:cs="Times New Roman"/>
                <w:sz w:val="20"/>
                <w:szCs w:val="20"/>
              </w:rPr>
            </w:pPr>
          </w:p>
        </w:tc>
        <w:tc>
          <w:tcPr>
            <w:tcW w:w="8187"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joganyag legfontosabb szabályainak ismerete</w:t>
            </w:r>
          </w:p>
        </w:tc>
      </w:tr>
      <w:tr w:rsidR="00457AA9" w:rsidRPr="00627F48" w:rsidTr="00457AA9">
        <w:tc>
          <w:tcPr>
            <w:tcW w:w="1063" w:type="dxa"/>
            <w:vMerge w:val="restart"/>
            <w:shd w:val="clear" w:color="auto" w:fill="auto"/>
          </w:tcPr>
          <w:p w:rsidR="00457AA9" w:rsidRPr="00627F48" w:rsidRDefault="00457AA9" w:rsidP="00627F48">
            <w:pPr>
              <w:numPr>
                <w:ilvl w:val="0"/>
                <w:numId w:val="12"/>
              </w:numPr>
              <w:spacing w:after="0" w:line="240" w:lineRule="auto"/>
              <w:rPr>
                <w:rFonts w:ascii="Times New Roman" w:hAnsi="Times New Roman" w:cs="Times New Roman"/>
                <w:sz w:val="20"/>
                <w:szCs w:val="20"/>
              </w:rPr>
            </w:pPr>
          </w:p>
        </w:tc>
        <w:tc>
          <w:tcPr>
            <w:tcW w:w="8187" w:type="dxa"/>
            <w:shd w:val="clear" w:color="auto" w:fill="auto"/>
          </w:tcPr>
          <w:p w:rsidR="00457AA9" w:rsidRPr="00627F48" w:rsidRDefault="00457AA9"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A hatóság döntései</w:t>
            </w:r>
          </w:p>
        </w:tc>
      </w:tr>
      <w:tr w:rsidR="00457AA9" w:rsidRPr="00627F48" w:rsidTr="00457AA9">
        <w:tc>
          <w:tcPr>
            <w:tcW w:w="1063" w:type="dxa"/>
            <w:vMerge/>
            <w:shd w:val="clear" w:color="auto" w:fill="auto"/>
          </w:tcPr>
          <w:p w:rsidR="00457AA9" w:rsidRPr="00627F48" w:rsidRDefault="00457AA9" w:rsidP="00627F48">
            <w:pPr>
              <w:numPr>
                <w:ilvl w:val="0"/>
                <w:numId w:val="12"/>
              </w:numPr>
              <w:spacing w:after="0" w:line="240" w:lineRule="auto"/>
              <w:rPr>
                <w:rFonts w:ascii="Times New Roman" w:hAnsi="Times New Roman" w:cs="Times New Roman"/>
                <w:sz w:val="20"/>
                <w:szCs w:val="20"/>
              </w:rPr>
            </w:pPr>
          </w:p>
        </w:tc>
        <w:tc>
          <w:tcPr>
            <w:tcW w:w="8187"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joganyag legfontosabb szabályainak ismerete</w:t>
            </w:r>
          </w:p>
        </w:tc>
      </w:tr>
      <w:tr w:rsidR="00457AA9" w:rsidRPr="00627F48" w:rsidTr="00457AA9">
        <w:tc>
          <w:tcPr>
            <w:tcW w:w="1063" w:type="dxa"/>
            <w:vMerge w:val="restart"/>
            <w:shd w:val="clear" w:color="auto" w:fill="auto"/>
          </w:tcPr>
          <w:p w:rsidR="00457AA9" w:rsidRPr="00627F48" w:rsidRDefault="00457AA9" w:rsidP="00627F48">
            <w:pPr>
              <w:numPr>
                <w:ilvl w:val="0"/>
                <w:numId w:val="12"/>
              </w:numPr>
              <w:spacing w:after="0" w:line="240" w:lineRule="auto"/>
              <w:rPr>
                <w:rFonts w:ascii="Times New Roman" w:hAnsi="Times New Roman" w:cs="Times New Roman"/>
                <w:sz w:val="20"/>
                <w:szCs w:val="20"/>
              </w:rPr>
            </w:pPr>
          </w:p>
        </w:tc>
        <w:tc>
          <w:tcPr>
            <w:tcW w:w="8187" w:type="dxa"/>
            <w:shd w:val="clear" w:color="auto" w:fill="auto"/>
          </w:tcPr>
          <w:p w:rsidR="00457AA9" w:rsidRPr="00627F48" w:rsidRDefault="00457AA9"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Jogorvoslat és végrehajtás</w:t>
            </w:r>
          </w:p>
        </w:tc>
      </w:tr>
      <w:tr w:rsidR="00457AA9" w:rsidRPr="00627F48" w:rsidTr="00457AA9">
        <w:tc>
          <w:tcPr>
            <w:tcW w:w="1063" w:type="dxa"/>
            <w:vMerge/>
            <w:shd w:val="clear" w:color="auto" w:fill="auto"/>
          </w:tcPr>
          <w:p w:rsidR="00457AA9" w:rsidRPr="00627F48" w:rsidRDefault="00457AA9" w:rsidP="00627F48">
            <w:pPr>
              <w:numPr>
                <w:ilvl w:val="0"/>
                <w:numId w:val="12"/>
              </w:numPr>
              <w:spacing w:after="0" w:line="240" w:lineRule="auto"/>
              <w:rPr>
                <w:rFonts w:ascii="Times New Roman" w:hAnsi="Times New Roman" w:cs="Times New Roman"/>
                <w:sz w:val="20"/>
                <w:szCs w:val="20"/>
              </w:rPr>
            </w:pPr>
          </w:p>
        </w:tc>
        <w:tc>
          <w:tcPr>
            <w:tcW w:w="8187"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joganyag legfontosabb szabályainak ismerete</w:t>
            </w:r>
          </w:p>
        </w:tc>
      </w:tr>
      <w:tr w:rsidR="00457AA9" w:rsidRPr="00627F48" w:rsidTr="00457AA9">
        <w:tc>
          <w:tcPr>
            <w:tcW w:w="1063" w:type="dxa"/>
            <w:vMerge w:val="restart"/>
            <w:shd w:val="clear" w:color="auto" w:fill="auto"/>
          </w:tcPr>
          <w:p w:rsidR="00457AA9" w:rsidRPr="00627F48" w:rsidRDefault="00457AA9" w:rsidP="00627F48">
            <w:pPr>
              <w:numPr>
                <w:ilvl w:val="0"/>
                <w:numId w:val="12"/>
              </w:numPr>
              <w:spacing w:after="0" w:line="240" w:lineRule="auto"/>
              <w:rPr>
                <w:rFonts w:ascii="Times New Roman" w:hAnsi="Times New Roman" w:cs="Times New Roman"/>
                <w:sz w:val="20"/>
                <w:szCs w:val="20"/>
              </w:rPr>
            </w:pPr>
          </w:p>
        </w:tc>
        <w:tc>
          <w:tcPr>
            <w:tcW w:w="8187" w:type="dxa"/>
            <w:shd w:val="clear" w:color="auto" w:fill="auto"/>
          </w:tcPr>
          <w:p w:rsidR="00457AA9" w:rsidRPr="00627F48" w:rsidRDefault="00457AA9"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 xml:space="preserve"> Az ingatlan-nyilvántartási eljárás különös szabályai. Az építésügyi eljárások különös szabályai.</w:t>
            </w:r>
          </w:p>
        </w:tc>
      </w:tr>
      <w:tr w:rsidR="00457AA9" w:rsidRPr="00627F48" w:rsidTr="00457AA9">
        <w:tc>
          <w:tcPr>
            <w:tcW w:w="1063" w:type="dxa"/>
            <w:vMerge/>
            <w:shd w:val="clear" w:color="auto" w:fill="auto"/>
          </w:tcPr>
          <w:p w:rsidR="00457AA9" w:rsidRPr="00627F48" w:rsidRDefault="00457AA9" w:rsidP="00627F48">
            <w:pPr>
              <w:numPr>
                <w:ilvl w:val="0"/>
                <w:numId w:val="12"/>
              </w:numPr>
              <w:spacing w:after="0" w:line="240" w:lineRule="auto"/>
              <w:rPr>
                <w:rFonts w:ascii="Times New Roman" w:hAnsi="Times New Roman" w:cs="Times New Roman"/>
                <w:sz w:val="20"/>
                <w:szCs w:val="20"/>
              </w:rPr>
            </w:pPr>
          </w:p>
        </w:tc>
        <w:tc>
          <w:tcPr>
            <w:tcW w:w="8187"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joganyag legfontosabb szabályainak ismerete</w:t>
            </w:r>
          </w:p>
        </w:tc>
      </w:tr>
      <w:tr w:rsidR="00457AA9" w:rsidRPr="00627F48" w:rsidTr="00457AA9">
        <w:tc>
          <w:tcPr>
            <w:tcW w:w="1063" w:type="dxa"/>
            <w:vMerge w:val="restart"/>
            <w:shd w:val="clear" w:color="auto" w:fill="auto"/>
          </w:tcPr>
          <w:p w:rsidR="00457AA9" w:rsidRPr="00627F48" w:rsidRDefault="00457AA9" w:rsidP="00627F48">
            <w:pPr>
              <w:numPr>
                <w:ilvl w:val="0"/>
                <w:numId w:val="12"/>
              </w:numPr>
              <w:spacing w:after="0" w:line="240" w:lineRule="auto"/>
              <w:rPr>
                <w:rFonts w:ascii="Times New Roman" w:hAnsi="Times New Roman" w:cs="Times New Roman"/>
                <w:sz w:val="20"/>
                <w:szCs w:val="20"/>
              </w:rPr>
            </w:pPr>
          </w:p>
        </w:tc>
        <w:tc>
          <w:tcPr>
            <w:tcW w:w="8187" w:type="dxa"/>
            <w:shd w:val="clear" w:color="auto" w:fill="auto"/>
          </w:tcPr>
          <w:p w:rsidR="00457AA9" w:rsidRPr="00627F48" w:rsidRDefault="00457AA9"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Közszolgálat és etika</w:t>
            </w:r>
          </w:p>
        </w:tc>
      </w:tr>
      <w:tr w:rsidR="00457AA9" w:rsidRPr="00627F48" w:rsidTr="00457AA9">
        <w:tc>
          <w:tcPr>
            <w:tcW w:w="1063" w:type="dxa"/>
            <w:vMerge/>
            <w:shd w:val="clear" w:color="auto" w:fill="auto"/>
          </w:tcPr>
          <w:p w:rsidR="00457AA9" w:rsidRPr="00627F48" w:rsidRDefault="00457AA9" w:rsidP="00627F48">
            <w:pPr>
              <w:numPr>
                <w:ilvl w:val="0"/>
                <w:numId w:val="12"/>
              </w:numPr>
              <w:spacing w:after="0" w:line="240" w:lineRule="auto"/>
              <w:rPr>
                <w:rFonts w:ascii="Times New Roman" w:hAnsi="Times New Roman" w:cs="Times New Roman"/>
                <w:sz w:val="20"/>
                <w:szCs w:val="20"/>
              </w:rPr>
            </w:pPr>
          </w:p>
        </w:tc>
        <w:tc>
          <w:tcPr>
            <w:tcW w:w="8187"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joganyag legfontosabb szabályainak ismerete</w:t>
            </w:r>
          </w:p>
        </w:tc>
      </w:tr>
      <w:tr w:rsidR="00457AA9" w:rsidRPr="00627F48" w:rsidTr="00457AA9">
        <w:tc>
          <w:tcPr>
            <w:tcW w:w="1063" w:type="dxa"/>
            <w:vMerge w:val="restart"/>
            <w:shd w:val="clear" w:color="auto" w:fill="auto"/>
          </w:tcPr>
          <w:p w:rsidR="00457AA9" w:rsidRPr="00627F48" w:rsidRDefault="00457AA9" w:rsidP="00627F48">
            <w:pPr>
              <w:numPr>
                <w:ilvl w:val="0"/>
                <w:numId w:val="12"/>
              </w:numPr>
              <w:spacing w:after="0" w:line="240" w:lineRule="auto"/>
              <w:rPr>
                <w:rFonts w:ascii="Times New Roman" w:hAnsi="Times New Roman" w:cs="Times New Roman"/>
                <w:sz w:val="20"/>
                <w:szCs w:val="20"/>
              </w:rPr>
            </w:pPr>
          </w:p>
        </w:tc>
        <w:tc>
          <w:tcPr>
            <w:tcW w:w="8187" w:type="dxa"/>
            <w:shd w:val="clear" w:color="auto" w:fill="auto"/>
          </w:tcPr>
          <w:p w:rsidR="00457AA9" w:rsidRPr="00627F48" w:rsidRDefault="00457AA9"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2. zárthelyi dolgozat</w:t>
            </w:r>
          </w:p>
        </w:tc>
      </w:tr>
      <w:tr w:rsidR="00457AA9" w:rsidRPr="00627F48" w:rsidTr="00457AA9">
        <w:trPr>
          <w:trHeight w:val="70"/>
        </w:trPr>
        <w:tc>
          <w:tcPr>
            <w:tcW w:w="1063" w:type="dxa"/>
            <w:vMerge/>
            <w:shd w:val="clear" w:color="auto" w:fill="auto"/>
          </w:tcPr>
          <w:p w:rsidR="00457AA9" w:rsidRPr="00627F48" w:rsidRDefault="00457AA9" w:rsidP="00627F48">
            <w:pPr>
              <w:numPr>
                <w:ilvl w:val="0"/>
                <w:numId w:val="12"/>
              </w:numPr>
              <w:spacing w:after="0" w:line="240" w:lineRule="auto"/>
              <w:rPr>
                <w:rFonts w:ascii="Times New Roman" w:hAnsi="Times New Roman" w:cs="Times New Roman"/>
                <w:sz w:val="20"/>
                <w:szCs w:val="20"/>
              </w:rPr>
            </w:pPr>
          </w:p>
        </w:tc>
        <w:tc>
          <w:tcPr>
            <w:tcW w:w="8187"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bl>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1C28EF" w:rsidRPr="00627F48" w:rsidRDefault="001C28EF"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627" w:type="dxa"/>
        <w:tblInd w:w="5" w:type="dxa"/>
        <w:tblLayout w:type="fixed"/>
        <w:tblCellMar>
          <w:left w:w="0" w:type="dxa"/>
          <w:right w:w="0" w:type="dxa"/>
        </w:tblCellMar>
        <w:tblLook w:val="0000" w:firstRow="0" w:lastRow="0" w:firstColumn="0" w:lastColumn="0" w:noHBand="0" w:noVBand="0"/>
      </w:tblPr>
      <w:tblGrid>
        <w:gridCol w:w="903"/>
        <w:gridCol w:w="650"/>
        <w:gridCol w:w="85"/>
        <w:gridCol w:w="558"/>
        <w:gridCol w:w="825"/>
        <w:gridCol w:w="823"/>
        <w:gridCol w:w="912"/>
        <w:gridCol w:w="1707"/>
        <w:gridCol w:w="828"/>
        <w:gridCol w:w="2336"/>
      </w:tblGrid>
      <w:tr w:rsidR="00457AA9" w:rsidRPr="00627F48" w:rsidTr="00457AA9">
        <w:trPr>
          <w:cantSplit/>
          <w:trHeight w:val="378"/>
        </w:trPr>
        <w:tc>
          <w:tcPr>
            <w:tcW w:w="1638" w:type="dxa"/>
            <w:gridSpan w:val="3"/>
            <w:vMerge w:val="restart"/>
            <w:tcBorders>
              <w:top w:val="single" w:sz="4" w:space="0" w:color="auto"/>
              <w:left w:val="single" w:sz="4" w:space="0" w:color="auto"/>
              <w:bottom w:val="single" w:sz="4" w:space="0" w:color="000000"/>
              <w:right w:val="single" w:sz="4" w:space="0" w:color="000000"/>
            </w:tcBorders>
            <w:vAlign w:val="center"/>
          </w:tcPr>
          <w:p w:rsidR="00457AA9" w:rsidRPr="00627F48" w:rsidRDefault="00457AA9"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383" w:type="dxa"/>
            <w:gridSpan w:val="2"/>
            <w:tcBorders>
              <w:top w:val="single" w:sz="4" w:space="0" w:color="auto"/>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442" w:type="dxa"/>
            <w:gridSpan w:val="3"/>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Kertészet</w:t>
            </w:r>
          </w:p>
        </w:tc>
        <w:tc>
          <w:tcPr>
            <w:tcW w:w="828"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336" w:type="dxa"/>
            <w:vMerge w:val="restart"/>
            <w:tcBorders>
              <w:top w:val="single" w:sz="4" w:space="0" w:color="auto"/>
              <w:left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GT_AVIN015-17/</w:t>
            </w:r>
          </w:p>
          <w:p w:rsidR="00457AA9" w:rsidRPr="00627F48" w:rsidRDefault="00457AA9" w:rsidP="00627F48">
            <w:pPr>
              <w:spacing w:after="0" w:line="240" w:lineRule="auto"/>
              <w:jc w:val="center"/>
              <w:rPr>
                <w:rFonts w:ascii="Times New Roman" w:eastAsia="Arial Unicode MS" w:hAnsi="Times New Roman" w:cs="Times New Roman"/>
                <w:b/>
                <w:sz w:val="20"/>
                <w:szCs w:val="20"/>
              </w:rPr>
            </w:pPr>
            <w:r w:rsidRPr="00627F48">
              <w:rPr>
                <w:rFonts w:ascii="Times New Roman" w:hAnsi="Times New Roman" w:cs="Times New Roman"/>
                <w:b/>
                <w:sz w:val="20"/>
                <w:szCs w:val="20"/>
              </w:rPr>
              <w:t>GT_AVINS015-17</w:t>
            </w:r>
          </w:p>
        </w:tc>
      </w:tr>
      <w:tr w:rsidR="00457AA9" w:rsidRPr="00627F48" w:rsidTr="00457AA9">
        <w:trPr>
          <w:cantSplit/>
          <w:trHeight w:val="378"/>
        </w:trPr>
        <w:tc>
          <w:tcPr>
            <w:tcW w:w="1638" w:type="dxa"/>
            <w:gridSpan w:val="3"/>
            <w:vMerge/>
            <w:tcBorders>
              <w:top w:val="single" w:sz="4" w:space="0" w:color="auto"/>
              <w:left w:val="single" w:sz="4" w:space="0" w:color="auto"/>
              <w:bottom w:val="single" w:sz="4" w:space="0" w:color="000000"/>
              <w:right w:val="single" w:sz="4" w:space="0" w:color="000000"/>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p>
        </w:tc>
        <w:tc>
          <w:tcPr>
            <w:tcW w:w="1383" w:type="dxa"/>
            <w:gridSpan w:val="2"/>
            <w:tcBorders>
              <w:top w:val="nil"/>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442" w:type="dxa"/>
            <w:gridSpan w:val="3"/>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lang w:val="en-US"/>
              </w:rPr>
            </w:pPr>
            <w:r w:rsidRPr="00627F48">
              <w:rPr>
                <w:rFonts w:ascii="Times New Roman" w:hAnsi="Times New Roman" w:cs="Times New Roman"/>
                <w:b/>
                <w:sz w:val="20"/>
                <w:szCs w:val="20"/>
                <w:lang w:val="en-US"/>
              </w:rPr>
              <w:t>Horticulture</w:t>
            </w:r>
          </w:p>
        </w:tc>
        <w:tc>
          <w:tcPr>
            <w:tcW w:w="828"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p>
        </w:tc>
        <w:tc>
          <w:tcPr>
            <w:tcW w:w="2336" w:type="dxa"/>
            <w:vMerge/>
            <w:tcBorders>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p>
        </w:tc>
      </w:tr>
      <w:tr w:rsidR="00457AA9" w:rsidRPr="00627F48" w:rsidTr="00457AA9">
        <w:trPr>
          <w:cantSplit/>
          <w:trHeight w:val="378"/>
        </w:trPr>
        <w:tc>
          <w:tcPr>
            <w:tcW w:w="9627"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b/>
                <w:bCs/>
                <w:sz w:val="20"/>
                <w:szCs w:val="20"/>
              </w:rPr>
            </w:pPr>
          </w:p>
        </w:tc>
      </w:tr>
      <w:tr w:rsidR="00457AA9" w:rsidRPr="00627F48" w:rsidTr="00457AA9">
        <w:trPr>
          <w:cantSplit/>
          <w:trHeight w:val="378"/>
        </w:trPr>
        <w:tc>
          <w:tcPr>
            <w:tcW w:w="3021" w:type="dxa"/>
            <w:gridSpan w:val="5"/>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606"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DE MÉK Kertészettudományi Intézet</w:t>
            </w:r>
          </w:p>
        </w:tc>
      </w:tr>
      <w:tr w:rsidR="00457AA9" w:rsidRPr="00627F48" w:rsidTr="00457AA9">
        <w:trPr>
          <w:trHeight w:val="378"/>
        </w:trPr>
        <w:tc>
          <w:tcPr>
            <w:tcW w:w="3021" w:type="dxa"/>
            <w:gridSpan w:val="5"/>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442" w:type="dxa"/>
            <w:gridSpan w:val="3"/>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c>
          <w:tcPr>
            <w:tcW w:w="828" w:type="dxa"/>
            <w:tcBorders>
              <w:top w:val="single" w:sz="4" w:space="0" w:color="auto"/>
              <w:left w:val="nil"/>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336" w:type="dxa"/>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r>
      <w:tr w:rsidR="00457AA9" w:rsidRPr="00627F48" w:rsidTr="00457AA9">
        <w:trPr>
          <w:cantSplit/>
          <w:trHeight w:val="173"/>
        </w:trPr>
        <w:tc>
          <w:tcPr>
            <w:tcW w:w="1553" w:type="dxa"/>
            <w:gridSpan w:val="2"/>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203" w:type="dxa"/>
            <w:gridSpan w:val="5"/>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07"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28"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336"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457AA9" w:rsidRPr="00627F48" w:rsidTr="00457AA9">
        <w:trPr>
          <w:cantSplit/>
          <w:trHeight w:val="199"/>
        </w:trPr>
        <w:tc>
          <w:tcPr>
            <w:tcW w:w="1553" w:type="dxa"/>
            <w:gridSpan w:val="2"/>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c>
          <w:tcPr>
            <w:tcW w:w="1468" w:type="dxa"/>
            <w:gridSpan w:val="3"/>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35" w:type="dxa"/>
            <w:gridSpan w:val="2"/>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07"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c>
          <w:tcPr>
            <w:tcW w:w="828"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c>
          <w:tcPr>
            <w:tcW w:w="2336"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r>
      <w:tr w:rsidR="00457AA9" w:rsidRPr="00627F48" w:rsidTr="00457AA9">
        <w:trPr>
          <w:cantSplit/>
          <w:trHeight w:val="246"/>
        </w:trPr>
        <w:tc>
          <w:tcPr>
            <w:tcW w:w="903"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50"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43" w:type="dxa"/>
            <w:gridSpan w:val="2"/>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25"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23"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12"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1707" w:type="dxa"/>
            <w:vMerge w:val="restart"/>
            <w:tcBorders>
              <w:top w:val="single" w:sz="4" w:space="0" w:color="auto"/>
              <w:left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kollokvium</w:t>
            </w:r>
          </w:p>
        </w:tc>
        <w:tc>
          <w:tcPr>
            <w:tcW w:w="828"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5</w:t>
            </w:r>
          </w:p>
        </w:tc>
        <w:tc>
          <w:tcPr>
            <w:tcW w:w="2336" w:type="dxa"/>
            <w:vMerge w:val="restart"/>
            <w:tcBorders>
              <w:top w:val="single" w:sz="4" w:space="0" w:color="auto"/>
              <w:left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457AA9" w:rsidRPr="00627F48" w:rsidTr="00457AA9">
        <w:trPr>
          <w:cantSplit/>
          <w:trHeight w:val="251"/>
        </w:trPr>
        <w:tc>
          <w:tcPr>
            <w:tcW w:w="903"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50"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
        </w:tc>
        <w:tc>
          <w:tcPr>
            <w:tcW w:w="643" w:type="dxa"/>
            <w:gridSpan w:val="2"/>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25"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
        </w:tc>
        <w:tc>
          <w:tcPr>
            <w:tcW w:w="823"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12"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
        </w:tc>
        <w:tc>
          <w:tcPr>
            <w:tcW w:w="1707" w:type="dxa"/>
            <w:vMerge/>
            <w:tcBorders>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sz w:val="20"/>
                <w:szCs w:val="20"/>
              </w:rPr>
            </w:pPr>
          </w:p>
        </w:tc>
        <w:tc>
          <w:tcPr>
            <w:tcW w:w="828"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p>
        </w:tc>
        <w:tc>
          <w:tcPr>
            <w:tcW w:w="2336" w:type="dxa"/>
            <w:vMerge/>
            <w:tcBorders>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sz w:val="20"/>
                <w:szCs w:val="20"/>
              </w:rPr>
            </w:pPr>
          </w:p>
        </w:tc>
      </w:tr>
      <w:tr w:rsidR="00457AA9" w:rsidRPr="00627F48" w:rsidTr="00457AA9">
        <w:trPr>
          <w:cantSplit/>
          <w:trHeight w:val="226"/>
        </w:trPr>
        <w:tc>
          <w:tcPr>
            <w:tcW w:w="3021" w:type="dxa"/>
            <w:gridSpan w:val="5"/>
            <w:tcBorders>
              <w:top w:val="single" w:sz="4" w:space="0" w:color="auto"/>
              <w:left w:val="single" w:sz="4" w:space="0" w:color="auto"/>
              <w:bottom w:val="single" w:sz="4" w:space="0" w:color="auto"/>
              <w:right w:val="single" w:sz="4" w:space="0" w:color="000000"/>
            </w:tcBorders>
            <w:vAlign w:val="center"/>
          </w:tcPr>
          <w:p w:rsidR="00457AA9" w:rsidRPr="00627F48" w:rsidRDefault="00457AA9"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23" w:type="dxa"/>
            <w:tcBorders>
              <w:top w:val="nil"/>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619" w:type="dxa"/>
            <w:gridSpan w:val="2"/>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Vargas-Rubóczki</w:t>
            </w:r>
            <w:proofErr w:type="spellEnd"/>
            <w:r w:rsidRPr="00627F48">
              <w:rPr>
                <w:rFonts w:ascii="Times New Roman" w:hAnsi="Times New Roman" w:cs="Times New Roman"/>
                <w:b/>
                <w:sz w:val="20"/>
                <w:szCs w:val="20"/>
              </w:rPr>
              <w:t xml:space="preserve"> Tímea</w:t>
            </w:r>
          </w:p>
        </w:tc>
        <w:tc>
          <w:tcPr>
            <w:tcW w:w="828" w:type="dxa"/>
            <w:tcBorders>
              <w:top w:val="single" w:sz="4" w:space="0" w:color="auto"/>
              <w:left w:val="nil"/>
              <w:bottom w:val="single" w:sz="4" w:space="0" w:color="auto"/>
              <w:right w:val="single" w:sz="4" w:space="0" w:color="auto"/>
            </w:tcBorders>
            <w:vAlign w:val="center"/>
          </w:tcPr>
          <w:p w:rsidR="00457AA9" w:rsidRPr="00C00D7D" w:rsidRDefault="00457AA9" w:rsidP="00627F48">
            <w:pPr>
              <w:spacing w:after="0" w:line="240" w:lineRule="auto"/>
              <w:rPr>
                <w:rFonts w:ascii="Times New Roman" w:eastAsia="Arial Unicode MS" w:hAnsi="Times New Roman" w:cs="Times New Roman"/>
                <w:sz w:val="18"/>
                <w:szCs w:val="18"/>
              </w:rPr>
            </w:pPr>
            <w:r w:rsidRPr="00C00D7D">
              <w:rPr>
                <w:rFonts w:ascii="Times New Roman" w:hAnsi="Times New Roman" w:cs="Times New Roman"/>
                <w:sz w:val="18"/>
                <w:szCs w:val="18"/>
              </w:rPr>
              <w:t>beosztása:</w:t>
            </w:r>
          </w:p>
        </w:tc>
        <w:tc>
          <w:tcPr>
            <w:tcW w:w="2336" w:type="dxa"/>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 xml:space="preserve">tudományos </w:t>
            </w:r>
            <w:r w:rsidRPr="00627F48">
              <w:rPr>
                <w:rFonts w:ascii="Times New Roman" w:hAnsi="Times New Roman" w:cs="Times New Roman"/>
                <w:b/>
                <w:sz w:val="20"/>
                <w:szCs w:val="20"/>
              </w:rPr>
              <w:br/>
              <w:t>segédmunkatárs</w:t>
            </w:r>
          </w:p>
        </w:tc>
      </w:tr>
      <w:tr w:rsidR="00457AA9" w:rsidRPr="00627F48" w:rsidTr="00457AA9">
        <w:trPr>
          <w:cantSplit/>
          <w:trHeight w:val="414"/>
        </w:trPr>
        <w:tc>
          <w:tcPr>
            <w:tcW w:w="9627"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megismerjék a zöldség-, gyümölcs- és szőlőtermesztés alapjait. Ismereteket szereznek hazánk és a világ zöldség-, gyümölcs- és szőlőtermesztésének helyzetéről, a fontosabb termesztett zöldség- és gyümölcsfajok perspektíváiról. Ismeretek birtokába jutnak a kertészeti fajok morfológiájáról, ökológiai igényeiről, hazai termeszthetőségéről, illetve az ültetvények alkalmazott művelési rendszereiről.</w:t>
            </w:r>
          </w:p>
        </w:tc>
      </w:tr>
      <w:tr w:rsidR="00457AA9" w:rsidRPr="00627F48" w:rsidTr="00457AA9">
        <w:trPr>
          <w:cantSplit/>
          <w:trHeight w:val="1262"/>
        </w:trPr>
        <w:tc>
          <w:tcPr>
            <w:tcW w:w="9627" w:type="dxa"/>
            <w:gridSpan w:val="10"/>
            <w:tcBorders>
              <w:top w:val="single" w:sz="4" w:space="0" w:color="auto"/>
              <w:left w:val="single" w:sz="4" w:space="0" w:color="auto"/>
              <w:right w:val="single" w:sz="4" w:space="0" w:color="000000"/>
            </w:tcBorders>
            <w:vAlign w:val="center"/>
          </w:tcPr>
          <w:p w:rsidR="00457AA9" w:rsidRPr="00627F48" w:rsidRDefault="00457AA9"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457AA9" w:rsidRPr="00627F48" w:rsidRDefault="00457AA9" w:rsidP="00627F48">
            <w:pPr>
              <w:spacing w:after="0" w:line="240" w:lineRule="auto"/>
              <w:jc w:val="both"/>
              <w:rPr>
                <w:rFonts w:ascii="Times New Roman" w:hAnsi="Times New Roman" w:cs="Times New Roman"/>
                <w:b/>
                <w:bCs/>
                <w:sz w:val="20"/>
                <w:szCs w:val="20"/>
              </w:rPr>
            </w:pP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eastAsia="Times New Roman" w:hAnsi="Times New Roman" w:cs="Times New Roman"/>
                <w:sz w:val="20"/>
                <w:szCs w:val="20"/>
              </w:rPr>
              <w:t>Képes kertészeti ágazati szakmai problémák megfogalmazására, a várható trendek felismerésére, önálló szakmai álláspont kialakítására, és annak megvédésére a viták során.</w:t>
            </w: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eastAsia="Times New Roman" w:hAnsi="Times New Roman" w:cs="Times New Roman"/>
                <w:sz w:val="20"/>
                <w:szCs w:val="20"/>
              </w:rPr>
              <w:t>Képes a kertészeti ágazatok területén működő vállalkozások, vállalatok, termelőüzemek, valamint kis- és középvállalkozások mérnöki szintű irányítására és ezek gazdálkodásának szakszerű működtetésére, figyelembe véve a környezetgazdálkodási és környezetvédelmi előírásokat is.</w:t>
            </w: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457AA9" w:rsidRPr="00627F48" w:rsidRDefault="00457AA9" w:rsidP="00627F48">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Szakmai felelősségtudattal és együttműködési készséggel rendelkezik.</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eastAsia="Times New Roman" w:hAnsi="Times New Roman" w:cs="Times New Roman"/>
                <w:sz w:val="20"/>
                <w:szCs w:val="20"/>
              </w:rPr>
              <w:t>Minőség iránti igény jellemzi.</w:t>
            </w: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eastAsia="Times New Roman" w:hAnsi="Times New Roman" w:cs="Times New Roman"/>
                <w:sz w:val="20"/>
                <w:szCs w:val="20"/>
              </w:rPr>
              <w:t>Felelősségtudat jellemzi a munkával és magatartással kapcsolatos szakmai, jogi, etikai normákat, szabályokat illetően.</w:t>
            </w:r>
          </w:p>
          <w:p w:rsidR="00457AA9" w:rsidRPr="00627F48" w:rsidRDefault="00457AA9" w:rsidP="00627F48">
            <w:pPr>
              <w:spacing w:after="0" w:line="240" w:lineRule="auto"/>
              <w:ind w:left="720"/>
              <w:rPr>
                <w:rFonts w:ascii="Times New Roman" w:eastAsia="Arial Unicode MS" w:hAnsi="Times New Roman" w:cs="Times New Roman"/>
                <w:b/>
                <w:bCs/>
                <w:sz w:val="20"/>
                <w:szCs w:val="20"/>
              </w:rPr>
            </w:pPr>
          </w:p>
        </w:tc>
      </w:tr>
      <w:tr w:rsidR="00457AA9" w:rsidRPr="00627F48" w:rsidTr="00457AA9">
        <w:trPr>
          <w:trHeight w:val="361"/>
        </w:trPr>
        <w:tc>
          <w:tcPr>
            <w:tcW w:w="9627"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457AA9" w:rsidRPr="00627F48" w:rsidRDefault="00457AA9" w:rsidP="00627F48">
            <w:pPr>
              <w:spacing w:after="0" w:line="240" w:lineRule="auto"/>
              <w:jc w:val="both"/>
              <w:rPr>
                <w:rFonts w:ascii="Times New Roman" w:hAnsi="Times New Roman" w:cs="Times New Roman"/>
                <w:sz w:val="20"/>
                <w:szCs w:val="20"/>
              </w:rPr>
            </w:pPr>
          </w:p>
          <w:p w:rsidR="00457AA9" w:rsidRPr="00627F48" w:rsidRDefault="00457AA9" w:rsidP="00627F48">
            <w:pPr>
              <w:numPr>
                <w:ilvl w:val="0"/>
                <w:numId w:val="13"/>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A hazai zöldségtermesztés helyzete és sajátosságai; Zöldségfélék hőigény szerinti csoportosítása és az alkalmazott szaporítási módok</w:t>
            </w:r>
          </w:p>
          <w:p w:rsidR="00457AA9" w:rsidRPr="00627F48" w:rsidRDefault="00457AA9" w:rsidP="00627F48">
            <w:pPr>
              <w:numPr>
                <w:ilvl w:val="0"/>
                <w:numId w:val="13"/>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Gyökérzöldségfélék általános jellemzése – sárgarépa, petrezselyem, cékla, zeller termesztése</w:t>
            </w:r>
          </w:p>
          <w:p w:rsidR="00457AA9" w:rsidRPr="00627F48" w:rsidRDefault="00457AA9" w:rsidP="00627F48">
            <w:pPr>
              <w:numPr>
                <w:ilvl w:val="0"/>
                <w:numId w:val="13"/>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A vöröshagyma és fokhagyma általános jellemzése és termesztése. Hüvelyesek – zöldbab és zöldborsó – környezeti igénye és termesztése</w:t>
            </w:r>
          </w:p>
          <w:p w:rsidR="00457AA9" w:rsidRPr="00627F48" w:rsidRDefault="00457AA9" w:rsidP="00627F48">
            <w:pPr>
              <w:numPr>
                <w:ilvl w:val="0"/>
                <w:numId w:val="13"/>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Csemegekukorica és a kabakosak – uborka és dinnyék – környezeti igénye és termesztése</w:t>
            </w:r>
          </w:p>
          <w:p w:rsidR="00457AA9" w:rsidRPr="00627F48" w:rsidRDefault="00457AA9" w:rsidP="00627F48">
            <w:pPr>
              <w:numPr>
                <w:ilvl w:val="0"/>
                <w:numId w:val="13"/>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Étkezési paprika és paradicsom környezeti igénye és termesztése</w:t>
            </w:r>
          </w:p>
          <w:p w:rsidR="00457AA9" w:rsidRPr="00627F48" w:rsidRDefault="00457AA9" w:rsidP="00627F48">
            <w:pPr>
              <w:numPr>
                <w:ilvl w:val="0"/>
                <w:numId w:val="13"/>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A gyümölcstermesztés nemzetközi és hazai helyzete, fejlődésének irányai</w:t>
            </w:r>
          </w:p>
          <w:p w:rsidR="00457AA9" w:rsidRPr="00627F48" w:rsidRDefault="00457AA9" w:rsidP="00627F48">
            <w:pPr>
              <w:numPr>
                <w:ilvl w:val="0"/>
                <w:numId w:val="13"/>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A gyümölcstermő növények rendszertana, gyakorlati csoportosítása</w:t>
            </w:r>
          </w:p>
          <w:p w:rsidR="00457AA9" w:rsidRPr="00627F48" w:rsidRDefault="00457AA9" w:rsidP="00627F48">
            <w:pPr>
              <w:numPr>
                <w:ilvl w:val="0"/>
                <w:numId w:val="13"/>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A gyümölcstermesztés ökológiai alapjai (ökológiai igények, környezeti tényezők)</w:t>
            </w:r>
          </w:p>
          <w:p w:rsidR="00457AA9" w:rsidRPr="00627F48" w:rsidRDefault="00457AA9" w:rsidP="00627F48">
            <w:pPr>
              <w:numPr>
                <w:ilvl w:val="0"/>
                <w:numId w:val="13"/>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Ültetvénylétesítés, termőhely-, alany- és fajtamegválasztás</w:t>
            </w:r>
          </w:p>
          <w:p w:rsidR="00457AA9" w:rsidRPr="00627F48" w:rsidRDefault="00457AA9" w:rsidP="00627F48">
            <w:pPr>
              <w:numPr>
                <w:ilvl w:val="0"/>
                <w:numId w:val="13"/>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A gyümölcstermesztésben alkalmazott ültetési rendszerek, koronaformák</w:t>
            </w:r>
          </w:p>
          <w:p w:rsidR="00457AA9" w:rsidRPr="00627F48" w:rsidRDefault="00457AA9" w:rsidP="00627F48">
            <w:pPr>
              <w:numPr>
                <w:ilvl w:val="0"/>
                <w:numId w:val="13"/>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A hazai szőlőtermesztés helyzete és fejlődésének irányai, borvidékek</w:t>
            </w:r>
          </w:p>
          <w:p w:rsidR="00457AA9" w:rsidRPr="00627F48" w:rsidRDefault="00457AA9" w:rsidP="00627F48">
            <w:pPr>
              <w:numPr>
                <w:ilvl w:val="0"/>
                <w:numId w:val="13"/>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A szőlő morfológiája; Művelés- és metszésmódok</w:t>
            </w:r>
          </w:p>
          <w:p w:rsidR="00457AA9" w:rsidRPr="00627F48" w:rsidRDefault="00457AA9" w:rsidP="00627F48">
            <w:pPr>
              <w:numPr>
                <w:ilvl w:val="0"/>
                <w:numId w:val="13"/>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A szőlő feldolgozása, a fehérbor előállítás technológiája</w:t>
            </w:r>
          </w:p>
          <w:p w:rsidR="00457AA9" w:rsidRPr="00627F48" w:rsidRDefault="00457AA9" w:rsidP="00627F48">
            <w:pPr>
              <w:numPr>
                <w:ilvl w:val="0"/>
                <w:numId w:val="13"/>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A vörösbor előállítás technológiája, különleges borkezelési eljárások</w:t>
            </w:r>
          </w:p>
          <w:p w:rsidR="00457AA9" w:rsidRPr="00627F48" w:rsidRDefault="00457AA9" w:rsidP="00627F48">
            <w:pPr>
              <w:spacing w:after="0" w:line="240" w:lineRule="auto"/>
              <w:ind w:right="138"/>
              <w:jc w:val="both"/>
              <w:rPr>
                <w:rFonts w:ascii="Times New Roman" w:hAnsi="Times New Roman" w:cs="Times New Roman"/>
                <w:sz w:val="20"/>
                <w:szCs w:val="20"/>
              </w:rPr>
            </w:pPr>
          </w:p>
        </w:tc>
      </w:tr>
      <w:tr w:rsidR="00457AA9" w:rsidRPr="00627F48" w:rsidTr="00457AA9">
        <w:trPr>
          <w:trHeight w:val="546"/>
        </w:trPr>
        <w:tc>
          <w:tcPr>
            <w:tcW w:w="9627" w:type="dxa"/>
            <w:gridSpan w:val="10"/>
            <w:tcBorders>
              <w:top w:val="single" w:sz="4" w:space="0" w:color="auto"/>
              <w:left w:val="single" w:sz="4" w:space="0" w:color="auto"/>
              <w:bottom w:val="single" w:sz="4" w:space="0" w:color="auto"/>
              <w:right w:val="single" w:sz="4" w:space="0" w:color="auto"/>
            </w:tcBorders>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Interaktív előadások</w:t>
            </w:r>
          </w:p>
        </w:tc>
      </w:tr>
      <w:tr w:rsidR="00457AA9" w:rsidRPr="00627F48" w:rsidTr="00457AA9">
        <w:trPr>
          <w:trHeight w:val="920"/>
        </w:trPr>
        <w:tc>
          <w:tcPr>
            <w:tcW w:w="9627" w:type="dxa"/>
            <w:gridSpan w:val="10"/>
            <w:tcBorders>
              <w:top w:val="single" w:sz="4" w:space="0" w:color="auto"/>
              <w:left w:val="single" w:sz="4" w:space="0" w:color="auto"/>
              <w:bottom w:val="single" w:sz="4" w:space="0" w:color="auto"/>
              <w:right w:val="single" w:sz="4" w:space="0" w:color="auto"/>
            </w:tcBorders>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Értékelés</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Félévközi zárthelyi dolgozat</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Félév végi kollokvium</w:t>
            </w:r>
          </w:p>
          <w:p w:rsidR="00457AA9" w:rsidRPr="00627F48" w:rsidRDefault="00457AA9" w:rsidP="00627F48">
            <w:pPr>
              <w:spacing w:after="0" w:line="240" w:lineRule="auto"/>
              <w:rPr>
                <w:rFonts w:ascii="Times New Roman" w:hAnsi="Times New Roman" w:cs="Times New Roman"/>
                <w:sz w:val="20"/>
                <w:szCs w:val="20"/>
              </w:rPr>
            </w:pPr>
          </w:p>
        </w:tc>
      </w:tr>
      <w:tr w:rsidR="00457AA9" w:rsidRPr="00627F48" w:rsidTr="00457AA9">
        <w:trPr>
          <w:trHeight w:val="920"/>
        </w:trPr>
        <w:tc>
          <w:tcPr>
            <w:tcW w:w="9627"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457AA9" w:rsidRPr="00627F48" w:rsidRDefault="00457AA9" w:rsidP="00627F48">
            <w:pPr>
              <w:numPr>
                <w:ilvl w:val="0"/>
                <w:numId w:val="13"/>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 xml:space="preserve">Takácsné </w:t>
            </w:r>
            <w:proofErr w:type="spellStart"/>
            <w:r w:rsidRPr="00627F48">
              <w:rPr>
                <w:rFonts w:ascii="Times New Roman" w:hAnsi="Times New Roman" w:cs="Times New Roman"/>
                <w:sz w:val="20"/>
                <w:szCs w:val="20"/>
              </w:rPr>
              <w:t>Hájos</w:t>
            </w:r>
            <w:proofErr w:type="spellEnd"/>
            <w:r w:rsidRPr="00627F48">
              <w:rPr>
                <w:rFonts w:ascii="Times New Roman" w:hAnsi="Times New Roman" w:cs="Times New Roman"/>
                <w:sz w:val="20"/>
                <w:szCs w:val="20"/>
              </w:rPr>
              <w:t xml:space="preserve"> M. (2020): Szántóföldi zöldségtermesztés. Debreceni Egyetem, Egyetemi jegyzet. 171 p.</w:t>
            </w:r>
          </w:p>
          <w:p w:rsidR="00457AA9" w:rsidRPr="00627F48" w:rsidRDefault="00457AA9" w:rsidP="00627F48">
            <w:pPr>
              <w:numPr>
                <w:ilvl w:val="0"/>
                <w:numId w:val="13"/>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 xml:space="preserve">Gonda I. – </w:t>
            </w:r>
            <w:proofErr w:type="spellStart"/>
            <w:r w:rsidRPr="00627F48">
              <w:rPr>
                <w:rFonts w:ascii="Times New Roman" w:hAnsi="Times New Roman" w:cs="Times New Roman"/>
                <w:sz w:val="20"/>
                <w:szCs w:val="20"/>
              </w:rPr>
              <w:t>Csihon</w:t>
            </w:r>
            <w:proofErr w:type="spellEnd"/>
            <w:r w:rsidRPr="00627F48">
              <w:rPr>
                <w:rFonts w:ascii="Times New Roman" w:hAnsi="Times New Roman" w:cs="Times New Roman"/>
                <w:sz w:val="20"/>
                <w:szCs w:val="20"/>
              </w:rPr>
              <w:t xml:space="preserve"> Á. (2018): A gyümölcstermesztés alapjai. Debreceni Egyetem, Egyetemi jegyzet. 198. p.</w:t>
            </w:r>
          </w:p>
          <w:p w:rsidR="00457AA9" w:rsidRPr="00627F48" w:rsidRDefault="00457AA9" w:rsidP="00627F48">
            <w:pPr>
              <w:numPr>
                <w:ilvl w:val="0"/>
                <w:numId w:val="13"/>
              </w:numPr>
              <w:shd w:val="clear" w:color="auto" w:fill="E5DFEC"/>
              <w:suppressAutoHyphens/>
              <w:autoSpaceDE w:val="0"/>
              <w:spacing w:after="0" w:line="240" w:lineRule="auto"/>
              <w:ind w:right="113"/>
              <w:jc w:val="both"/>
              <w:rPr>
                <w:rFonts w:ascii="Times New Roman" w:hAnsi="Times New Roman" w:cs="Times New Roman"/>
                <w:sz w:val="20"/>
                <w:szCs w:val="20"/>
              </w:rPr>
            </w:pPr>
            <w:proofErr w:type="spellStart"/>
            <w:r w:rsidRPr="00627F48">
              <w:rPr>
                <w:rFonts w:ascii="Times New Roman" w:hAnsi="Times New Roman" w:cs="Times New Roman"/>
                <w:sz w:val="20"/>
                <w:szCs w:val="20"/>
              </w:rPr>
              <w:t>Rakonczás</w:t>
            </w:r>
            <w:proofErr w:type="spellEnd"/>
            <w:r w:rsidRPr="00627F48">
              <w:rPr>
                <w:rFonts w:ascii="Times New Roman" w:hAnsi="Times New Roman" w:cs="Times New Roman"/>
                <w:sz w:val="20"/>
                <w:szCs w:val="20"/>
              </w:rPr>
              <w:t xml:space="preserve"> N. (2012): Szőlőtermesztés. Debreceni Egyetem, Egyetemi jegyzet. 197. p</w:t>
            </w:r>
          </w:p>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457AA9" w:rsidRPr="00627F48" w:rsidRDefault="00457AA9" w:rsidP="00627F48">
            <w:pPr>
              <w:numPr>
                <w:ilvl w:val="0"/>
                <w:numId w:val="13"/>
              </w:numPr>
              <w:shd w:val="clear" w:color="auto" w:fill="E5DFEC"/>
              <w:suppressAutoHyphens/>
              <w:autoSpaceDE w:val="0"/>
              <w:spacing w:after="0" w:line="240" w:lineRule="auto"/>
              <w:ind w:right="113"/>
              <w:rPr>
                <w:rFonts w:ascii="Times New Roman" w:hAnsi="Times New Roman" w:cs="Times New Roman"/>
                <w:sz w:val="20"/>
                <w:szCs w:val="20"/>
              </w:rPr>
            </w:pPr>
            <w:proofErr w:type="spellStart"/>
            <w:r w:rsidRPr="00627F48">
              <w:rPr>
                <w:rFonts w:ascii="Times New Roman" w:hAnsi="Times New Roman" w:cs="Times New Roman"/>
                <w:sz w:val="20"/>
                <w:szCs w:val="20"/>
              </w:rPr>
              <w:t>Hodossi</w:t>
            </w:r>
            <w:proofErr w:type="spellEnd"/>
            <w:r w:rsidRPr="00627F48">
              <w:rPr>
                <w:rFonts w:ascii="Times New Roman" w:hAnsi="Times New Roman" w:cs="Times New Roman"/>
                <w:sz w:val="20"/>
                <w:szCs w:val="20"/>
              </w:rPr>
              <w:t xml:space="preserve"> S. – Kovács A. – </w:t>
            </w:r>
            <w:proofErr w:type="spellStart"/>
            <w:r w:rsidRPr="00627F48">
              <w:rPr>
                <w:rFonts w:ascii="Times New Roman" w:hAnsi="Times New Roman" w:cs="Times New Roman"/>
                <w:sz w:val="20"/>
                <w:szCs w:val="20"/>
              </w:rPr>
              <w:t>Terbe</w:t>
            </w:r>
            <w:proofErr w:type="spellEnd"/>
            <w:r w:rsidRPr="00627F48">
              <w:rPr>
                <w:rFonts w:ascii="Times New Roman" w:hAnsi="Times New Roman" w:cs="Times New Roman"/>
                <w:sz w:val="20"/>
                <w:szCs w:val="20"/>
              </w:rPr>
              <w:t xml:space="preserve"> I. (szerk.) (2009): Zöldségtermesztés szabadföldön. Mezőgazda Kiadó, Budapest. 355. p.</w:t>
            </w:r>
          </w:p>
          <w:p w:rsidR="00457AA9" w:rsidRPr="00627F48" w:rsidRDefault="00457AA9" w:rsidP="00627F48">
            <w:pPr>
              <w:numPr>
                <w:ilvl w:val="0"/>
                <w:numId w:val="13"/>
              </w:numPr>
              <w:shd w:val="clear" w:color="auto" w:fill="E5DFEC"/>
              <w:suppressAutoHyphens/>
              <w:autoSpaceDE w:val="0"/>
              <w:spacing w:after="0" w:line="240" w:lineRule="auto"/>
              <w:ind w:right="113"/>
              <w:rPr>
                <w:rFonts w:ascii="Times New Roman" w:hAnsi="Times New Roman" w:cs="Times New Roman"/>
                <w:sz w:val="20"/>
                <w:szCs w:val="20"/>
              </w:rPr>
            </w:pPr>
            <w:r w:rsidRPr="00627F48">
              <w:rPr>
                <w:rFonts w:ascii="Times New Roman" w:hAnsi="Times New Roman" w:cs="Times New Roman"/>
                <w:sz w:val="20"/>
                <w:szCs w:val="20"/>
              </w:rPr>
              <w:t>Papp J. (2003): Gyümölcstermesztési alapismeretek. Mezőgazda Kiadó, Budapest. 472. p.</w:t>
            </w:r>
          </w:p>
        </w:tc>
      </w:tr>
    </w:tbl>
    <w:p w:rsidR="00457AA9" w:rsidRPr="00627F48" w:rsidRDefault="00457AA9" w:rsidP="00627F48">
      <w:pPr>
        <w:spacing w:after="0" w:line="240" w:lineRule="auto"/>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457AA9" w:rsidRPr="00627F48" w:rsidTr="00457AA9">
        <w:tc>
          <w:tcPr>
            <w:tcW w:w="9250" w:type="dxa"/>
            <w:gridSpan w:val="2"/>
            <w:shd w:val="clear" w:color="auto" w:fill="auto"/>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457AA9" w:rsidRPr="00627F48" w:rsidTr="00457AA9">
        <w:tc>
          <w:tcPr>
            <w:tcW w:w="1529" w:type="dxa"/>
            <w:vMerge w:val="restart"/>
            <w:shd w:val="clear" w:color="auto" w:fill="auto"/>
          </w:tcPr>
          <w:p w:rsidR="00457AA9" w:rsidRPr="00627F48" w:rsidRDefault="00457AA9" w:rsidP="00627F48">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hazai zöldségtermesztés helyzete és sajátosságai; Zöldségfélék hőigény szerinti csoportosítása és az alkalmazott szaporítási módok</w:t>
            </w:r>
          </w:p>
        </w:tc>
      </w:tr>
      <w:tr w:rsidR="00457AA9" w:rsidRPr="00627F48" w:rsidTr="00457AA9">
        <w:tc>
          <w:tcPr>
            <w:tcW w:w="1529" w:type="dxa"/>
            <w:vMerge/>
            <w:shd w:val="clear" w:color="auto" w:fill="auto"/>
          </w:tcPr>
          <w:p w:rsidR="00457AA9" w:rsidRPr="00627F48" w:rsidRDefault="00457AA9" w:rsidP="00627F48">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Gyökérzöldségfélék általános jellemzése – sárgarépa, petrezselyem, cékla, zeller termesztése</w:t>
            </w:r>
          </w:p>
        </w:tc>
      </w:tr>
      <w:tr w:rsidR="00457AA9" w:rsidRPr="00627F48" w:rsidTr="00457AA9">
        <w:tc>
          <w:tcPr>
            <w:tcW w:w="1529" w:type="dxa"/>
            <w:vMerge/>
            <w:shd w:val="clear" w:color="auto" w:fill="auto"/>
          </w:tcPr>
          <w:p w:rsidR="00457AA9" w:rsidRPr="00627F48" w:rsidRDefault="00457AA9" w:rsidP="00627F48">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vöröshagyma és fokhagyma általános jellemzése és termesztése. Hüvelyesek – zöldbab és zöldborsó – környezeti igénye és termesztése</w:t>
            </w:r>
          </w:p>
        </w:tc>
      </w:tr>
      <w:tr w:rsidR="00457AA9" w:rsidRPr="00627F48" w:rsidTr="00457AA9">
        <w:tc>
          <w:tcPr>
            <w:tcW w:w="1529" w:type="dxa"/>
            <w:vMerge/>
            <w:shd w:val="clear" w:color="auto" w:fill="auto"/>
          </w:tcPr>
          <w:p w:rsidR="00457AA9" w:rsidRPr="00627F48" w:rsidRDefault="00457AA9" w:rsidP="00627F48">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Csemegekukorica és a kabakosak – uborka és dinnyék – környezeti igénye és termesztése</w:t>
            </w:r>
          </w:p>
        </w:tc>
      </w:tr>
      <w:tr w:rsidR="00457AA9" w:rsidRPr="00627F48" w:rsidTr="00457AA9">
        <w:tc>
          <w:tcPr>
            <w:tcW w:w="1529" w:type="dxa"/>
            <w:vMerge/>
            <w:shd w:val="clear" w:color="auto" w:fill="auto"/>
          </w:tcPr>
          <w:p w:rsidR="00457AA9" w:rsidRPr="00627F48" w:rsidRDefault="00457AA9" w:rsidP="00627F48">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tabs>
                <w:tab w:val="left" w:pos="936"/>
              </w:tabs>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Étkezési paprika és paradicsom környezeti igénye és termesztése</w:t>
            </w:r>
          </w:p>
        </w:tc>
      </w:tr>
      <w:tr w:rsidR="00457AA9" w:rsidRPr="00627F48" w:rsidTr="00457AA9">
        <w:tc>
          <w:tcPr>
            <w:tcW w:w="1529" w:type="dxa"/>
            <w:vMerge/>
            <w:shd w:val="clear" w:color="auto" w:fill="auto"/>
          </w:tcPr>
          <w:p w:rsidR="00457AA9" w:rsidRPr="00627F48" w:rsidRDefault="00457AA9" w:rsidP="00627F48">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gyümölcstermesztés nemzetközi és hazai helyzete, fejlődésének irányai I.</w:t>
            </w:r>
          </w:p>
        </w:tc>
      </w:tr>
      <w:tr w:rsidR="00457AA9" w:rsidRPr="00627F48" w:rsidTr="00457AA9">
        <w:tc>
          <w:tcPr>
            <w:tcW w:w="1529" w:type="dxa"/>
            <w:vMerge/>
            <w:shd w:val="clear" w:color="auto" w:fill="auto"/>
          </w:tcPr>
          <w:p w:rsidR="00457AA9" w:rsidRPr="00627F48" w:rsidRDefault="00457AA9" w:rsidP="00627F48">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gyümölcstermő növények gyakorlati csoportosítása, morfológiája</w:t>
            </w:r>
          </w:p>
        </w:tc>
      </w:tr>
      <w:tr w:rsidR="00457AA9" w:rsidRPr="00627F48" w:rsidTr="00457AA9">
        <w:tc>
          <w:tcPr>
            <w:tcW w:w="1529" w:type="dxa"/>
            <w:vMerge/>
            <w:shd w:val="clear" w:color="auto" w:fill="auto"/>
          </w:tcPr>
          <w:p w:rsidR="00457AA9" w:rsidRPr="00627F48" w:rsidRDefault="00457AA9" w:rsidP="00627F48">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gyümölcstermesztés ökológiai alapjai (ökológiai igények, környezeti tényezők)</w:t>
            </w:r>
          </w:p>
        </w:tc>
      </w:tr>
      <w:tr w:rsidR="00457AA9" w:rsidRPr="00627F48" w:rsidTr="00457AA9">
        <w:tc>
          <w:tcPr>
            <w:tcW w:w="1529" w:type="dxa"/>
            <w:vMerge/>
            <w:shd w:val="clear" w:color="auto" w:fill="auto"/>
          </w:tcPr>
          <w:p w:rsidR="00457AA9" w:rsidRPr="00627F48" w:rsidRDefault="00457AA9" w:rsidP="00627F48">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Ültetvénylétesítés, termőhely-, alany- és fajtamegválasztás I.</w:t>
            </w:r>
          </w:p>
        </w:tc>
      </w:tr>
      <w:tr w:rsidR="00457AA9" w:rsidRPr="00627F48" w:rsidTr="00457AA9">
        <w:tc>
          <w:tcPr>
            <w:tcW w:w="1529" w:type="dxa"/>
            <w:vMerge/>
            <w:shd w:val="clear" w:color="auto" w:fill="auto"/>
          </w:tcPr>
          <w:p w:rsidR="00457AA9" w:rsidRPr="00627F48" w:rsidRDefault="00457AA9" w:rsidP="00627F48">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Gyümölcstermesztésben alkalmazott ültetési rendszerek, koronaformák</w:t>
            </w:r>
          </w:p>
        </w:tc>
      </w:tr>
      <w:tr w:rsidR="00457AA9" w:rsidRPr="00627F48" w:rsidTr="00457AA9">
        <w:tc>
          <w:tcPr>
            <w:tcW w:w="1529" w:type="dxa"/>
            <w:vMerge/>
            <w:shd w:val="clear" w:color="auto" w:fill="auto"/>
          </w:tcPr>
          <w:p w:rsidR="00457AA9" w:rsidRPr="00627F48" w:rsidRDefault="00457AA9" w:rsidP="00627F48">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hazai szőlőtermesztés helyzete és fejlődésének irányai, borvidékek</w:t>
            </w:r>
          </w:p>
        </w:tc>
      </w:tr>
      <w:tr w:rsidR="00457AA9" w:rsidRPr="00627F48" w:rsidTr="00457AA9">
        <w:tc>
          <w:tcPr>
            <w:tcW w:w="1529" w:type="dxa"/>
            <w:vMerge/>
            <w:shd w:val="clear" w:color="auto" w:fill="auto"/>
          </w:tcPr>
          <w:p w:rsidR="00457AA9" w:rsidRPr="00627F48" w:rsidRDefault="00457AA9" w:rsidP="00627F48">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szőlő morfológiája; Művelés- és metszésmódok</w:t>
            </w:r>
          </w:p>
        </w:tc>
      </w:tr>
      <w:tr w:rsidR="00457AA9" w:rsidRPr="00627F48" w:rsidTr="00457AA9">
        <w:tc>
          <w:tcPr>
            <w:tcW w:w="1529" w:type="dxa"/>
            <w:vMerge/>
            <w:shd w:val="clear" w:color="auto" w:fill="auto"/>
          </w:tcPr>
          <w:p w:rsidR="00457AA9" w:rsidRPr="00627F48" w:rsidRDefault="00457AA9" w:rsidP="00627F48">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szőlő feldolgozása, a fehérbor előállítás technológiája</w:t>
            </w:r>
          </w:p>
        </w:tc>
      </w:tr>
      <w:tr w:rsidR="00457AA9" w:rsidRPr="00627F48" w:rsidTr="00457AA9">
        <w:tc>
          <w:tcPr>
            <w:tcW w:w="1529" w:type="dxa"/>
            <w:vMerge/>
            <w:shd w:val="clear" w:color="auto" w:fill="auto"/>
          </w:tcPr>
          <w:p w:rsidR="00457AA9" w:rsidRPr="00627F48" w:rsidRDefault="00457AA9" w:rsidP="00627F48">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vörösbor előállítás technológiája, különleges borkezelési eljárások</w:t>
            </w:r>
          </w:p>
        </w:tc>
      </w:tr>
      <w:tr w:rsidR="00457AA9" w:rsidRPr="00627F48" w:rsidTr="00457AA9">
        <w:trPr>
          <w:trHeight w:val="70"/>
        </w:trPr>
        <w:tc>
          <w:tcPr>
            <w:tcW w:w="1529" w:type="dxa"/>
            <w:vMerge/>
            <w:shd w:val="clear" w:color="auto" w:fill="auto"/>
          </w:tcPr>
          <w:p w:rsidR="00457AA9" w:rsidRPr="00627F48" w:rsidRDefault="00457AA9" w:rsidP="00627F48">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bl>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1C28EF" w:rsidRPr="00627F48" w:rsidRDefault="001C28EF"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57AA9" w:rsidRPr="00627F48" w:rsidTr="00457AA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57AA9" w:rsidRPr="00627F48" w:rsidRDefault="00457AA9"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Növénytermesztés természettudományi alapjai (növényélettan, növénytan)</w:t>
            </w:r>
          </w:p>
        </w:tc>
        <w:tc>
          <w:tcPr>
            <w:tcW w:w="855"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GT_AVIN002-17/</w:t>
            </w:r>
          </w:p>
          <w:p w:rsidR="00457AA9" w:rsidRPr="00627F48" w:rsidRDefault="00457AA9"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GT_AVINS002-17</w:t>
            </w:r>
          </w:p>
        </w:tc>
      </w:tr>
      <w:tr w:rsidR="00457AA9" w:rsidRPr="00627F48" w:rsidTr="00457AA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 xml:space="preserve">Fundamentals of </w:t>
            </w:r>
            <w:proofErr w:type="spellStart"/>
            <w:r w:rsidRPr="00627F48">
              <w:rPr>
                <w:rFonts w:ascii="Times New Roman" w:hAnsi="Times New Roman" w:cs="Times New Roman"/>
                <w:b/>
                <w:sz w:val="20"/>
                <w:szCs w:val="20"/>
              </w:rPr>
              <w:t>natural</w:t>
            </w:r>
            <w:proofErr w:type="spellEnd"/>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science</w:t>
            </w:r>
            <w:proofErr w:type="spellEnd"/>
            <w:r w:rsidRPr="00627F48">
              <w:rPr>
                <w:rFonts w:ascii="Times New Roman" w:hAnsi="Times New Roman" w:cs="Times New Roman"/>
                <w:b/>
                <w:sz w:val="20"/>
                <w:szCs w:val="20"/>
              </w:rPr>
              <w:t xml:space="preserve"> in </w:t>
            </w:r>
            <w:proofErr w:type="spellStart"/>
            <w:r w:rsidRPr="00627F48">
              <w:rPr>
                <w:rFonts w:ascii="Times New Roman" w:hAnsi="Times New Roman" w:cs="Times New Roman"/>
                <w:b/>
                <w:sz w:val="20"/>
                <w:szCs w:val="20"/>
              </w:rPr>
              <w:t>plant</w:t>
            </w:r>
            <w:proofErr w:type="spellEnd"/>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production</w:t>
            </w:r>
            <w:proofErr w:type="spellEnd"/>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plant</w:t>
            </w:r>
            <w:proofErr w:type="spellEnd"/>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physiology</w:t>
            </w:r>
            <w:proofErr w:type="spellEnd"/>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botany</w:t>
            </w:r>
            <w:proofErr w:type="spellEnd"/>
            <w:r w:rsidRPr="00627F48">
              <w:rPr>
                <w:rFonts w:ascii="Times New Roman" w:hAnsi="Times New Roman" w:cs="Times New Roman"/>
                <w:b/>
                <w:sz w:val="20"/>
                <w:szCs w:val="20"/>
              </w:rPr>
              <w:t>)</w:t>
            </w:r>
          </w:p>
        </w:tc>
        <w:tc>
          <w:tcPr>
            <w:tcW w:w="855"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p>
        </w:tc>
      </w:tr>
      <w:tr w:rsidR="00457AA9" w:rsidRPr="00627F48" w:rsidTr="00457AA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b/>
                <w:bCs/>
                <w:sz w:val="20"/>
                <w:szCs w:val="20"/>
              </w:rPr>
            </w:pPr>
          </w:p>
        </w:tc>
      </w:tr>
      <w:tr w:rsidR="00457AA9" w:rsidRPr="00627F48" w:rsidTr="00457AA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Debreceni Egyetem TTK, BÖI, Növénytani Tanszék</w:t>
            </w:r>
          </w:p>
        </w:tc>
      </w:tr>
      <w:tr w:rsidR="00457AA9" w:rsidRPr="00627F48" w:rsidTr="00457AA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p>
        </w:tc>
      </w:tr>
      <w:tr w:rsidR="00457AA9" w:rsidRPr="00627F48" w:rsidTr="00457AA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457AA9" w:rsidRPr="00627F48" w:rsidTr="00457AA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r>
      <w:tr w:rsidR="00457AA9" w:rsidRPr="00627F48" w:rsidTr="00457AA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ind w:right="15"/>
              <w:jc w:val="center"/>
              <w:rPr>
                <w:rFonts w:ascii="Times New Roman" w:hAnsi="Times New Roman" w:cs="Times New Roman"/>
                <w:b/>
                <w:sz w:val="20"/>
                <w:szCs w:val="20"/>
              </w:rPr>
            </w:pPr>
            <w:r w:rsidRPr="00627F48">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457AA9" w:rsidRPr="00627F48" w:rsidTr="00457AA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sz w:val="20"/>
                <w:szCs w:val="20"/>
              </w:rPr>
            </w:pPr>
          </w:p>
        </w:tc>
      </w:tr>
      <w:tr w:rsidR="00457AA9" w:rsidRPr="00627F48" w:rsidTr="00457AA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57AA9" w:rsidRPr="00627F48" w:rsidRDefault="00457AA9"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Dr. Vasas Gábor</w:t>
            </w:r>
          </w:p>
        </w:tc>
        <w:tc>
          <w:tcPr>
            <w:tcW w:w="855" w:type="dxa"/>
            <w:tcBorders>
              <w:top w:val="single" w:sz="4" w:space="0" w:color="auto"/>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tanár</w:t>
            </w:r>
          </w:p>
        </w:tc>
      </w:tr>
      <w:tr w:rsidR="00457AA9" w:rsidRPr="00627F48" w:rsidTr="00457AA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a növénytermesztés növénytani alapjait elsajátítsák. A kurzus a növényrendszertani és anatómiai ismeretanyagon túl részleteiben tárgyalja a növényi fiziológia legfontosabb ismereteit. Áttekinti a megporzásbiológia, </w:t>
            </w:r>
            <w:proofErr w:type="spellStart"/>
            <w:r w:rsidRPr="00627F48">
              <w:rPr>
                <w:rFonts w:ascii="Times New Roman" w:hAnsi="Times New Roman" w:cs="Times New Roman"/>
                <w:sz w:val="20"/>
                <w:szCs w:val="20"/>
              </w:rPr>
              <w:t>ökofiziológia</w:t>
            </w:r>
            <w:proofErr w:type="spellEnd"/>
            <w:r w:rsidRPr="00627F48">
              <w:rPr>
                <w:rFonts w:ascii="Times New Roman" w:hAnsi="Times New Roman" w:cs="Times New Roman"/>
                <w:sz w:val="20"/>
                <w:szCs w:val="20"/>
              </w:rPr>
              <w:t xml:space="preserve"> legfontosabb alapjait. A klasszikus növénybiológiai ismeretanyagon túl a növényi hatóanyagtan valamint a növénybiológia alapfogalmait és legfontosabb ismereteit foglalja magába. A tantárgy a legfontosabb növénytani ismereteit a mindennapi életben jól ismert gazdasági növényeken valamint a mezőgazdasági modellnövényeken keresztül mutatja be.</w:t>
            </w:r>
          </w:p>
          <w:p w:rsidR="00457AA9" w:rsidRPr="00627F48" w:rsidRDefault="00457AA9" w:rsidP="00627F48">
            <w:pPr>
              <w:spacing w:after="0" w:line="240" w:lineRule="auto"/>
              <w:rPr>
                <w:rFonts w:ascii="Times New Roman" w:hAnsi="Times New Roman" w:cs="Times New Roman"/>
                <w:sz w:val="20"/>
                <w:szCs w:val="20"/>
              </w:rPr>
            </w:pPr>
          </w:p>
        </w:tc>
      </w:tr>
      <w:tr w:rsidR="00457AA9" w:rsidRPr="00627F48" w:rsidTr="00457AA9">
        <w:trPr>
          <w:cantSplit/>
          <w:trHeight w:val="1400"/>
        </w:trPr>
        <w:tc>
          <w:tcPr>
            <w:tcW w:w="9939" w:type="dxa"/>
            <w:gridSpan w:val="10"/>
            <w:tcBorders>
              <w:top w:val="single" w:sz="4" w:space="0" w:color="auto"/>
              <w:left w:val="single" w:sz="4" w:space="0" w:color="auto"/>
              <w:right w:val="single" w:sz="4" w:space="0" w:color="000000"/>
            </w:tcBorders>
            <w:vAlign w:val="center"/>
          </w:tcPr>
          <w:p w:rsidR="00457AA9" w:rsidRPr="00627F48" w:rsidRDefault="00457AA9"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457AA9" w:rsidRPr="00627F48" w:rsidRDefault="00457AA9" w:rsidP="00627F48">
            <w:pPr>
              <w:spacing w:after="0" w:line="240" w:lineRule="auto"/>
              <w:jc w:val="both"/>
              <w:rPr>
                <w:rFonts w:ascii="Times New Roman" w:hAnsi="Times New Roman" w:cs="Times New Roman"/>
                <w:b/>
                <w:bCs/>
                <w:sz w:val="20"/>
                <w:szCs w:val="20"/>
              </w:rPr>
            </w:pPr>
          </w:p>
          <w:p w:rsidR="00457AA9" w:rsidRPr="00627F48" w:rsidRDefault="00457AA9" w:rsidP="00627F48">
            <w:pPr>
              <w:pStyle w:val="Listaszerbekezds"/>
              <w:jc w:val="both"/>
            </w:pPr>
            <w:r w:rsidRPr="00627F48">
              <w:t xml:space="preserve">A hallgató a tárgy elvégzése után alkalmas a termesztésbe vont növények azonosítására, azok morfológiai-fiziológia alapon történő potenciális hasznosítására, a környezeti elemek és paraméterek helyes felismerésére, amelyek alapján optimalizált növényi struktúrák létrehozása megtörténik. A hallgató ismeri és alkalmassá válik a növényi hatóanyagtan tudásanyagát felhasználva a megfelelő növényi részek, komponensek helyes alkalmazására. A biotechnológiai ismeret tükrében a legalapvetőbb </w:t>
            </w:r>
            <w:proofErr w:type="spellStart"/>
            <w:r w:rsidRPr="00627F48">
              <w:t>mikroszaporítási</w:t>
            </w:r>
            <w:proofErr w:type="spellEnd"/>
            <w:r w:rsidRPr="00627F48">
              <w:t xml:space="preserve"> technikák alkalmazására és engedélyezett biotechnológiai módszerek felismerésére.</w:t>
            </w:r>
          </w:p>
          <w:p w:rsidR="00457AA9" w:rsidRPr="00627F48" w:rsidRDefault="00457AA9" w:rsidP="00627F48">
            <w:pPr>
              <w:spacing w:after="0" w:line="240" w:lineRule="auto"/>
              <w:ind w:left="720"/>
              <w:rPr>
                <w:rFonts w:ascii="Times New Roman" w:eastAsia="Arial Unicode MS" w:hAnsi="Times New Roman" w:cs="Times New Roman"/>
                <w:b/>
                <w:bCs/>
                <w:sz w:val="20"/>
                <w:szCs w:val="20"/>
              </w:rPr>
            </w:pPr>
          </w:p>
        </w:tc>
      </w:tr>
      <w:tr w:rsidR="00457AA9" w:rsidRPr="00627F48" w:rsidTr="00457AA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457AA9" w:rsidRPr="00627F48" w:rsidRDefault="00457AA9" w:rsidP="00627F48">
            <w:pPr>
              <w:spacing w:after="0" w:line="240" w:lineRule="auto"/>
              <w:jc w:val="both"/>
              <w:rPr>
                <w:rFonts w:ascii="Times New Roman" w:hAnsi="Times New Roman" w:cs="Times New Roman"/>
                <w:sz w:val="20"/>
                <w:szCs w:val="20"/>
              </w:rPr>
            </w:pP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növényrendszertan, növényi anatómia, növényélettan és növényi </w:t>
            </w:r>
            <w:proofErr w:type="spellStart"/>
            <w:r w:rsidRPr="00627F48">
              <w:rPr>
                <w:rFonts w:ascii="Times New Roman" w:hAnsi="Times New Roman" w:cs="Times New Roman"/>
                <w:sz w:val="20"/>
                <w:szCs w:val="20"/>
              </w:rPr>
              <w:t>ökofiziológia</w:t>
            </w:r>
            <w:proofErr w:type="spellEnd"/>
            <w:r w:rsidRPr="00627F48">
              <w:rPr>
                <w:rFonts w:ascii="Times New Roman" w:hAnsi="Times New Roman" w:cs="Times New Roman"/>
                <w:sz w:val="20"/>
                <w:szCs w:val="20"/>
              </w:rPr>
              <w:t>, növényi hatóanyagtan, növényi biotechnológia</w:t>
            </w:r>
          </w:p>
          <w:p w:rsidR="00457AA9" w:rsidRPr="00627F48" w:rsidRDefault="00457AA9" w:rsidP="00627F48">
            <w:pPr>
              <w:spacing w:after="0" w:line="240" w:lineRule="auto"/>
              <w:ind w:right="138"/>
              <w:jc w:val="both"/>
              <w:rPr>
                <w:rFonts w:ascii="Times New Roman" w:hAnsi="Times New Roman" w:cs="Times New Roman"/>
                <w:sz w:val="20"/>
                <w:szCs w:val="20"/>
              </w:rPr>
            </w:pPr>
          </w:p>
        </w:tc>
      </w:tr>
      <w:tr w:rsidR="00457AA9" w:rsidRPr="00627F48" w:rsidTr="00457AA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összefoglalás, értékelés, vélemények, elemzés, kritikai gondolkodás, reflexió, érvek, döntéshozatal, </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tanári előadás. magyarázat, megbeszélés, vita, szemléltetés, munkáltatás, korábbi anyag számonkérése, megfigyelés, rendszerezés</w:t>
            </w:r>
          </w:p>
          <w:p w:rsidR="00457AA9" w:rsidRPr="00627F48" w:rsidRDefault="00457AA9" w:rsidP="00627F48">
            <w:pPr>
              <w:spacing w:after="0" w:line="240" w:lineRule="auto"/>
              <w:rPr>
                <w:rFonts w:ascii="Times New Roman" w:hAnsi="Times New Roman" w:cs="Times New Roman"/>
                <w:sz w:val="20"/>
                <w:szCs w:val="20"/>
              </w:rPr>
            </w:pPr>
          </w:p>
        </w:tc>
      </w:tr>
      <w:tr w:rsidR="00457AA9" w:rsidRPr="00627F48" w:rsidTr="00457AA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szóbeli, írásbeli számonkérés,1-5 skálán értékelés</w:t>
            </w:r>
          </w:p>
          <w:p w:rsidR="00457AA9" w:rsidRPr="00627F48" w:rsidRDefault="00457AA9" w:rsidP="00627F48">
            <w:pPr>
              <w:spacing w:after="0" w:line="240" w:lineRule="auto"/>
              <w:rPr>
                <w:rFonts w:ascii="Times New Roman" w:hAnsi="Times New Roman" w:cs="Times New Roman"/>
                <w:sz w:val="20"/>
                <w:szCs w:val="20"/>
              </w:rPr>
            </w:pPr>
          </w:p>
        </w:tc>
      </w:tr>
      <w:tr w:rsidR="00457AA9" w:rsidRPr="00627F48" w:rsidTr="00457AA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Növényélettan - A növényi anyagcsere I-II. - A növényi anyagcsere</w:t>
            </w:r>
          </w:p>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Láng Ferenc (szerk.) ELTE Eötvös Kiadó, 2007</w:t>
            </w:r>
          </w:p>
          <w:p w:rsidR="00457AA9" w:rsidRPr="00627F48" w:rsidRDefault="00457AA9" w:rsidP="00627F48">
            <w:pPr>
              <w:spacing w:after="0" w:line="240" w:lineRule="auto"/>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Növényrendszertan Hortobágyi Tibor Tankönyvkiadó Vállalat Budapest1979</w:t>
            </w:r>
          </w:p>
          <w:tbl>
            <w:tblPr>
              <w:tblW w:w="3124" w:type="dxa"/>
              <w:shd w:val="clear" w:color="auto" w:fill="FBFBFB"/>
              <w:tblLayout w:type="fixed"/>
              <w:tblCellMar>
                <w:top w:w="15" w:type="dxa"/>
                <w:left w:w="15" w:type="dxa"/>
                <w:bottom w:w="15" w:type="dxa"/>
                <w:right w:w="15" w:type="dxa"/>
              </w:tblCellMar>
              <w:tblLook w:val="04A0" w:firstRow="1" w:lastRow="0" w:firstColumn="1" w:lastColumn="0" w:noHBand="0" w:noVBand="1"/>
            </w:tblPr>
            <w:tblGrid>
              <w:gridCol w:w="3124"/>
            </w:tblGrid>
            <w:tr w:rsidR="00457AA9" w:rsidRPr="00627F48" w:rsidTr="00457AA9">
              <w:tc>
                <w:tcPr>
                  <w:tcW w:w="3124" w:type="dxa"/>
                  <w:tcBorders>
                    <w:top w:val="nil"/>
                  </w:tcBorders>
                  <w:shd w:val="clear" w:color="auto" w:fill="FBFBFB"/>
                  <w:tcMar>
                    <w:top w:w="0" w:type="dxa"/>
                    <w:left w:w="0" w:type="dxa"/>
                    <w:bottom w:w="0" w:type="dxa"/>
                    <w:right w:w="0" w:type="dxa"/>
                  </w:tcMar>
                  <w:vAlign w:val="center"/>
                  <w:hideMark/>
                </w:tcPr>
                <w:p w:rsidR="00457AA9" w:rsidRPr="00627F48" w:rsidRDefault="00457AA9" w:rsidP="00627F48">
                  <w:pPr>
                    <w:spacing w:after="0" w:line="240" w:lineRule="auto"/>
                    <w:rPr>
                      <w:rFonts w:ascii="Times New Roman" w:hAnsi="Times New Roman" w:cs="Times New Roman"/>
                      <w:color w:val="333333"/>
                      <w:sz w:val="20"/>
                      <w:szCs w:val="20"/>
                    </w:rPr>
                  </w:pPr>
                </w:p>
              </w:tc>
            </w:tr>
            <w:tr w:rsidR="00457AA9" w:rsidRPr="00627F48" w:rsidTr="00457AA9">
              <w:tc>
                <w:tcPr>
                  <w:tcW w:w="3124" w:type="dxa"/>
                  <w:tcBorders>
                    <w:top w:val="nil"/>
                  </w:tcBorders>
                  <w:shd w:val="clear" w:color="auto" w:fill="FBFBFB"/>
                  <w:tcMar>
                    <w:top w:w="0" w:type="dxa"/>
                    <w:left w:w="0" w:type="dxa"/>
                    <w:bottom w:w="0" w:type="dxa"/>
                    <w:right w:w="0" w:type="dxa"/>
                  </w:tcMar>
                  <w:vAlign w:val="center"/>
                  <w:hideMark/>
                </w:tcPr>
                <w:p w:rsidR="00457AA9" w:rsidRPr="00627F48" w:rsidRDefault="00457AA9" w:rsidP="00627F48">
                  <w:pPr>
                    <w:spacing w:after="0" w:line="240" w:lineRule="auto"/>
                    <w:rPr>
                      <w:rFonts w:ascii="Times New Roman" w:hAnsi="Times New Roman" w:cs="Times New Roman"/>
                      <w:color w:val="333333"/>
                      <w:sz w:val="20"/>
                      <w:szCs w:val="20"/>
                    </w:rPr>
                  </w:pPr>
                </w:p>
              </w:tc>
            </w:tr>
            <w:tr w:rsidR="00457AA9" w:rsidRPr="00627F48" w:rsidTr="00457AA9">
              <w:tc>
                <w:tcPr>
                  <w:tcW w:w="3124" w:type="dxa"/>
                  <w:tcBorders>
                    <w:top w:val="nil"/>
                  </w:tcBorders>
                  <w:shd w:val="clear" w:color="auto" w:fill="FBFBFB"/>
                  <w:tcMar>
                    <w:top w:w="0" w:type="dxa"/>
                    <w:left w:w="0" w:type="dxa"/>
                    <w:bottom w:w="0" w:type="dxa"/>
                    <w:right w:w="0" w:type="dxa"/>
                  </w:tcMar>
                  <w:vAlign w:val="center"/>
                  <w:hideMark/>
                </w:tcPr>
                <w:p w:rsidR="00457AA9" w:rsidRPr="00627F48" w:rsidRDefault="00457AA9" w:rsidP="00627F48">
                  <w:pPr>
                    <w:spacing w:after="0" w:line="240" w:lineRule="auto"/>
                    <w:rPr>
                      <w:rFonts w:ascii="Times New Roman" w:hAnsi="Times New Roman" w:cs="Times New Roman"/>
                      <w:color w:val="333333"/>
                      <w:sz w:val="20"/>
                      <w:szCs w:val="20"/>
                    </w:rPr>
                  </w:pPr>
                </w:p>
              </w:tc>
            </w:tr>
          </w:tbl>
          <w:p w:rsidR="00457AA9" w:rsidRPr="00627F48" w:rsidRDefault="00457AA9" w:rsidP="00627F48">
            <w:pPr>
              <w:spacing w:after="0" w:line="240" w:lineRule="auto"/>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sz w:val="20"/>
                <w:szCs w:val="20"/>
              </w:rPr>
            </w:pPr>
            <w:proofErr w:type="spellStart"/>
            <w:r w:rsidRPr="00627F48">
              <w:rPr>
                <w:rFonts w:ascii="Times New Roman" w:hAnsi="Times New Roman" w:cs="Times New Roman"/>
                <w:sz w:val="20"/>
                <w:szCs w:val="20"/>
              </w:rPr>
              <w:t>Farmakobotanika</w:t>
            </w:r>
            <w:proofErr w:type="spellEnd"/>
            <w:r w:rsidRPr="00627F48">
              <w:rPr>
                <w:rFonts w:ascii="Times New Roman" w:hAnsi="Times New Roman" w:cs="Times New Roman"/>
                <w:sz w:val="20"/>
                <w:szCs w:val="20"/>
              </w:rPr>
              <w:t xml:space="preserve"> - A gyógynövénytan alapjai (</w:t>
            </w:r>
            <w:proofErr w:type="spellStart"/>
            <w:r w:rsidRPr="00627F48">
              <w:rPr>
                <w:rFonts w:ascii="Times New Roman" w:hAnsi="Times New Roman" w:cs="Times New Roman"/>
                <w:sz w:val="20"/>
                <w:szCs w:val="20"/>
              </w:rPr>
              <w:t>Kemotaxonómia</w:t>
            </w:r>
            <w:proofErr w:type="spellEnd"/>
            <w:r w:rsidRPr="00627F48">
              <w:rPr>
                <w:rFonts w:ascii="Times New Roman" w:hAnsi="Times New Roman" w:cs="Times New Roman"/>
                <w:sz w:val="20"/>
                <w:szCs w:val="20"/>
              </w:rPr>
              <w:t>) - A gyógynövénytan alapjai</w:t>
            </w:r>
          </w:p>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Dános Béla, Argumentum, 2008</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Növényélettan - A növényi anyagcsere I-II. - A növényi anyagcsere</w:t>
            </w:r>
          </w:p>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Láng Ferenc (szerk.) ELTE Eötvös Kiadó, 2007</w:t>
            </w:r>
          </w:p>
          <w:p w:rsidR="00457AA9" w:rsidRPr="00627F48" w:rsidRDefault="00457AA9" w:rsidP="00627F48">
            <w:pPr>
              <w:spacing w:after="0" w:line="240" w:lineRule="auto"/>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Növényrendszertan Hortobágyi Tibor Tankönyvkiadó Vállalat Budapest1979</w:t>
            </w:r>
          </w:p>
          <w:tbl>
            <w:tblPr>
              <w:tblW w:w="3124" w:type="dxa"/>
              <w:shd w:val="clear" w:color="auto" w:fill="FBFBFB"/>
              <w:tblLayout w:type="fixed"/>
              <w:tblCellMar>
                <w:top w:w="15" w:type="dxa"/>
                <w:left w:w="15" w:type="dxa"/>
                <w:bottom w:w="15" w:type="dxa"/>
                <w:right w:w="15" w:type="dxa"/>
              </w:tblCellMar>
              <w:tblLook w:val="04A0" w:firstRow="1" w:lastRow="0" w:firstColumn="1" w:lastColumn="0" w:noHBand="0" w:noVBand="1"/>
            </w:tblPr>
            <w:tblGrid>
              <w:gridCol w:w="3124"/>
            </w:tblGrid>
            <w:tr w:rsidR="00457AA9" w:rsidRPr="00627F48" w:rsidTr="00457AA9">
              <w:tc>
                <w:tcPr>
                  <w:tcW w:w="3124" w:type="dxa"/>
                  <w:tcBorders>
                    <w:top w:val="nil"/>
                  </w:tcBorders>
                  <w:shd w:val="clear" w:color="auto" w:fill="FBFBFB"/>
                  <w:tcMar>
                    <w:top w:w="0" w:type="dxa"/>
                    <w:left w:w="0" w:type="dxa"/>
                    <w:bottom w:w="0" w:type="dxa"/>
                    <w:right w:w="0" w:type="dxa"/>
                  </w:tcMar>
                  <w:vAlign w:val="center"/>
                  <w:hideMark/>
                </w:tcPr>
                <w:p w:rsidR="00457AA9" w:rsidRPr="00627F48" w:rsidRDefault="00457AA9" w:rsidP="00627F48">
                  <w:pPr>
                    <w:spacing w:after="0" w:line="240" w:lineRule="auto"/>
                    <w:rPr>
                      <w:rFonts w:ascii="Times New Roman" w:hAnsi="Times New Roman" w:cs="Times New Roman"/>
                      <w:color w:val="333333"/>
                      <w:sz w:val="20"/>
                      <w:szCs w:val="20"/>
                    </w:rPr>
                  </w:pPr>
                </w:p>
              </w:tc>
            </w:tr>
            <w:tr w:rsidR="00457AA9" w:rsidRPr="00627F48" w:rsidTr="00457AA9">
              <w:tc>
                <w:tcPr>
                  <w:tcW w:w="3124" w:type="dxa"/>
                  <w:tcBorders>
                    <w:top w:val="nil"/>
                  </w:tcBorders>
                  <w:shd w:val="clear" w:color="auto" w:fill="FBFBFB"/>
                  <w:tcMar>
                    <w:top w:w="0" w:type="dxa"/>
                    <w:left w:w="0" w:type="dxa"/>
                    <w:bottom w:w="0" w:type="dxa"/>
                    <w:right w:w="0" w:type="dxa"/>
                  </w:tcMar>
                  <w:vAlign w:val="center"/>
                  <w:hideMark/>
                </w:tcPr>
                <w:p w:rsidR="00457AA9" w:rsidRPr="00627F48" w:rsidRDefault="00457AA9" w:rsidP="00627F48">
                  <w:pPr>
                    <w:spacing w:after="0" w:line="240" w:lineRule="auto"/>
                    <w:rPr>
                      <w:rFonts w:ascii="Times New Roman" w:hAnsi="Times New Roman" w:cs="Times New Roman"/>
                      <w:color w:val="333333"/>
                      <w:sz w:val="20"/>
                      <w:szCs w:val="20"/>
                    </w:rPr>
                  </w:pPr>
                </w:p>
              </w:tc>
            </w:tr>
            <w:tr w:rsidR="00457AA9" w:rsidRPr="00627F48" w:rsidTr="00457AA9">
              <w:tc>
                <w:tcPr>
                  <w:tcW w:w="3124" w:type="dxa"/>
                  <w:tcBorders>
                    <w:top w:val="nil"/>
                  </w:tcBorders>
                  <w:shd w:val="clear" w:color="auto" w:fill="FBFBFB"/>
                  <w:tcMar>
                    <w:top w:w="0" w:type="dxa"/>
                    <w:left w:w="0" w:type="dxa"/>
                    <w:bottom w:w="0" w:type="dxa"/>
                    <w:right w:w="0" w:type="dxa"/>
                  </w:tcMar>
                  <w:vAlign w:val="center"/>
                  <w:hideMark/>
                </w:tcPr>
                <w:p w:rsidR="00457AA9" w:rsidRPr="00627F48" w:rsidRDefault="00457AA9" w:rsidP="00627F48">
                  <w:pPr>
                    <w:spacing w:after="0" w:line="240" w:lineRule="auto"/>
                    <w:rPr>
                      <w:rFonts w:ascii="Times New Roman" w:hAnsi="Times New Roman" w:cs="Times New Roman"/>
                      <w:color w:val="333333"/>
                      <w:sz w:val="20"/>
                      <w:szCs w:val="20"/>
                    </w:rPr>
                  </w:pPr>
                </w:p>
              </w:tc>
            </w:tr>
          </w:tbl>
          <w:p w:rsidR="00457AA9" w:rsidRPr="00627F48" w:rsidRDefault="00457AA9" w:rsidP="00627F48">
            <w:pPr>
              <w:spacing w:after="0" w:line="240" w:lineRule="auto"/>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sz w:val="20"/>
                <w:szCs w:val="20"/>
              </w:rPr>
            </w:pPr>
            <w:proofErr w:type="spellStart"/>
            <w:r w:rsidRPr="00627F48">
              <w:rPr>
                <w:rFonts w:ascii="Times New Roman" w:hAnsi="Times New Roman" w:cs="Times New Roman"/>
                <w:sz w:val="20"/>
                <w:szCs w:val="20"/>
              </w:rPr>
              <w:t>Farmakobotanika</w:t>
            </w:r>
            <w:proofErr w:type="spellEnd"/>
            <w:r w:rsidRPr="00627F48">
              <w:rPr>
                <w:rFonts w:ascii="Times New Roman" w:hAnsi="Times New Roman" w:cs="Times New Roman"/>
                <w:sz w:val="20"/>
                <w:szCs w:val="20"/>
              </w:rPr>
              <w:t xml:space="preserve"> - A gyógynövénytan alapjai (</w:t>
            </w:r>
            <w:proofErr w:type="spellStart"/>
            <w:r w:rsidRPr="00627F48">
              <w:rPr>
                <w:rFonts w:ascii="Times New Roman" w:hAnsi="Times New Roman" w:cs="Times New Roman"/>
                <w:sz w:val="20"/>
                <w:szCs w:val="20"/>
              </w:rPr>
              <w:t>Kemotaxonómia</w:t>
            </w:r>
            <w:proofErr w:type="spellEnd"/>
            <w:r w:rsidRPr="00627F48">
              <w:rPr>
                <w:rFonts w:ascii="Times New Roman" w:hAnsi="Times New Roman" w:cs="Times New Roman"/>
                <w:sz w:val="20"/>
                <w:szCs w:val="20"/>
              </w:rPr>
              <w:t>) - A gyógynövénytan alapjai</w:t>
            </w:r>
          </w:p>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Dános Béla, Argumentum, 2008</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457AA9" w:rsidRPr="00627F48" w:rsidRDefault="00457AA9" w:rsidP="00627F48">
      <w:pPr>
        <w:spacing w:after="0" w:line="240" w:lineRule="auto"/>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457AA9" w:rsidRPr="00627F48" w:rsidTr="00457AA9">
        <w:tc>
          <w:tcPr>
            <w:tcW w:w="9250" w:type="dxa"/>
            <w:gridSpan w:val="2"/>
            <w:shd w:val="clear" w:color="auto" w:fill="auto"/>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457AA9" w:rsidRPr="00627F48" w:rsidTr="00457AA9">
        <w:tc>
          <w:tcPr>
            <w:tcW w:w="1529" w:type="dxa"/>
            <w:vMerge w:val="restart"/>
            <w:shd w:val="clear" w:color="auto" w:fill="auto"/>
          </w:tcPr>
          <w:p w:rsidR="00457AA9" w:rsidRPr="00627F48" w:rsidRDefault="00457AA9" w:rsidP="00627F4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Style w:val="fontstyle01"/>
                <w:rFonts w:ascii="Times New Roman" w:hAnsi="Times New Roman" w:cs="Times New Roman"/>
                <w:sz w:val="20"/>
                <w:szCs w:val="20"/>
              </w:rPr>
              <w:t>A növényrendszertan története, a növények ismerete, a növények osztályozásának alapelvei hazai és nemzetközi botanikusok munkái, általános növényismeret</w:t>
            </w:r>
          </w:p>
        </w:tc>
      </w:tr>
      <w:tr w:rsidR="00457AA9" w:rsidRPr="00627F48" w:rsidTr="00457AA9">
        <w:tc>
          <w:tcPr>
            <w:tcW w:w="1529" w:type="dxa"/>
            <w:vMerge/>
            <w:shd w:val="clear" w:color="auto" w:fill="auto"/>
          </w:tcPr>
          <w:p w:rsidR="00457AA9" w:rsidRPr="00627F48" w:rsidRDefault="00457AA9" w:rsidP="00627F4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növényrendszertani alapismeretek, rendszerezés és általános növényismeret</w:t>
            </w:r>
          </w:p>
        </w:tc>
      </w:tr>
      <w:tr w:rsidR="00457AA9" w:rsidRPr="00627F48" w:rsidTr="00457AA9">
        <w:tc>
          <w:tcPr>
            <w:tcW w:w="1529" w:type="dxa"/>
            <w:vMerge w:val="restart"/>
            <w:shd w:val="clear" w:color="auto" w:fill="auto"/>
          </w:tcPr>
          <w:p w:rsidR="00457AA9" w:rsidRPr="00627F48" w:rsidRDefault="00457AA9" w:rsidP="00627F4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alacsonyabb szerveződésű növények rendszerezése és áttekintése fontosabb fajok példákkal</w:t>
            </w:r>
          </w:p>
        </w:tc>
      </w:tr>
      <w:tr w:rsidR="00457AA9" w:rsidRPr="00627F48" w:rsidTr="00457AA9">
        <w:tc>
          <w:tcPr>
            <w:tcW w:w="1529" w:type="dxa"/>
            <w:vMerge/>
            <w:shd w:val="clear" w:color="auto" w:fill="auto"/>
          </w:tcPr>
          <w:p w:rsidR="00457AA9" w:rsidRPr="00627F48" w:rsidRDefault="00457AA9" w:rsidP="00627F4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növényrendszertani alapismeretek, rendszerezés és általános növényismeret</w:t>
            </w:r>
          </w:p>
        </w:tc>
      </w:tr>
      <w:tr w:rsidR="00457AA9" w:rsidRPr="00627F48" w:rsidTr="00457AA9">
        <w:tc>
          <w:tcPr>
            <w:tcW w:w="1529" w:type="dxa"/>
            <w:vMerge w:val="restart"/>
            <w:shd w:val="clear" w:color="auto" w:fill="auto"/>
          </w:tcPr>
          <w:p w:rsidR="00457AA9" w:rsidRPr="00627F48" w:rsidRDefault="00457AA9" w:rsidP="00627F4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egyszikűek, kétszikűek rendszerezése, jelentőségük példanövényekkel</w:t>
            </w:r>
          </w:p>
        </w:tc>
      </w:tr>
      <w:tr w:rsidR="00457AA9" w:rsidRPr="00627F48" w:rsidTr="00457AA9">
        <w:tc>
          <w:tcPr>
            <w:tcW w:w="1529" w:type="dxa"/>
            <w:vMerge/>
            <w:shd w:val="clear" w:color="auto" w:fill="auto"/>
          </w:tcPr>
          <w:p w:rsidR="00457AA9" w:rsidRPr="00627F48" w:rsidRDefault="00457AA9" w:rsidP="00627F4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növényrendszertani alapismeretek, rendszerezés és általános növényismeret</w:t>
            </w:r>
          </w:p>
        </w:tc>
      </w:tr>
      <w:tr w:rsidR="00457AA9" w:rsidRPr="00627F48" w:rsidTr="00457AA9">
        <w:tc>
          <w:tcPr>
            <w:tcW w:w="1529" w:type="dxa"/>
            <w:vMerge w:val="restart"/>
            <w:shd w:val="clear" w:color="auto" w:fill="auto"/>
          </w:tcPr>
          <w:p w:rsidR="00457AA9" w:rsidRPr="00627F48" w:rsidRDefault="00457AA9" w:rsidP="00627F4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növényi szervek alakok formák és funkciók</w:t>
            </w:r>
          </w:p>
        </w:tc>
      </w:tr>
      <w:tr w:rsidR="00457AA9" w:rsidRPr="00627F48" w:rsidTr="00457AA9">
        <w:tc>
          <w:tcPr>
            <w:tcW w:w="1529" w:type="dxa"/>
            <w:vMerge/>
            <w:shd w:val="clear" w:color="auto" w:fill="auto"/>
          </w:tcPr>
          <w:p w:rsidR="00457AA9" w:rsidRPr="00627F48" w:rsidRDefault="00457AA9" w:rsidP="00627F4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növényi szervek szövetek morfológiai és funkcionális ismerete</w:t>
            </w:r>
          </w:p>
        </w:tc>
      </w:tr>
      <w:tr w:rsidR="00457AA9" w:rsidRPr="00627F48" w:rsidTr="00457AA9">
        <w:tc>
          <w:tcPr>
            <w:tcW w:w="1529" w:type="dxa"/>
            <w:vMerge w:val="restart"/>
            <w:shd w:val="clear" w:color="auto" w:fill="auto"/>
          </w:tcPr>
          <w:p w:rsidR="00457AA9" w:rsidRPr="00627F48" w:rsidRDefault="00457AA9" w:rsidP="00627F4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növényi szövetek, szervek és növényi sejtalkotók</w:t>
            </w:r>
          </w:p>
        </w:tc>
      </w:tr>
      <w:tr w:rsidR="00457AA9" w:rsidRPr="00627F48" w:rsidTr="00457AA9">
        <w:tc>
          <w:tcPr>
            <w:tcW w:w="1529" w:type="dxa"/>
            <w:vMerge/>
            <w:shd w:val="clear" w:color="auto" w:fill="auto"/>
          </w:tcPr>
          <w:p w:rsidR="00457AA9" w:rsidRPr="00627F48" w:rsidRDefault="00457AA9" w:rsidP="00627F4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növényi szervek szövetek morfológiai és funkcionális ismerete</w:t>
            </w:r>
          </w:p>
        </w:tc>
      </w:tr>
      <w:tr w:rsidR="00457AA9" w:rsidRPr="00627F48" w:rsidTr="00457AA9">
        <w:tc>
          <w:tcPr>
            <w:tcW w:w="1529" w:type="dxa"/>
            <w:vMerge w:val="restart"/>
            <w:shd w:val="clear" w:color="auto" w:fill="auto"/>
          </w:tcPr>
          <w:p w:rsidR="00457AA9" w:rsidRPr="00627F48" w:rsidRDefault="00457AA9" w:rsidP="00627F4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növényi fiziológia alapjai, alapvető növényi folyamatok és jelentőségük </w:t>
            </w:r>
          </w:p>
        </w:tc>
      </w:tr>
      <w:tr w:rsidR="00457AA9" w:rsidRPr="00627F48" w:rsidTr="00457AA9">
        <w:tc>
          <w:tcPr>
            <w:tcW w:w="1529" w:type="dxa"/>
            <w:vMerge/>
            <w:shd w:val="clear" w:color="auto" w:fill="auto"/>
          </w:tcPr>
          <w:p w:rsidR="00457AA9" w:rsidRPr="00627F48" w:rsidRDefault="00457AA9" w:rsidP="00627F4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növényi szervek szövetek morfológiai és funkcionális ismerete</w:t>
            </w:r>
          </w:p>
        </w:tc>
      </w:tr>
      <w:tr w:rsidR="00457AA9" w:rsidRPr="00627F48" w:rsidTr="00457AA9">
        <w:tc>
          <w:tcPr>
            <w:tcW w:w="1529" w:type="dxa"/>
            <w:vMerge w:val="restart"/>
            <w:shd w:val="clear" w:color="auto" w:fill="auto"/>
          </w:tcPr>
          <w:p w:rsidR="00457AA9" w:rsidRPr="00627F48" w:rsidRDefault="00457AA9" w:rsidP="00627F4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növényi hormonok és enzimek</w:t>
            </w:r>
          </w:p>
        </w:tc>
      </w:tr>
      <w:tr w:rsidR="00457AA9" w:rsidRPr="00627F48" w:rsidTr="00457AA9">
        <w:tc>
          <w:tcPr>
            <w:tcW w:w="1529" w:type="dxa"/>
            <w:vMerge/>
            <w:shd w:val="clear" w:color="auto" w:fill="auto"/>
          </w:tcPr>
          <w:p w:rsidR="00457AA9" w:rsidRPr="00627F48" w:rsidRDefault="00457AA9" w:rsidP="00627F4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növényi fiziológia értelmezése és gazdaságilag fontos összefüggései</w:t>
            </w:r>
          </w:p>
        </w:tc>
      </w:tr>
      <w:tr w:rsidR="00457AA9" w:rsidRPr="00627F48" w:rsidTr="00457AA9">
        <w:tc>
          <w:tcPr>
            <w:tcW w:w="1529" w:type="dxa"/>
            <w:vMerge w:val="restart"/>
            <w:shd w:val="clear" w:color="auto" w:fill="auto"/>
          </w:tcPr>
          <w:p w:rsidR="00457AA9" w:rsidRPr="00627F48" w:rsidRDefault="00457AA9" w:rsidP="00627F4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növényi </w:t>
            </w:r>
            <w:proofErr w:type="spellStart"/>
            <w:r w:rsidRPr="00627F48">
              <w:rPr>
                <w:rFonts w:ascii="Times New Roman" w:hAnsi="Times New Roman" w:cs="Times New Roman"/>
                <w:sz w:val="20"/>
                <w:szCs w:val="20"/>
              </w:rPr>
              <w:t>ökofiziológia</w:t>
            </w:r>
            <w:proofErr w:type="spellEnd"/>
            <w:r w:rsidRPr="00627F48">
              <w:rPr>
                <w:rFonts w:ascii="Times New Roman" w:hAnsi="Times New Roman" w:cs="Times New Roman"/>
                <w:sz w:val="20"/>
                <w:szCs w:val="20"/>
              </w:rPr>
              <w:t xml:space="preserve">, fotoszintézis, a növénytermesztés-környezeti összefüggései </w:t>
            </w:r>
          </w:p>
        </w:tc>
      </w:tr>
      <w:tr w:rsidR="00457AA9" w:rsidRPr="00627F48" w:rsidTr="00457AA9">
        <w:tc>
          <w:tcPr>
            <w:tcW w:w="1529" w:type="dxa"/>
            <w:vMerge/>
            <w:shd w:val="clear" w:color="auto" w:fill="auto"/>
          </w:tcPr>
          <w:p w:rsidR="00457AA9" w:rsidRPr="00627F48" w:rsidRDefault="00457AA9" w:rsidP="00627F4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növényi fiziológia értelmezése és gazdaságilag fontos összefüggései</w:t>
            </w:r>
          </w:p>
        </w:tc>
      </w:tr>
      <w:tr w:rsidR="00457AA9" w:rsidRPr="00627F48" w:rsidTr="00457AA9">
        <w:tc>
          <w:tcPr>
            <w:tcW w:w="1529" w:type="dxa"/>
            <w:vMerge w:val="restart"/>
            <w:shd w:val="clear" w:color="auto" w:fill="auto"/>
          </w:tcPr>
          <w:p w:rsidR="00457AA9" w:rsidRPr="00627F48" w:rsidRDefault="00457AA9" w:rsidP="00627F4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beporzásbiológia, a növényi sokféleség és morfológiai változatosság jelentősége</w:t>
            </w:r>
          </w:p>
        </w:tc>
      </w:tr>
      <w:tr w:rsidR="00457AA9" w:rsidRPr="00627F48" w:rsidTr="00457AA9">
        <w:tc>
          <w:tcPr>
            <w:tcW w:w="1529" w:type="dxa"/>
            <w:vMerge/>
            <w:shd w:val="clear" w:color="auto" w:fill="auto"/>
          </w:tcPr>
          <w:p w:rsidR="00457AA9" w:rsidRPr="00627F48" w:rsidRDefault="00457AA9" w:rsidP="00627F4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növényi fiziológia értelmezése és gazdaságilag fontos összefüggései</w:t>
            </w:r>
          </w:p>
        </w:tc>
      </w:tr>
      <w:tr w:rsidR="00457AA9" w:rsidRPr="00627F48" w:rsidTr="00457AA9">
        <w:tc>
          <w:tcPr>
            <w:tcW w:w="1529" w:type="dxa"/>
            <w:vMerge w:val="restart"/>
            <w:shd w:val="clear" w:color="auto" w:fill="auto"/>
          </w:tcPr>
          <w:p w:rsidR="00457AA9" w:rsidRPr="00627F48" w:rsidRDefault="00457AA9" w:rsidP="00627F4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növényi hatóanyagtan, gazdasági értelemben jelentős növények </w:t>
            </w:r>
            <w:proofErr w:type="spellStart"/>
            <w:r w:rsidRPr="00627F48">
              <w:rPr>
                <w:rFonts w:ascii="Times New Roman" w:hAnsi="Times New Roman" w:cs="Times New Roman"/>
                <w:sz w:val="20"/>
                <w:szCs w:val="20"/>
              </w:rPr>
              <w:t>metabolitjai</w:t>
            </w:r>
            <w:proofErr w:type="spellEnd"/>
            <w:r w:rsidRPr="00627F48">
              <w:rPr>
                <w:rFonts w:ascii="Times New Roman" w:hAnsi="Times New Roman" w:cs="Times New Roman"/>
                <w:sz w:val="20"/>
                <w:szCs w:val="20"/>
              </w:rPr>
              <w:t xml:space="preserve"> </w:t>
            </w:r>
          </w:p>
        </w:tc>
      </w:tr>
      <w:tr w:rsidR="00457AA9" w:rsidRPr="00627F48" w:rsidTr="00457AA9">
        <w:tc>
          <w:tcPr>
            <w:tcW w:w="1529" w:type="dxa"/>
            <w:vMerge/>
            <w:shd w:val="clear" w:color="auto" w:fill="auto"/>
          </w:tcPr>
          <w:p w:rsidR="00457AA9" w:rsidRPr="00627F48" w:rsidRDefault="00457AA9" w:rsidP="00627F4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növényi hatóanyagismeret alapjainak elsajátítása</w:t>
            </w:r>
          </w:p>
        </w:tc>
      </w:tr>
      <w:tr w:rsidR="00457AA9" w:rsidRPr="00627F48" w:rsidTr="00457AA9">
        <w:tc>
          <w:tcPr>
            <w:tcW w:w="1529" w:type="dxa"/>
            <w:vMerge w:val="restart"/>
            <w:shd w:val="clear" w:color="auto" w:fill="auto"/>
          </w:tcPr>
          <w:p w:rsidR="00457AA9" w:rsidRPr="00627F48" w:rsidRDefault="00457AA9" w:rsidP="00627F4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növényi hatóanyagtan II. jelentős növényi hatások, bioaktivitások és azok alkalmazásai </w:t>
            </w:r>
          </w:p>
        </w:tc>
      </w:tr>
      <w:tr w:rsidR="00457AA9" w:rsidRPr="00627F48" w:rsidTr="00457AA9">
        <w:tc>
          <w:tcPr>
            <w:tcW w:w="1529" w:type="dxa"/>
            <w:vMerge/>
            <w:shd w:val="clear" w:color="auto" w:fill="auto"/>
          </w:tcPr>
          <w:p w:rsidR="00457AA9" w:rsidRPr="00627F48" w:rsidRDefault="00457AA9" w:rsidP="00627F4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növényi hatóanyagismeret alapjainak elsajátítása</w:t>
            </w:r>
          </w:p>
        </w:tc>
      </w:tr>
      <w:tr w:rsidR="00457AA9" w:rsidRPr="00627F48" w:rsidTr="00457AA9">
        <w:tc>
          <w:tcPr>
            <w:tcW w:w="1529" w:type="dxa"/>
            <w:vMerge w:val="restart"/>
            <w:shd w:val="clear" w:color="auto" w:fill="auto"/>
          </w:tcPr>
          <w:p w:rsidR="00457AA9" w:rsidRPr="00627F48" w:rsidRDefault="00457AA9" w:rsidP="00627F4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növényi biotechnológia története, módszerei, etikai vonatkozásai és korlátai</w:t>
            </w:r>
          </w:p>
        </w:tc>
      </w:tr>
      <w:tr w:rsidR="00457AA9" w:rsidRPr="00627F48" w:rsidTr="00457AA9">
        <w:tc>
          <w:tcPr>
            <w:tcW w:w="1529" w:type="dxa"/>
            <w:vMerge/>
            <w:shd w:val="clear" w:color="auto" w:fill="auto"/>
          </w:tcPr>
          <w:p w:rsidR="00457AA9" w:rsidRPr="00627F48" w:rsidRDefault="00457AA9" w:rsidP="00627F4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növényi biotechnológia alapvető módszereinek ismerete</w:t>
            </w:r>
          </w:p>
        </w:tc>
      </w:tr>
      <w:tr w:rsidR="00457AA9" w:rsidRPr="00627F48" w:rsidTr="00457AA9">
        <w:tc>
          <w:tcPr>
            <w:tcW w:w="1529" w:type="dxa"/>
            <w:vMerge w:val="restart"/>
            <w:shd w:val="clear" w:color="auto" w:fill="auto"/>
          </w:tcPr>
          <w:p w:rsidR="00457AA9" w:rsidRPr="00627F48" w:rsidRDefault="00457AA9" w:rsidP="00627F4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növényi biotechnológiai produktumok példákkal</w:t>
            </w:r>
          </w:p>
        </w:tc>
      </w:tr>
      <w:tr w:rsidR="00457AA9" w:rsidRPr="00627F48" w:rsidTr="00457AA9">
        <w:tc>
          <w:tcPr>
            <w:tcW w:w="1529" w:type="dxa"/>
            <w:vMerge/>
            <w:shd w:val="clear" w:color="auto" w:fill="auto"/>
          </w:tcPr>
          <w:p w:rsidR="00457AA9" w:rsidRPr="00627F48" w:rsidRDefault="00457AA9" w:rsidP="00627F4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növényi biotechnológia alapvető módszereinek ismerete</w:t>
            </w:r>
          </w:p>
        </w:tc>
      </w:tr>
      <w:tr w:rsidR="00457AA9" w:rsidRPr="00627F48" w:rsidTr="00457AA9">
        <w:tc>
          <w:tcPr>
            <w:tcW w:w="1529" w:type="dxa"/>
            <w:vMerge w:val="restart"/>
            <w:shd w:val="clear" w:color="auto" w:fill="auto"/>
          </w:tcPr>
          <w:p w:rsidR="00457AA9" w:rsidRPr="00627F48" w:rsidRDefault="00457AA9" w:rsidP="00627F4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összefoglalás; számonkérés</w:t>
            </w:r>
          </w:p>
        </w:tc>
      </w:tr>
      <w:tr w:rsidR="00457AA9" w:rsidRPr="00627F48" w:rsidTr="00457AA9">
        <w:trPr>
          <w:trHeight w:val="70"/>
        </w:trPr>
        <w:tc>
          <w:tcPr>
            <w:tcW w:w="1529" w:type="dxa"/>
            <w:vMerge/>
            <w:shd w:val="clear" w:color="auto" w:fill="auto"/>
          </w:tcPr>
          <w:p w:rsidR="00457AA9" w:rsidRPr="00627F48" w:rsidRDefault="00457AA9" w:rsidP="00627F4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általános növénytani ismeretek</w:t>
            </w:r>
          </w:p>
        </w:tc>
      </w:tr>
    </w:tbl>
    <w:p w:rsidR="00457AA9" w:rsidRPr="00627F48" w:rsidRDefault="00457AA9" w:rsidP="00627F48">
      <w:pPr>
        <w:spacing w:after="0" w:line="240" w:lineRule="auto"/>
        <w:rPr>
          <w:rFonts w:ascii="Times New Roman" w:hAnsi="Times New Roman" w:cs="Times New Roman"/>
          <w:sz w:val="20"/>
          <w:szCs w:val="20"/>
        </w:rPr>
      </w:pPr>
    </w:p>
    <w:p w:rsidR="001C28EF" w:rsidRPr="00627F48" w:rsidRDefault="001C28EF"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57AA9" w:rsidRPr="00627F48" w:rsidTr="00457AA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57AA9" w:rsidRPr="00627F48" w:rsidRDefault="00457AA9"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Állattenyésztés természettudományi alapjai (állatélettan)</w:t>
            </w:r>
          </w:p>
        </w:tc>
        <w:tc>
          <w:tcPr>
            <w:tcW w:w="855"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GT_AVIN045-17/</w:t>
            </w:r>
          </w:p>
          <w:p w:rsidR="00457AA9" w:rsidRPr="00627F48" w:rsidRDefault="00457AA9"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GT_AVINS045-17</w:t>
            </w:r>
          </w:p>
        </w:tc>
      </w:tr>
      <w:tr w:rsidR="00457AA9" w:rsidRPr="00627F48" w:rsidTr="00457AA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
        </w:tc>
        <w:tc>
          <w:tcPr>
            <w:tcW w:w="855"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p>
        </w:tc>
      </w:tr>
      <w:tr w:rsidR="00457AA9" w:rsidRPr="00627F48" w:rsidTr="00457AA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Állattudományi, Biotechnológiai és Természetvédelmi Intézet</w:t>
            </w:r>
          </w:p>
        </w:tc>
      </w:tr>
      <w:tr w:rsidR="00457AA9" w:rsidRPr="00627F48" w:rsidTr="00457AA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r>
      <w:tr w:rsidR="00457AA9" w:rsidRPr="00627F48" w:rsidTr="00457AA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457AA9" w:rsidRPr="00627F48" w:rsidTr="00457AA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r>
      <w:tr w:rsidR="00457AA9" w:rsidRPr="00627F48" w:rsidTr="00457AA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457AA9" w:rsidRPr="00627F48" w:rsidTr="00457AA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sz w:val="20"/>
                <w:szCs w:val="20"/>
              </w:rPr>
            </w:pPr>
          </w:p>
        </w:tc>
      </w:tr>
      <w:tr w:rsidR="00457AA9" w:rsidRPr="00627F48" w:rsidTr="00457AA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57AA9" w:rsidRPr="00627F48" w:rsidRDefault="00457AA9"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Dr. Pálfyné Dr. Vass Nóra, PhD</w:t>
            </w:r>
          </w:p>
        </w:tc>
        <w:tc>
          <w:tcPr>
            <w:tcW w:w="855" w:type="dxa"/>
            <w:tcBorders>
              <w:top w:val="single" w:sz="4" w:space="0" w:color="auto"/>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adjunktus</w:t>
            </w:r>
          </w:p>
        </w:tc>
      </w:tr>
      <w:tr w:rsidR="00457AA9" w:rsidRPr="00627F48" w:rsidTr="00457AA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A tárgy oktatásának általános célja, hogy megismertesse a hallgatókat az emlősállatok bonyolult szervezetének oly részletességű felépítésével és működésével, amely a termelés szakszerű befolyásolásához elengedhetetlenül szükséges. </w:t>
            </w:r>
          </w:p>
        </w:tc>
      </w:tr>
      <w:tr w:rsidR="00457AA9" w:rsidRPr="00627F48" w:rsidTr="00457AA9">
        <w:trPr>
          <w:cantSplit/>
          <w:trHeight w:val="1400"/>
        </w:trPr>
        <w:tc>
          <w:tcPr>
            <w:tcW w:w="9939" w:type="dxa"/>
            <w:gridSpan w:val="10"/>
            <w:tcBorders>
              <w:top w:val="single" w:sz="4" w:space="0" w:color="auto"/>
              <w:left w:val="single" w:sz="4" w:space="0" w:color="auto"/>
              <w:right w:val="single" w:sz="4" w:space="0" w:color="000000"/>
            </w:tcBorders>
            <w:vAlign w:val="center"/>
          </w:tcPr>
          <w:p w:rsidR="00457AA9" w:rsidRPr="00627F48" w:rsidRDefault="00457AA9"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Ismeri az állatélettan alap szakmai szókincsét, a használatos alapfogalmakat.</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Ismeri szakterülete fő elméleteinek ismeretszerzési és probléma-megoldási módszereit.</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Birtokában van azon ismeretek körének, amelyek szükségesek az adott és más képzési területen folyó mesterképzésbe való belépéshez.</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Az elméleti és gyakorlati tudása rendszerbe szerveződik.</w:t>
            </w: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457AA9" w:rsidRPr="00627F48" w:rsidRDefault="00457AA9" w:rsidP="00627F48">
            <w:pPr>
              <w:numPr>
                <w:ilvl w:val="0"/>
                <w:numId w:val="15"/>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Fejleszti tudását, és ehhez alkalmazza a tudásszerzés, önfejlesztés különböző módszereit</w:t>
            </w:r>
          </w:p>
          <w:p w:rsidR="00457AA9" w:rsidRPr="00627F48" w:rsidRDefault="00457AA9" w:rsidP="00627F48">
            <w:pPr>
              <w:numPr>
                <w:ilvl w:val="0"/>
                <w:numId w:val="15"/>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Megfelelő kommunikációs képességgel rendelkezik, amely alkalmassá teszi szakmai véleménye, álláspontjának megfogalmazására és –vita esetén- annak megvédésére.</w:t>
            </w:r>
          </w:p>
          <w:p w:rsidR="00457AA9" w:rsidRPr="00627F48" w:rsidRDefault="00457AA9" w:rsidP="00627F48">
            <w:pPr>
              <w:numPr>
                <w:ilvl w:val="0"/>
                <w:numId w:val="15"/>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Megérti és használja szakterületének jellemző online és nyomtatott szakirodalmát magyar és idegen nyelven, rendelkezik a hatékony információkeresés és - feldolgozás ismereteivel a szakterülete vonatkozásában.</w:t>
            </w: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457AA9" w:rsidRPr="00627F48" w:rsidRDefault="00457AA9" w:rsidP="00627F48">
            <w:pPr>
              <w:numPr>
                <w:ilvl w:val="0"/>
                <w:numId w:val="15"/>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Nyitott az adott szakterület új eredményei, innovációi iránt, törekszik azok megismerésére, megértésére és alkalmazására.</w:t>
            </w:r>
          </w:p>
          <w:p w:rsidR="00457AA9" w:rsidRPr="00627F48" w:rsidRDefault="00457AA9" w:rsidP="00627F48">
            <w:pPr>
              <w:numPr>
                <w:ilvl w:val="0"/>
                <w:numId w:val="15"/>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 xml:space="preserve">Folyamatos önképzésre törekszik. </w:t>
            </w:r>
          </w:p>
          <w:p w:rsidR="00457AA9" w:rsidRPr="00627F48" w:rsidRDefault="00457AA9" w:rsidP="00627F48">
            <w:pPr>
              <w:numPr>
                <w:ilvl w:val="0"/>
                <w:numId w:val="15"/>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Önállóan végzi feladatait.</w:t>
            </w: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Képzettségi szintjének megfelelő felelősségtudattal rendelkezik és reflektál saját tevékenységének következményeire.</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Véleményét önállóan, szakmailag megalapozottan és felelőssége tudatában fogalmazza meg.</w:t>
            </w:r>
          </w:p>
        </w:tc>
      </w:tr>
      <w:tr w:rsidR="00457AA9" w:rsidRPr="00627F48" w:rsidTr="00457AA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Csontok, testtájak, nagy testüregek. A légzőkészülék. A vér és nyirokér-keringés. Az emésztőkészülék. Az endokrin rendszer Az izomműködés élettani alapjai. Az idegrendszer felosztása, felépítése, működése. Az érzékszervek. A köztakaró. A kiválasztó szervek. A női és hím ivarszervek anatómiája és működésük hormonális irányítása.</w:t>
            </w:r>
          </w:p>
        </w:tc>
      </w:tr>
      <w:tr w:rsidR="00457AA9" w:rsidRPr="00627F48" w:rsidTr="00457AA9">
        <w:trPr>
          <w:trHeight w:val="671"/>
        </w:trPr>
        <w:tc>
          <w:tcPr>
            <w:tcW w:w="9939" w:type="dxa"/>
            <w:gridSpan w:val="10"/>
            <w:tcBorders>
              <w:top w:val="single" w:sz="4" w:space="0" w:color="auto"/>
              <w:left w:val="single" w:sz="4" w:space="0" w:color="auto"/>
              <w:bottom w:val="single" w:sz="4" w:space="0" w:color="auto"/>
              <w:right w:val="single" w:sz="4" w:space="0" w:color="auto"/>
            </w:tcBorders>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Órai előadások.</w:t>
            </w:r>
          </w:p>
        </w:tc>
      </w:tr>
      <w:tr w:rsidR="00457AA9" w:rsidRPr="00627F48" w:rsidTr="00457AA9">
        <w:trPr>
          <w:trHeight w:val="692"/>
        </w:trPr>
        <w:tc>
          <w:tcPr>
            <w:tcW w:w="9939" w:type="dxa"/>
            <w:gridSpan w:val="10"/>
            <w:tcBorders>
              <w:top w:val="single" w:sz="4" w:space="0" w:color="auto"/>
              <w:left w:val="single" w:sz="4" w:space="0" w:color="auto"/>
              <w:bottom w:val="single" w:sz="4" w:space="0" w:color="auto"/>
              <w:right w:val="single" w:sz="4" w:space="0" w:color="auto"/>
            </w:tcBorders>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Évközi ZH-k, félév végi kollokvium.</w:t>
            </w:r>
          </w:p>
        </w:tc>
      </w:tr>
      <w:tr w:rsidR="00457AA9" w:rsidRPr="00627F48" w:rsidTr="00457AA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457AA9" w:rsidRPr="00627F48" w:rsidRDefault="00457AA9" w:rsidP="00627F48">
            <w:pPr>
              <w:numPr>
                <w:ilvl w:val="0"/>
                <w:numId w:val="16"/>
              </w:numPr>
              <w:shd w:val="clear" w:color="auto" w:fill="E5DFEC"/>
              <w:suppressAutoHyphens/>
              <w:autoSpaceDE w:val="0"/>
              <w:spacing w:after="0" w:line="240" w:lineRule="auto"/>
              <w:ind w:right="113"/>
              <w:jc w:val="both"/>
              <w:rPr>
                <w:rFonts w:ascii="Times New Roman" w:hAnsi="Times New Roman" w:cs="Times New Roman"/>
                <w:sz w:val="20"/>
                <w:szCs w:val="20"/>
              </w:rPr>
            </w:pPr>
            <w:proofErr w:type="spellStart"/>
            <w:r w:rsidRPr="00627F48">
              <w:rPr>
                <w:rFonts w:ascii="Times New Roman" w:hAnsi="Times New Roman" w:cs="Times New Roman"/>
                <w:sz w:val="20"/>
                <w:szCs w:val="20"/>
              </w:rPr>
              <w:t>Novotniné</w:t>
            </w:r>
            <w:proofErr w:type="spellEnd"/>
            <w:r w:rsidRPr="00627F48">
              <w:rPr>
                <w:rFonts w:ascii="Times New Roman" w:hAnsi="Times New Roman" w:cs="Times New Roman"/>
                <w:sz w:val="20"/>
                <w:szCs w:val="20"/>
              </w:rPr>
              <w:t xml:space="preserve"> Dankó Gabriella (</w:t>
            </w:r>
            <w:proofErr w:type="spellStart"/>
            <w:r w:rsidRPr="00627F48">
              <w:rPr>
                <w:rFonts w:ascii="Times New Roman" w:hAnsi="Times New Roman" w:cs="Times New Roman"/>
                <w:sz w:val="20"/>
                <w:szCs w:val="20"/>
              </w:rPr>
              <w:t>szerk</w:t>
            </w:r>
            <w:proofErr w:type="spellEnd"/>
            <w:r w:rsidRPr="00627F48">
              <w:rPr>
                <w:rFonts w:ascii="Times New Roman" w:hAnsi="Times New Roman" w:cs="Times New Roman"/>
                <w:sz w:val="20"/>
                <w:szCs w:val="20"/>
              </w:rPr>
              <w:t>.) (2019): Állatélettan. Debreceni Egyetemi Kiadó. ISBN:978 963 318 8415</w:t>
            </w:r>
          </w:p>
          <w:p w:rsidR="00457AA9" w:rsidRPr="00627F48" w:rsidRDefault="00457AA9" w:rsidP="00627F48">
            <w:pPr>
              <w:numPr>
                <w:ilvl w:val="0"/>
                <w:numId w:val="16"/>
              </w:numPr>
              <w:shd w:val="clear" w:color="auto" w:fill="E5DFEC"/>
              <w:suppressAutoHyphens/>
              <w:autoSpaceDE w:val="0"/>
              <w:spacing w:after="0" w:line="240" w:lineRule="auto"/>
              <w:ind w:right="113"/>
              <w:jc w:val="both"/>
              <w:rPr>
                <w:rFonts w:ascii="Times New Roman" w:hAnsi="Times New Roman" w:cs="Times New Roman"/>
                <w:sz w:val="20"/>
                <w:szCs w:val="20"/>
              </w:rPr>
            </w:pPr>
            <w:proofErr w:type="spellStart"/>
            <w:r w:rsidRPr="00627F48">
              <w:rPr>
                <w:rFonts w:ascii="Times New Roman" w:hAnsi="Times New Roman" w:cs="Times New Roman"/>
                <w:sz w:val="20"/>
                <w:szCs w:val="20"/>
              </w:rPr>
              <w:t>Husvéth</w:t>
            </w:r>
            <w:proofErr w:type="spellEnd"/>
            <w:r w:rsidRPr="00627F48">
              <w:rPr>
                <w:rFonts w:ascii="Times New Roman" w:hAnsi="Times New Roman" w:cs="Times New Roman"/>
                <w:sz w:val="20"/>
                <w:szCs w:val="20"/>
              </w:rPr>
              <w:t xml:space="preserve"> Ferenc: Gazdasági állatok anatómiájának és élettanának alapjai. Mezőgazda Kiadó, Budapest, 2007. 589 p. ISBN: 978-963-286-369-6</w:t>
            </w:r>
          </w:p>
          <w:p w:rsidR="00457AA9" w:rsidRPr="00627F48" w:rsidRDefault="00457AA9" w:rsidP="00627F48">
            <w:pPr>
              <w:numPr>
                <w:ilvl w:val="0"/>
                <w:numId w:val="16"/>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Az előadások anyagai az </w:t>
            </w:r>
            <w:hyperlink r:id="rId6" w:history="1">
              <w:r w:rsidRPr="00627F48">
                <w:rPr>
                  <w:rStyle w:val="Hiperhivatkozs"/>
                  <w:rFonts w:ascii="Times New Roman" w:hAnsi="Times New Roman"/>
                  <w:sz w:val="20"/>
                  <w:szCs w:val="20"/>
                </w:rPr>
                <w:t>http://elearning.unideb.hu</w:t>
              </w:r>
            </w:hyperlink>
            <w:r w:rsidRPr="00627F48">
              <w:rPr>
                <w:rFonts w:ascii="Times New Roman" w:hAnsi="Times New Roman" w:cs="Times New Roman"/>
                <w:b/>
                <w:sz w:val="20"/>
                <w:szCs w:val="20"/>
              </w:rPr>
              <w:t xml:space="preserve"> </w:t>
            </w:r>
            <w:r w:rsidRPr="00627F48">
              <w:rPr>
                <w:rFonts w:ascii="Times New Roman" w:hAnsi="Times New Roman" w:cs="Times New Roman"/>
                <w:sz w:val="20"/>
                <w:szCs w:val="20"/>
              </w:rPr>
              <w:t xml:space="preserve">oldalon letölthetők </w:t>
            </w:r>
          </w:p>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457AA9" w:rsidRPr="00627F48" w:rsidRDefault="00457AA9" w:rsidP="00627F48">
            <w:pPr>
              <w:numPr>
                <w:ilvl w:val="0"/>
                <w:numId w:val="16"/>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 xml:space="preserve">Rudas- </w:t>
            </w:r>
            <w:proofErr w:type="spellStart"/>
            <w:r w:rsidRPr="00627F48">
              <w:rPr>
                <w:rFonts w:ascii="Times New Roman" w:hAnsi="Times New Roman" w:cs="Times New Roman"/>
                <w:sz w:val="20"/>
                <w:szCs w:val="20"/>
              </w:rPr>
              <w:t>Frenyó</w:t>
            </w:r>
            <w:proofErr w:type="spellEnd"/>
            <w:r w:rsidRPr="00627F48">
              <w:rPr>
                <w:rFonts w:ascii="Times New Roman" w:hAnsi="Times New Roman" w:cs="Times New Roman"/>
                <w:sz w:val="20"/>
                <w:szCs w:val="20"/>
              </w:rPr>
              <w:t>: Az állatorvosi élettan alapjai. Springer Hungarica Kiadó, Budapest, 1995. 610 p. ISBN: 963-8455-08-X</w:t>
            </w:r>
            <w:r w:rsidRPr="00627F48">
              <w:rPr>
                <w:rFonts w:ascii="Times New Roman" w:hAnsi="Times New Roman" w:cs="Times New Roman"/>
                <w:sz w:val="20"/>
                <w:szCs w:val="20"/>
              </w:rPr>
              <w:tab/>
            </w:r>
          </w:p>
        </w:tc>
      </w:tr>
    </w:tbl>
    <w:p w:rsidR="00457AA9" w:rsidRPr="00627F48" w:rsidRDefault="00457AA9" w:rsidP="00627F48">
      <w:pPr>
        <w:spacing w:after="0" w:line="240" w:lineRule="auto"/>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457AA9" w:rsidRPr="00627F48" w:rsidTr="00457AA9">
        <w:tc>
          <w:tcPr>
            <w:tcW w:w="9250" w:type="dxa"/>
            <w:gridSpan w:val="2"/>
            <w:shd w:val="clear" w:color="auto" w:fill="auto"/>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Heti bontott tematika</w:t>
            </w:r>
          </w:p>
        </w:tc>
      </w:tr>
      <w:tr w:rsidR="00457AA9" w:rsidRPr="00627F48" w:rsidTr="00457AA9">
        <w:tc>
          <w:tcPr>
            <w:tcW w:w="1529" w:type="dxa"/>
            <w:vMerge w:val="restart"/>
            <w:shd w:val="clear" w:color="auto" w:fill="auto"/>
          </w:tcPr>
          <w:p w:rsidR="00457AA9" w:rsidRPr="00627F48" w:rsidRDefault="00457AA9" w:rsidP="00627F48">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A sejtalkotók, az alapszövetek, a szervrendszerek és a készülékek. A </w:t>
            </w:r>
            <w:proofErr w:type="spellStart"/>
            <w:r w:rsidRPr="00627F48">
              <w:rPr>
                <w:rFonts w:ascii="Times New Roman" w:hAnsi="Times New Roman" w:cs="Times New Roman"/>
                <w:sz w:val="20"/>
                <w:szCs w:val="20"/>
              </w:rPr>
              <w:t>homeosztázis</w:t>
            </w:r>
            <w:proofErr w:type="spellEnd"/>
            <w:r w:rsidRPr="00627F48">
              <w:rPr>
                <w:rFonts w:ascii="Times New Roman" w:hAnsi="Times New Roman" w:cs="Times New Roman"/>
                <w:sz w:val="20"/>
                <w:szCs w:val="20"/>
              </w:rPr>
              <w:t xml:space="preserve">.    </w:t>
            </w:r>
          </w:p>
        </w:tc>
      </w:tr>
      <w:tr w:rsidR="00457AA9" w:rsidRPr="00627F48" w:rsidTr="00457AA9">
        <w:tc>
          <w:tcPr>
            <w:tcW w:w="1529" w:type="dxa"/>
            <w:vMerge/>
            <w:shd w:val="clear" w:color="auto" w:fill="auto"/>
          </w:tcPr>
          <w:p w:rsidR="00457AA9" w:rsidRPr="00627F48" w:rsidRDefault="00457AA9" w:rsidP="00627F48">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anyag legfontosabb ismeretének elsajátítása.</w:t>
            </w:r>
          </w:p>
        </w:tc>
      </w:tr>
      <w:tr w:rsidR="00457AA9" w:rsidRPr="00627F48" w:rsidTr="00457AA9">
        <w:tc>
          <w:tcPr>
            <w:tcW w:w="1529" w:type="dxa"/>
            <w:vMerge w:val="restart"/>
            <w:shd w:val="clear" w:color="auto" w:fill="auto"/>
          </w:tcPr>
          <w:p w:rsidR="00457AA9" w:rsidRPr="00627F48" w:rsidRDefault="00457AA9" w:rsidP="00627F48">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Síkok és irányok az állat testén. Csontok, testtájak, nagy testüregek.</w:t>
            </w:r>
          </w:p>
        </w:tc>
      </w:tr>
      <w:tr w:rsidR="00457AA9" w:rsidRPr="00627F48" w:rsidTr="00457AA9">
        <w:tc>
          <w:tcPr>
            <w:tcW w:w="1529" w:type="dxa"/>
            <w:vMerge/>
            <w:shd w:val="clear" w:color="auto" w:fill="auto"/>
          </w:tcPr>
          <w:p w:rsidR="00457AA9" w:rsidRPr="00627F48" w:rsidRDefault="00457AA9" w:rsidP="00627F48">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anyag legfontosabb ismeretének elsajátítása.</w:t>
            </w:r>
          </w:p>
        </w:tc>
      </w:tr>
      <w:tr w:rsidR="00457AA9" w:rsidRPr="00627F48" w:rsidTr="00457AA9">
        <w:tc>
          <w:tcPr>
            <w:tcW w:w="1529" w:type="dxa"/>
            <w:vMerge w:val="restart"/>
            <w:shd w:val="clear" w:color="auto" w:fill="auto"/>
          </w:tcPr>
          <w:p w:rsidR="00457AA9" w:rsidRPr="00627F48" w:rsidRDefault="00457AA9" w:rsidP="00627F48">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A csont felépítése, a csontosodás folyamata, </w:t>
            </w:r>
            <w:proofErr w:type="spellStart"/>
            <w:r w:rsidRPr="00627F48">
              <w:rPr>
                <w:rFonts w:ascii="Times New Roman" w:hAnsi="Times New Roman" w:cs="Times New Roman"/>
                <w:sz w:val="20"/>
                <w:szCs w:val="20"/>
              </w:rPr>
              <w:t>Ca</w:t>
            </w:r>
            <w:proofErr w:type="spellEnd"/>
            <w:r w:rsidRPr="00627F48">
              <w:rPr>
                <w:rFonts w:ascii="Times New Roman" w:hAnsi="Times New Roman" w:cs="Times New Roman"/>
                <w:sz w:val="20"/>
                <w:szCs w:val="20"/>
              </w:rPr>
              <w:t xml:space="preserve">- és P- anyagcsere. </w:t>
            </w:r>
          </w:p>
        </w:tc>
      </w:tr>
      <w:tr w:rsidR="00457AA9" w:rsidRPr="00627F48" w:rsidTr="00457AA9">
        <w:tc>
          <w:tcPr>
            <w:tcW w:w="1529" w:type="dxa"/>
            <w:vMerge/>
            <w:shd w:val="clear" w:color="auto" w:fill="auto"/>
          </w:tcPr>
          <w:p w:rsidR="00457AA9" w:rsidRPr="00627F48" w:rsidRDefault="00457AA9" w:rsidP="00627F48">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anyag legfontosabb ismeretének elsajátítása.</w:t>
            </w:r>
          </w:p>
        </w:tc>
      </w:tr>
      <w:tr w:rsidR="00457AA9" w:rsidRPr="00627F48" w:rsidTr="00457AA9">
        <w:tc>
          <w:tcPr>
            <w:tcW w:w="1529" w:type="dxa"/>
            <w:vMerge w:val="restart"/>
            <w:shd w:val="clear" w:color="auto" w:fill="auto"/>
          </w:tcPr>
          <w:p w:rsidR="00457AA9" w:rsidRPr="00627F48" w:rsidRDefault="00457AA9" w:rsidP="00627F48">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légzőkészülék felépítése, a légzés élettana.</w:t>
            </w:r>
          </w:p>
        </w:tc>
      </w:tr>
      <w:tr w:rsidR="00457AA9" w:rsidRPr="00627F48" w:rsidTr="00457AA9">
        <w:tc>
          <w:tcPr>
            <w:tcW w:w="1529" w:type="dxa"/>
            <w:vMerge/>
            <w:shd w:val="clear" w:color="auto" w:fill="auto"/>
          </w:tcPr>
          <w:p w:rsidR="00457AA9" w:rsidRPr="00627F48" w:rsidRDefault="00457AA9" w:rsidP="00627F48">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anyag legfontosabb ismeretének elsajátítása.</w:t>
            </w:r>
          </w:p>
        </w:tc>
      </w:tr>
      <w:tr w:rsidR="00457AA9" w:rsidRPr="00627F48" w:rsidTr="00457AA9">
        <w:tc>
          <w:tcPr>
            <w:tcW w:w="1529" w:type="dxa"/>
            <w:vMerge w:val="restart"/>
            <w:shd w:val="clear" w:color="auto" w:fill="auto"/>
          </w:tcPr>
          <w:p w:rsidR="00457AA9" w:rsidRPr="00627F48" w:rsidRDefault="00457AA9" w:rsidP="00627F48">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vér és nyirokér-keringés. Immunológiai alapok. Az immunitás.</w:t>
            </w:r>
          </w:p>
        </w:tc>
      </w:tr>
      <w:tr w:rsidR="00457AA9" w:rsidRPr="00627F48" w:rsidTr="00457AA9">
        <w:tc>
          <w:tcPr>
            <w:tcW w:w="1529" w:type="dxa"/>
            <w:vMerge/>
            <w:shd w:val="clear" w:color="auto" w:fill="auto"/>
          </w:tcPr>
          <w:p w:rsidR="00457AA9" w:rsidRPr="00627F48" w:rsidRDefault="00457AA9" w:rsidP="00627F48">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anyag legfontosabb ismeretének elsajátítása.</w:t>
            </w:r>
          </w:p>
        </w:tc>
      </w:tr>
      <w:tr w:rsidR="00457AA9" w:rsidRPr="00627F48" w:rsidTr="00457AA9">
        <w:tc>
          <w:tcPr>
            <w:tcW w:w="1529" w:type="dxa"/>
            <w:vMerge w:val="restart"/>
            <w:shd w:val="clear" w:color="auto" w:fill="auto"/>
          </w:tcPr>
          <w:p w:rsidR="00457AA9" w:rsidRPr="00627F48" w:rsidRDefault="00457AA9" w:rsidP="00627F48">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Az emésztőkészülék felépítése, működése  </w:t>
            </w:r>
          </w:p>
        </w:tc>
      </w:tr>
      <w:tr w:rsidR="00457AA9" w:rsidRPr="00627F48" w:rsidTr="00457AA9">
        <w:tc>
          <w:tcPr>
            <w:tcW w:w="1529" w:type="dxa"/>
            <w:vMerge/>
            <w:shd w:val="clear" w:color="auto" w:fill="auto"/>
          </w:tcPr>
          <w:p w:rsidR="00457AA9" w:rsidRPr="00627F48" w:rsidRDefault="00457AA9" w:rsidP="00627F48">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anyag legfontosabb ismeretének elsajátítása.</w:t>
            </w:r>
          </w:p>
        </w:tc>
      </w:tr>
      <w:tr w:rsidR="00457AA9" w:rsidRPr="00627F48" w:rsidTr="00457AA9">
        <w:tc>
          <w:tcPr>
            <w:tcW w:w="1529" w:type="dxa"/>
            <w:vMerge w:val="restart"/>
            <w:shd w:val="clear" w:color="auto" w:fill="auto"/>
          </w:tcPr>
          <w:p w:rsidR="00457AA9" w:rsidRPr="00627F48" w:rsidRDefault="00457AA9" w:rsidP="00627F48">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A szénhidrátok, zsírok, fehérjék emésztése, felszívódása, anyagcseréje. </w:t>
            </w:r>
            <w:r w:rsidRPr="00627F48">
              <w:rPr>
                <w:rFonts w:ascii="Times New Roman" w:hAnsi="Times New Roman" w:cs="Times New Roman"/>
                <w:sz w:val="20"/>
                <w:szCs w:val="20"/>
              </w:rPr>
              <w:tab/>
            </w:r>
          </w:p>
        </w:tc>
      </w:tr>
      <w:tr w:rsidR="00457AA9" w:rsidRPr="00627F48" w:rsidTr="00457AA9">
        <w:tc>
          <w:tcPr>
            <w:tcW w:w="1529" w:type="dxa"/>
            <w:vMerge/>
            <w:shd w:val="clear" w:color="auto" w:fill="auto"/>
          </w:tcPr>
          <w:p w:rsidR="00457AA9" w:rsidRPr="00627F48" w:rsidRDefault="00457AA9" w:rsidP="00627F48">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anyag legfontosabb ismeretének elsajátítása.</w:t>
            </w:r>
          </w:p>
        </w:tc>
      </w:tr>
      <w:tr w:rsidR="00457AA9" w:rsidRPr="00627F48" w:rsidTr="00457AA9">
        <w:tc>
          <w:tcPr>
            <w:tcW w:w="1529" w:type="dxa"/>
            <w:vMerge w:val="restart"/>
            <w:shd w:val="clear" w:color="auto" w:fill="auto"/>
          </w:tcPr>
          <w:p w:rsidR="00457AA9" w:rsidRPr="00627F48" w:rsidRDefault="00457AA9" w:rsidP="00627F48">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A vitaminok és ásványi anyagok szerepe az álalti szervezet működésében. </w:t>
            </w:r>
          </w:p>
        </w:tc>
      </w:tr>
      <w:tr w:rsidR="00457AA9" w:rsidRPr="00627F48" w:rsidTr="00457AA9">
        <w:tc>
          <w:tcPr>
            <w:tcW w:w="1529" w:type="dxa"/>
            <w:vMerge/>
            <w:shd w:val="clear" w:color="auto" w:fill="auto"/>
          </w:tcPr>
          <w:p w:rsidR="00457AA9" w:rsidRPr="00627F48" w:rsidRDefault="00457AA9" w:rsidP="00627F48">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anyag legfontosabb ismeretének elsajátítása.</w:t>
            </w:r>
          </w:p>
        </w:tc>
      </w:tr>
      <w:tr w:rsidR="00457AA9" w:rsidRPr="00627F48" w:rsidTr="00457AA9">
        <w:tc>
          <w:tcPr>
            <w:tcW w:w="1529" w:type="dxa"/>
            <w:vMerge w:val="restart"/>
            <w:shd w:val="clear" w:color="auto" w:fill="auto"/>
          </w:tcPr>
          <w:p w:rsidR="00457AA9" w:rsidRPr="00627F48" w:rsidRDefault="00457AA9" w:rsidP="00627F48">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endokrin rendszer működése. A stressz.</w:t>
            </w:r>
          </w:p>
        </w:tc>
      </w:tr>
      <w:tr w:rsidR="00457AA9" w:rsidRPr="00627F48" w:rsidTr="00457AA9">
        <w:tc>
          <w:tcPr>
            <w:tcW w:w="1529" w:type="dxa"/>
            <w:vMerge/>
            <w:shd w:val="clear" w:color="auto" w:fill="auto"/>
          </w:tcPr>
          <w:p w:rsidR="00457AA9" w:rsidRPr="00627F48" w:rsidRDefault="00457AA9" w:rsidP="00627F48">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anyag legfontosabb ismeretének elsajátítása.</w:t>
            </w:r>
          </w:p>
        </w:tc>
      </w:tr>
      <w:tr w:rsidR="00457AA9" w:rsidRPr="00627F48" w:rsidTr="00457AA9">
        <w:tc>
          <w:tcPr>
            <w:tcW w:w="1529" w:type="dxa"/>
            <w:vMerge w:val="restart"/>
            <w:shd w:val="clear" w:color="auto" w:fill="auto"/>
          </w:tcPr>
          <w:p w:rsidR="00457AA9" w:rsidRPr="00627F48" w:rsidRDefault="00457AA9" w:rsidP="00627F48">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izomszövet felépítése, az izomműködés élettani alapjai.</w:t>
            </w:r>
          </w:p>
        </w:tc>
      </w:tr>
      <w:tr w:rsidR="00457AA9" w:rsidRPr="00627F48" w:rsidTr="00457AA9">
        <w:tc>
          <w:tcPr>
            <w:tcW w:w="1529" w:type="dxa"/>
            <w:vMerge/>
            <w:shd w:val="clear" w:color="auto" w:fill="auto"/>
          </w:tcPr>
          <w:p w:rsidR="00457AA9" w:rsidRPr="00627F48" w:rsidRDefault="00457AA9" w:rsidP="00627F48">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anyag legfontosabb ismeretének elsajátítása.</w:t>
            </w:r>
          </w:p>
        </w:tc>
      </w:tr>
      <w:tr w:rsidR="00457AA9" w:rsidRPr="00627F48" w:rsidTr="00457AA9">
        <w:tc>
          <w:tcPr>
            <w:tcW w:w="1529" w:type="dxa"/>
            <w:vMerge w:val="restart"/>
            <w:shd w:val="clear" w:color="auto" w:fill="auto"/>
          </w:tcPr>
          <w:p w:rsidR="00457AA9" w:rsidRPr="00627F48" w:rsidRDefault="00457AA9" w:rsidP="00627F48">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idegrendszer felosztása, felépítése, működése</w:t>
            </w:r>
          </w:p>
        </w:tc>
      </w:tr>
      <w:tr w:rsidR="00457AA9" w:rsidRPr="00627F48" w:rsidTr="00457AA9">
        <w:tc>
          <w:tcPr>
            <w:tcW w:w="1529" w:type="dxa"/>
            <w:vMerge/>
            <w:shd w:val="clear" w:color="auto" w:fill="auto"/>
          </w:tcPr>
          <w:p w:rsidR="00457AA9" w:rsidRPr="00627F48" w:rsidRDefault="00457AA9" w:rsidP="00627F48">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anyag legfontosabb ismeretének elsajátítása.</w:t>
            </w:r>
          </w:p>
        </w:tc>
      </w:tr>
      <w:tr w:rsidR="00457AA9" w:rsidRPr="00627F48" w:rsidTr="00457AA9">
        <w:tc>
          <w:tcPr>
            <w:tcW w:w="1529" w:type="dxa"/>
            <w:vMerge w:val="restart"/>
            <w:shd w:val="clear" w:color="auto" w:fill="auto"/>
          </w:tcPr>
          <w:p w:rsidR="00457AA9" w:rsidRPr="00627F48" w:rsidRDefault="00457AA9" w:rsidP="00627F48">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Az érzékszervek felépítése, működése. A köztakaró részei, funkciói. </w:t>
            </w:r>
          </w:p>
        </w:tc>
      </w:tr>
      <w:tr w:rsidR="00457AA9" w:rsidRPr="00627F48" w:rsidTr="00457AA9">
        <w:tc>
          <w:tcPr>
            <w:tcW w:w="1529" w:type="dxa"/>
            <w:vMerge/>
            <w:shd w:val="clear" w:color="auto" w:fill="auto"/>
          </w:tcPr>
          <w:p w:rsidR="00457AA9" w:rsidRPr="00627F48" w:rsidRDefault="00457AA9" w:rsidP="00627F48">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anyag legfontosabb ismeretének elsajátítása.</w:t>
            </w:r>
          </w:p>
        </w:tc>
      </w:tr>
      <w:tr w:rsidR="00457AA9" w:rsidRPr="00627F48" w:rsidTr="00457AA9">
        <w:tc>
          <w:tcPr>
            <w:tcW w:w="1529" w:type="dxa"/>
            <w:vMerge w:val="restart"/>
            <w:shd w:val="clear" w:color="auto" w:fill="auto"/>
          </w:tcPr>
          <w:p w:rsidR="00457AA9" w:rsidRPr="00627F48" w:rsidRDefault="00457AA9" w:rsidP="00627F48">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kiválasztó szervek. A kiválasztás folyamata.</w:t>
            </w:r>
            <w:r w:rsidRPr="00627F48">
              <w:rPr>
                <w:rFonts w:ascii="Times New Roman" w:hAnsi="Times New Roman" w:cs="Times New Roman"/>
                <w:sz w:val="20"/>
                <w:szCs w:val="20"/>
              </w:rPr>
              <w:tab/>
            </w:r>
          </w:p>
        </w:tc>
      </w:tr>
      <w:tr w:rsidR="00457AA9" w:rsidRPr="00627F48" w:rsidTr="00457AA9">
        <w:tc>
          <w:tcPr>
            <w:tcW w:w="1529" w:type="dxa"/>
            <w:vMerge/>
            <w:shd w:val="clear" w:color="auto" w:fill="auto"/>
          </w:tcPr>
          <w:p w:rsidR="00457AA9" w:rsidRPr="00627F48" w:rsidRDefault="00457AA9" w:rsidP="00627F48">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anyag legfontosabb ismeretének elsajátítása.</w:t>
            </w:r>
          </w:p>
        </w:tc>
      </w:tr>
      <w:tr w:rsidR="00457AA9" w:rsidRPr="00627F48" w:rsidTr="00457AA9">
        <w:tc>
          <w:tcPr>
            <w:tcW w:w="1529" w:type="dxa"/>
            <w:vMerge w:val="restart"/>
            <w:shd w:val="clear" w:color="auto" w:fill="auto"/>
          </w:tcPr>
          <w:p w:rsidR="00457AA9" w:rsidRPr="00627F48" w:rsidRDefault="00457AA9" w:rsidP="00627F48">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női és hím ivarszervek anatómiája és működésük hormonális irányítása</w:t>
            </w:r>
          </w:p>
        </w:tc>
      </w:tr>
      <w:tr w:rsidR="00457AA9" w:rsidRPr="00627F48" w:rsidTr="00457AA9">
        <w:trPr>
          <w:trHeight w:val="70"/>
        </w:trPr>
        <w:tc>
          <w:tcPr>
            <w:tcW w:w="1529" w:type="dxa"/>
            <w:vMerge/>
            <w:shd w:val="clear" w:color="auto" w:fill="auto"/>
          </w:tcPr>
          <w:p w:rsidR="00457AA9" w:rsidRPr="00627F48" w:rsidRDefault="00457AA9" w:rsidP="00627F48">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vonatkozó anyag legfontosabb ismeretének elsajátítása.</w:t>
            </w:r>
          </w:p>
        </w:tc>
      </w:tr>
    </w:tbl>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1C28EF" w:rsidRPr="00627F48" w:rsidRDefault="001C28EF"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57AA9" w:rsidRPr="00627F48" w:rsidTr="00457AA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57AA9" w:rsidRPr="00627F48" w:rsidRDefault="00457AA9"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Állattenyésztés természettudományi alapjai (állattan)</w:t>
            </w:r>
          </w:p>
        </w:tc>
        <w:tc>
          <w:tcPr>
            <w:tcW w:w="855"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GT_AVIN046-17/</w:t>
            </w:r>
          </w:p>
          <w:p w:rsidR="00457AA9" w:rsidRPr="00627F48" w:rsidRDefault="00457AA9"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GT_AVINS046</w:t>
            </w:r>
            <w:r w:rsidR="009C6572" w:rsidRPr="00627F48">
              <w:rPr>
                <w:rFonts w:ascii="Times New Roman" w:eastAsia="Arial Unicode MS" w:hAnsi="Times New Roman" w:cs="Times New Roman"/>
                <w:b/>
                <w:sz w:val="20"/>
                <w:szCs w:val="20"/>
              </w:rPr>
              <w:t>-</w:t>
            </w:r>
            <w:r w:rsidRPr="00627F48">
              <w:rPr>
                <w:rFonts w:ascii="Times New Roman" w:eastAsia="Arial Unicode MS" w:hAnsi="Times New Roman" w:cs="Times New Roman"/>
                <w:b/>
                <w:sz w:val="20"/>
                <w:szCs w:val="20"/>
              </w:rPr>
              <w:t>17</w:t>
            </w:r>
          </w:p>
          <w:p w:rsidR="00457AA9" w:rsidRPr="00627F48" w:rsidRDefault="00457AA9" w:rsidP="00627F48">
            <w:pPr>
              <w:spacing w:after="0" w:line="240" w:lineRule="auto"/>
              <w:jc w:val="center"/>
              <w:rPr>
                <w:rFonts w:ascii="Times New Roman" w:eastAsia="Arial Unicode MS" w:hAnsi="Times New Roman" w:cs="Times New Roman"/>
                <w:b/>
                <w:sz w:val="20"/>
                <w:szCs w:val="20"/>
              </w:rPr>
            </w:pPr>
          </w:p>
        </w:tc>
      </w:tr>
      <w:tr w:rsidR="00457AA9" w:rsidRPr="00627F48" w:rsidTr="00457AA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
        </w:tc>
        <w:tc>
          <w:tcPr>
            <w:tcW w:w="855"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p>
        </w:tc>
      </w:tr>
      <w:tr w:rsidR="00457AA9" w:rsidRPr="00627F48" w:rsidTr="00457AA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b/>
                <w:bCs/>
                <w:sz w:val="20"/>
                <w:szCs w:val="20"/>
              </w:rPr>
            </w:pPr>
          </w:p>
        </w:tc>
      </w:tr>
      <w:tr w:rsidR="00457AA9" w:rsidRPr="00627F48" w:rsidTr="00457AA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Állattudományi, Biotechnológiai és Természetvédelmi Intézet</w:t>
            </w:r>
          </w:p>
        </w:tc>
      </w:tr>
      <w:tr w:rsidR="00457AA9" w:rsidRPr="00627F48" w:rsidTr="00457AA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p>
        </w:tc>
      </w:tr>
      <w:tr w:rsidR="00457AA9" w:rsidRPr="00627F48" w:rsidTr="00457AA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457AA9" w:rsidRPr="00627F48" w:rsidTr="00457AA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r>
      <w:tr w:rsidR="00457AA9" w:rsidRPr="00627F48" w:rsidTr="00457AA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9C657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57AA9" w:rsidRPr="00627F48" w:rsidRDefault="00C00D7D" w:rsidP="00627F4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w:t>
            </w:r>
            <w:r w:rsidR="00457AA9" w:rsidRPr="00627F48">
              <w:rPr>
                <w:rFonts w:ascii="Times New Roman" w:hAnsi="Times New Roman" w:cs="Times New Roman"/>
                <w:b/>
                <w:sz w:val="20"/>
                <w:szCs w:val="20"/>
              </w:rPr>
              <w:t>ollokvium</w:t>
            </w:r>
          </w:p>
        </w:tc>
        <w:tc>
          <w:tcPr>
            <w:tcW w:w="855"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457AA9" w:rsidRPr="00627F48" w:rsidTr="00457AA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sz w:val="20"/>
                <w:szCs w:val="20"/>
              </w:rPr>
            </w:pPr>
          </w:p>
        </w:tc>
      </w:tr>
      <w:tr w:rsidR="00457AA9" w:rsidRPr="00627F48" w:rsidTr="00457AA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57AA9" w:rsidRPr="00627F48" w:rsidRDefault="00457AA9"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Dr</w:t>
            </w:r>
            <w:proofErr w:type="spellEnd"/>
            <w:r w:rsidRPr="00627F48">
              <w:rPr>
                <w:rFonts w:ascii="Times New Roman" w:hAnsi="Times New Roman" w:cs="Times New Roman"/>
                <w:b/>
                <w:sz w:val="20"/>
                <w:szCs w:val="20"/>
              </w:rPr>
              <w:t>, Gyüre Péter</w:t>
            </w:r>
          </w:p>
        </w:tc>
        <w:tc>
          <w:tcPr>
            <w:tcW w:w="855" w:type="dxa"/>
            <w:tcBorders>
              <w:top w:val="single" w:sz="4" w:space="0" w:color="auto"/>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adjunktus</w:t>
            </w:r>
          </w:p>
        </w:tc>
      </w:tr>
      <w:tr w:rsidR="00457AA9" w:rsidRPr="00627F48" w:rsidTr="00457AA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Az állattan rész során a hallgatók megismerkednek az állatvilág törzseinek anatómiájával és rendszertanával.</w:t>
            </w:r>
          </w:p>
          <w:p w:rsidR="00457AA9" w:rsidRPr="00627F48" w:rsidRDefault="00457AA9" w:rsidP="00627F48">
            <w:pPr>
              <w:spacing w:after="0" w:line="240" w:lineRule="auto"/>
              <w:rPr>
                <w:rFonts w:ascii="Times New Roman" w:hAnsi="Times New Roman" w:cs="Times New Roman"/>
                <w:sz w:val="20"/>
                <w:szCs w:val="20"/>
              </w:rPr>
            </w:pPr>
          </w:p>
        </w:tc>
      </w:tr>
      <w:tr w:rsidR="00457AA9" w:rsidRPr="00627F48" w:rsidTr="00457AA9">
        <w:trPr>
          <w:cantSplit/>
          <w:trHeight w:val="1400"/>
        </w:trPr>
        <w:tc>
          <w:tcPr>
            <w:tcW w:w="9939" w:type="dxa"/>
            <w:gridSpan w:val="10"/>
            <w:tcBorders>
              <w:top w:val="single" w:sz="4" w:space="0" w:color="auto"/>
              <w:left w:val="single" w:sz="4" w:space="0" w:color="auto"/>
              <w:right w:val="single" w:sz="4" w:space="0" w:color="000000"/>
            </w:tcBorders>
            <w:vAlign w:val="center"/>
          </w:tcPr>
          <w:p w:rsidR="00457AA9" w:rsidRPr="00627F48" w:rsidRDefault="00457AA9"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457AA9" w:rsidRPr="00627F48" w:rsidRDefault="00457AA9" w:rsidP="00627F48">
            <w:pPr>
              <w:spacing w:after="0" w:line="240" w:lineRule="auto"/>
              <w:jc w:val="both"/>
              <w:rPr>
                <w:rFonts w:ascii="Times New Roman" w:hAnsi="Times New Roman" w:cs="Times New Roman"/>
                <w:b/>
                <w:bCs/>
                <w:sz w:val="20"/>
                <w:szCs w:val="20"/>
              </w:rPr>
            </w:pP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Ismeri az állattan alap szakmai szókincsét, a használatos alapfogalmakat.</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Ismeri szakterülete fő elméleteinek ismeretszerzési és probléma-megoldási módszereit.</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Birtokában van azon ismeretek körének, amelyek szükségesek az adott és más képzési területen folyó mesterképzésbe való belépéshez.</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Az elméleti és gyakorlati tudása rendszerbe szerveződik.</w:t>
            </w: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Fejleszti tudását, és ehhez alkalmazza a tudásszerzés, önfejlesztés különböző módszereit</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Megfelelő kommunikációs képességgel rendelkezik, amely alkalmassá teszi szakmai véleménye, álláspontjának megfogalmazására és –vita esetén- annak megvédésére.</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Megérti és használja szakterületének jellemző online és nyomtatott szakirodalmát magyar és idegen nyelven, rendelkezik a hatékony információkeresés és -feldolgozás ismereteivel a szakterülete vonatkozásában.</w:t>
            </w: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Nyitott az adott szakterület új eredményei, innovációi iránt, törekszik azok megismerésére, megértésére és alkalmazására.</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Folyamatos önképzésre törekszik. </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Önállóan végzi feladatait.</w:t>
            </w: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Képzettségi szintjének megfelelő felelősségtudattal rendelkezik és reflektál saját tevékenységének következményeire.</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Véleményét önállóan, szakmailag megalapozottan és felelőssége tudatában fogalmazza meg</w:t>
            </w:r>
          </w:p>
          <w:p w:rsidR="00457AA9" w:rsidRPr="00627F48" w:rsidRDefault="00457AA9" w:rsidP="00627F48">
            <w:pPr>
              <w:spacing w:after="0" w:line="240" w:lineRule="auto"/>
              <w:ind w:left="720"/>
              <w:rPr>
                <w:rFonts w:ascii="Times New Roman" w:eastAsia="Arial Unicode MS" w:hAnsi="Times New Roman" w:cs="Times New Roman"/>
                <w:b/>
                <w:bCs/>
                <w:sz w:val="20"/>
                <w:szCs w:val="20"/>
              </w:rPr>
            </w:pPr>
          </w:p>
        </w:tc>
      </w:tr>
      <w:tr w:rsidR="00457AA9" w:rsidRPr="00627F48" w:rsidTr="00457AA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457AA9" w:rsidRPr="00627F48" w:rsidRDefault="00457AA9" w:rsidP="00627F48">
            <w:pPr>
              <w:spacing w:after="0" w:line="240" w:lineRule="auto"/>
              <w:jc w:val="both"/>
              <w:rPr>
                <w:rFonts w:ascii="Times New Roman" w:hAnsi="Times New Roman" w:cs="Times New Roman"/>
                <w:sz w:val="20"/>
                <w:szCs w:val="20"/>
              </w:rPr>
            </w:pP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Az állattan tárgy oktatása során a hallgatók megismerkednek az állatvilág törzseinek anatómiájával és rendszertanával. Bemutatásra kerülnek a hazai fontosabb állatcsoportok, az tanórák során a hallgatók megismerik az állatvilág ökológiai és mezőgazdasági jelentőségét és természetvédelmi értékét.</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Állattan tematika:</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Állatrendszertani alapok</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gerinctelen állattörzsek áttekintése</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Az Ízeltlábúak törzsének anatómiája és rendszertana</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Rovarok anatómiája és rendszertana</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Gerincesek törzsének rendszertani áttekintése</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Halak, kétéltűek és hüllők anatómiája és rendszertana</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Madarak és emlősök anatómiája és rendszertana</w:t>
            </w:r>
          </w:p>
          <w:p w:rsidR="00457AA9" w:rsidRPr="00627F48" w:rsidRDefault="00457AA9" w:rsidP="00627F48">
            <w:pPr>
              <w:spacing w:after="0" w:line="240" w:lineRule="auto"/>
              <w:ind w:right="138"/>
              <w:jc w:val="both"/>
              <w:rPr>
                <w:rFonts w:ascii="Times New Roman" w:hAnsi="Times New Roman" w:cs="Times New Roman"/>
                <w:sz w:val="20"/>
                <w:szCs w:val="20"/>
              </w:rPr>
            </w:pPr>
          </w:p>
        </w:tc>
      </w:tr>
      <w:tr w:rsidR="00457AA9" w:rsidRPr="00627F48" w:rsidTr="00457AA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Tervezett tanulási tevékenységek, tanítási módszerek</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Előadások, gyakorlatok</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e-</w:t>
            </w:r>
            <w:proofErr w:type="spellStart"/>
            <w:r w:rsidRPr="00627F48">
              <w:rPr>
                <w:rFonts w:ascii="Times New Roman" w:hAnsi="Times New Roman" w:cs="Times New Roman"/>
                <w:sz w:val="20"/>
                <w:szCs w:val="20"/>
              </w:rPr>
              <w:t>learning</w:t>
            </w:r>
            <w:proofErr w:type="spellEnd"/>
          </w:p>
          <w:p w:rsidR="00457AA9" w:rsidRPr="00627F48" w:rsidRDefault="00457AA9" w:rsidP="00627F48">
            <w:pPr>
              <w:spacing w:after="0" w:line="240" w:lineRule="auto"/>
              <w:rPr>
                <w:rFonts w:ascii="Times New Roman" w:hAnsi="Times New Roman" w:cs="Times New Roman"/>
                <w:sz w:val="20"/>
                <w:szCs w:val="20"/>
              </w:rPr>
            </w:pPr>
          </w:p>
        </w:tc>
      </w:tr>
      <w:tr w:rsidR="00457AA9" w:rsidRPr="00627F48" w:rsidTr="00457AA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A vizsga írásbeli és szóbeli formában történhet. A vizsga anyagát a leadott anyagrészek és a kötelező irodalmak képezik. </w:t>
            </w:r>
          </w:p>
        </w:tc>
      </w:tr>
      <w:tr w:rsidR="00457AA9" w:rsidRPr="00627F48" w:rsidTr="00457AA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Juhász L.- Kozák L.: 2009. Állattani alapismeretek. Bástya Kiadó. Debrecen</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Bakonyi, G. (szerk.) (2004): Állattan. Mezőgazda Kiadó. Budapest</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457AA9" w:rsidRPr="00627F48" w:rsidRDefault="00457AA9" w:rsidP="00627F48">
      <w:pPr>
        <w:spacing w:after="0" w:line="240" w:lineRule="auto"/>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457AA9" w:rsidRPr="00627F48" w:rsidTr="00457AA9">
        <w:tc>
          <w:tcPr>
            <w:tcW w:w="9250" w:type="dxa"/>
            <w:gridSpan w:val="2"/>
            <w:shd w:val="clear" w:color="auto" w:fill="auto"/>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457AA9" w:rsidRPr="00627F48" w:rsidTr="00457AA9">
        <w:tc>
          <w:tcPr>
            <w:tcW w:w="1529" w:type="dxa"/>
            <w:vMerge w:val="restart"/>
            <w:shd w:val="clear" w:color="auto" w:fill="auto"/>
          </w:tcPr>
          <w:p w:rsidR="00457AA9" w:rsidRPr="00627F48" w:rsidRDefault="00457AA9" w:rsidP="00627F4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Állatrendszertani alapok</w:t>
            </w:r>
          </w:p>
        </w:tc>
      </w:tr>
      <w:tr w:rsidR="00457AA9" w:rsidRPr="00627F48" w:rsidTr="00457AA9">
        <w:tc>
          <w:tcPr>
            <w:tcW w:w="1529" w:type="dxa"/>
            <w:vMerge/>
            <w:shd w:val="clear" w:color="auto" w:fill="auto"/>
          </w:tcPr>
          <w:p w:rsidR="00457AA9" w:rsidRPr="00627F48" w:rsidRDefault="00457AA9" w:rsidP="00627F4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az állatok rendszertanának alapjait</w:t>
            </w:r>
          </w:p>
        </w:tc>
      </w:tr>
      <w:tr w:rsidR="00457AA9" w:rsidRPr="00627F48" w:rsidTr="00457AA9">
        <w:tc>
          <w:tcPr>
            <w:tcW w:w="1529" w:type="dxa"/>
            <w:vMerge w:val="restart"/>
            <w:shd w:val="clear" w:color="auto" w:fill="auto"/>
          </w:tcPr>
          <w:p w:rsidR="00457AA9" w:rsidRPr="00627F48" w:rsidRDefault="00457AA9" w:rsidP="00627F4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gerinctelen állattörzsek áttekintése</w:t>
            </w:r>
          </w:p>
        </w:tc>
      </w:tr>
      <w:tr w:rsidR="00457AA9" w:rsidRPr="00627F48" w:rsidTr="00457AA9">
        <w:tc>
          <w:tcPr>
            <w:tcW w:w="1529" w:type="dxa"/>
            <w:vMerge/>
            <w:shd w:val="clear" w:color="auto" w:fill="auto"/>
          </w:tcPr>
          <w:p w:rsidR="00457AA9" w:rsidRPr="00627F48" w:rsidRDefault="00457AA9" w:rsidP="00627F4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 laposférgek és a fonálférgek törzsének anatómiáját és rendszertanát</w:t>
            </w:r>
          </w:p>
        </w:tc>
      </w:tr>
      <w:tr w:rsidR="00457AA9" w:rsidRPr="00627F48" w:rsidTr="00457AA9">
        <w:tc>
          <w:tcPr>
            <w:tcW w:w="1529" w:type="dxa"/>
            <w:vMerge w:val="restart"/>
            <w:shd w:val="clear" w:color="auto" w:fill="auto"/>
          </w:tcPr>
          <w:p w:rsidR="00457AA9" w:rsidRPr="00627F48" w:rsidRDefault="00457AA9" w:rsidP="00627F4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Puhatestűek és gyűrűsférgek törzsének áttekintése</w:t>
            </w:r>
          </w:p>
        </w:tc>
      </w:tr>
      <w:tr w:rsidR="00457AA9" w:rsidRPr="00627F48" w:rsidTr="00457AA9">
        <w:tc>
          <w:tcPr>
            <w:tcW w:w="1529" w:type="dxa"/>
            <w:vMerge/>
            <w:shd w:val="clear" w:color="auto" w:fill="auto"/>
          </w:tcPr>
          <w:p w:rsidR="00457AA9" w:rsidRPr="00627F48" w:rsidRDefault="00457AA9" w:rsidP="00627F4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 puhatestűek és gyűrűsférgek törzsének anatómiáját és rendszertanát</w:t>
            </w:r>
          </w:p>
        </w:tc>
      </w:tr>
      <w:tr w:rsidR="00457AA9" w:rsidRPr="00627F48" w:rsidTr="00457AA9">
        <w:tc>
          <w:tcPr>
            <w:tcW w:w="1529" w:type="dxa"/>
            <w:vMerge w:val="restart"/>
            <w:shd w:val="clear" w:color="auto" w:fill="auto"/>
          </w:tcPr>
          <w:p w:rsidR="00457AA9" w:rsidRPr="00627F48" w:rsidRDefault="00457AA9" w:rsidP="00627F4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Ízeltlábúak anatómiája és rendszertana</w:t>
            </w:r>
          </w:p>
        </w:tc>
      </w:tr>
      <w:tr w:rsidR="00457AA9" w:rsidRPr="00627F48" w:rsidTr="00457AA9">
        <w:tc>
          <w:tcPr>
            <w:tcW w:w="1529" w:type="dxa"/>
            <w:vMerge/>
            <w:shd w:val="clear" w:color="auto" w:fill="auto"/>
          </w:tcPr>
          <w:p w:rsidR="00457AA9" w:rsidRPr="00627F48" w:rsidRDefault="00457AA9" w:rsidP="00627F4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az ízeltlábúak törzsének anatómiáját és rendszertanát</w:t>
            </w:r>
          </w:p>
        </w:tc>
      </w:tr>
      <w:tr w:rsidR="00457AA9" w:rsidRPr="00627F48" w:rsidTr="00457AA9">
        <w:tc>
          <w:tcPr>
            <w:tcW w:w="1529" w:type="dxa"/>
            <w:vMerge w:val="restart"/>
            <w:shd w:val="clear" w:color="auto" w:fill="auto"/>
          </w:tcPr>
          <w:p w:rsidR="00457AA9" w:rsidRPr="00627F48" w:rsidRDefault="00457AA9" w:rsidP="00627F4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Rovarok anatómiája és rendszertana</w:t>
            </w:r>
          </w:p>
        </w:tc>
      </w:tr>
      <w:tr w:rsidR="00457AA9" w:rsidRPr="00627F48" w:rsidTr="00457AA9">
        <w:tc>
          <w:tcPr>
            <w:tcW w:w="1529" w:type="dxa"/>
            <w:vMerge/>
            <w:shd w:val="clear" w:color="auto" w:fill="auto"/>
          </w:tcPr>
          <w:p w:rsidR="00457AA9" w:rsidRPr="00627F48" w:rsidRDefault="00457AA9" w:rsidP="00627F4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w:t>
            </w:r>
            <w:proofErr w:type="gramStart"/>
            <w:r w:rsidRPr="00627F48">
              <w:rPr>
                <w:rFonts w:ascii="Times New Roman" w:hAnsi="Times New Roman" w:cs="Times New Roman"/>
                <w:sz w:val="20"/>
                <w:szCs w:val="20"/>
              </w:rPr>
              <w:t>A</w:t>
            </w:r>
            <w:proofErr w:type="gramEnd"/>
            <w:r w:rsidRPr="00627F48">
              <w:rPr>
                <w:rFonts w:ascii="Times New Roman" w:hAnsi="Times New Roman" w:cs="Times New Roman"/>
                <w:sz w:val="20"/>
                <w:szCs w:val="20"/>
              </w:rPr>
              <w:t xml:space="preserve"> mezőgazdasági szempontból fontosabb rovarrendek áttekintése (kérészek, szitakötők, tojócsövesek,  tojókampósok</w:t>
            </w:r>
          </w:p>
        </w:tc>
      </w:tr>
      <w:tr w:rsidR="00457AA9" w:rsidRPr="00627F48" w:rsidTr="00457AA9">
        <w:tc>
          <w:tcPr>
            <w:tcW w:w="1529" w:type="dxa"/>
            <w:vMerge w:val="restart"/>
            <w:shd w:val="clear" w:color="auto" w:fill="auto"/>
          </w:tcPr>
          <w:p w:rsidR="00457AA9" w:rsidRPr="00627F48" w:rsidRDefault="00457AA9" w:rsidP="00627F4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Rovarok anatómiája és rendszertana</w:t>
            </w:r>
          </w:p>
        </w:tc>
      </w:tr>
      <w:tr w:rsidR="00457AA9" w:rsidRPr="00627F48" w:rsidTr="00457AA9">
        <w:tc>
          <w:tcPr>
            <w:tcW w:w="1529" w:type="dxa"/>
            <w:vMerge/>
            <w:shd w:val="clear" w:color="auto" w:fill="auto"/>
          </w:tcPr>
          <w:p w:rsidR="00457AA9" w:rsidRPr="00627F48" w:rsidRDefault="00457AA9" w:rsidP="00627F4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mezőgazdasági szempontból fontosabb rovarrendek áttekintése, poloskák, bogarak</w:t>
            </w:r>
          </w:p>
        </w:tc>
      </w:tr>
      <w:tr w:rsidR="00457AA9" w:rsidRPr="00627F48" w:rsidTr="00457AA9">
        <w:tc>
          <w:tcPr>
            <w:tcW w:w="1529" w:type="dxa"/>
            <w:vMerge w:val="restart"/>
            <w:shd w:val="clear" w:color="auto" w:fill="auto"/>
          </w:tcPr>
          <w:p w:rsidR="00457AA9" w:rsidRPr="00627F48" w:rsidRDefault="00457AA9" w:rsidP="00627F4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Rovarok anatómiája és rendszertana</w:t>
            </w:r>
          </w:p>
        </w:tc>
      </w:tr>
      <w:tr w:rsidR="00457AA9" w:rsidRPr="00627F48" w:rsidTr="00457AA9">
        <w:tc>
          <w:tcPr>
            <w:tcW w:w="1529" w:type="dxa"/>
            <w:vMerge/>
            <w:shd w:val="clear" w:color="auto" w:fill="auto"/>
          </w:tcPr>
          <w:p w:rsidR="00457AA9" w:rsidRPr="00627F48" w:rsidRDefault="00457AA9" w:rsidP="00627F4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mezőgazdasági szempontból fontosabb rovarrendek áttekintése, lepkék</w:t>
            </w:r>
          </w:p>
        </w:tc>
      </w:tr>
      <w:tr w:rsidR="00457AA9" w:rsidRPr="00627F48" w:rsidTr="00457AA9">
        <w:tc>
          <w:tcPr>
            <w:tcW w:w="1529" w:type="dxa"/>
            <w:vMerge w:val="restart"/>
            <w:shd w:val="clear" w:color="auto" w:fill="auto"/>
          </w:tcPr>
          <w:p w:rsidR="00457AA9" w:rsidRPr="00627F48" w:rsidRDefault="00457AA9" w:rsidP="00627F4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Rovarok anatómiája és rendszertana</w:t>
            </w:r>
          </w:p>
        </w:tc>
      </w:tr>
      <w:tr w:rsidR="00457AA9" w:rsidRPr="00627F48" w:rsidTr="00457AA9">
        <w:tc>
          <w:tcPr>
            <w:tcW w:w="1529" w:type="dxa"/>
            <w:vMerge/>
            <w:shd w:val="clear" w:color="auto" w:fill="auto"/>
          </w:tcPr>
          <w:p w:rsidR="00457AA9" w:rsidRPr="00627F48" w:rsidRDefault="00457AA9" w:rsidP="00627F4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mezőgazdasági szempontból fontosabb rovarrendek áttekintése, hártyásszárnyúak, kétszárnyúak</w:t>
            </w:r>
          </w:p>
        </w:tc>
      </w:tr>
      <w:tr w:rsidR="00457AA9" w:rsidRPr="00627F48" w:rsidTr="00457AA9">
        <w:tc>
          <w:tcPr>
            <w:tcW w:w="1529" w:type="dxa"/>
            <w:vMerge w:val="restart"/>
            <w:shd w:val="clear" w:color="auto" w:fill="auto"/>
          </w:tcPr>
          <w:p w:rsidR="00457AA9" w:rsidRPr="00627F48" w:rsidRDefault="00457AA9" w:rsidP="00627F4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Gerincesek rendszertani áttekintése</w:t>
            </w:r>
          </w:p>
        </w:tc>
      </w:tr>
      <w:tr w:rsidR="00457AA9" w:rsidRPr="00627F48" w:rsidTr="00457AA9">
        <w:tc>
          <w:tcPr>
            <w:tcW w:w="1529" w:type="dxa"/>
            <w:vMerge/>
            <w:shd w:val="clear" w:color="auto" w:fill="auto"/>
          </w:tcPr>
          <w:p w:rsidR="00457AA9" w:rsidRPr="00627F48" w:rsidRDefault="00457AA9" w:rsidP="00627F4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 gerincesek törzsének anatómiájával és rendszertanával</w:t>
            </w:r>
          </w:p>
        </w:tc>
      </w:tr>
      <w:tr w:rsidR="00457AA9" w:rsidRPr="00627F48" w:rsidTr="00457AA9">
        <w:tc>
          <w:tcPr>
            <w:tcW w:w="1529" w:type="dxa"/>
            <w:vMerge w:val="restart"/>
            <w:shd w:val="clear" w:color="auto" w:fill="auto"/>
          </w:tcPr>
          <w:p w:rsidR="00457AA9" w:rsidRPr="00627F48" w:rsidRDefault="00457AA9" w:rsidP="00627F4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Halak anatómiája és rendszertana</w:t>
            </w:r>
          </w:p>
        </w:tc>
      </w:tr>
      <w:tr w:rsidR="00457AA9" w:rsidRPr="00627F48" w:rsidTr="00457AA9">
        <w:tc>
          <w:tcPr>
            <w:tcW w:w="1529" w:type="dxa"/>
            <w:vMerge/>
            <w:shd w:val="clear" w:color="auto" w:fill="auto"/>
          </w:tcPr>
          <w:p w:rsidR="00457AA9" w:rsidRPr="00627F48" w:rsidRDefault="00457AA9" w:rsidP="00627F4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 hallgatók megismerik a fontosabb hazai </w:t>
            </w:r>
            <w:proofErr w:type="spellStart"/>
            <w:r w:rsidRPr="00627F48">
              <w:rPr>
                <w:rFonts w:ascii="Times New Roman" w:hAnsi="Times New Roman" w:cs="Times New Roman"/>
                <w:sz w:val="20"/>
                <w:szCs w:val="20"/>
              </w:rPr>
              <w:t>ingola</w:t>
            </w:r>
            <w:proofErr w:type="spellEnd"/>
            <w:r w:rsidRPr="00627F48">
              <w:rPr>
                <w:rFonts w:ascii="Times New Roman" w:hAnsi="Times New Roman" w:cs="Times New Roman"/>
                <w:sz w:val="20"/>
                <w:szCs w:val="20"/>
              </w:rPr>
              <w:t xml:space="preserve"> és halfajokat</w:t>
            </w:r>
          </w:p>
        </w:tc>
      </w:tr>
      <w:tr w:rsidR="00457AA9" w:rsidRPr="00627F48" w:rsidTr="00457AA9">
        <w:tc>
          <w:tcPr>
            <w:tcW w:w="1529" w:type="dxa"/>
            <w:vMerge w:val="restart"/>
            <w:shd w:val="clear" w:color="auto" w:fill="auto"/>
          </w:tcPr>
          <w:p w:rsidR="00457AA9" w:rsidRPr="00627F48" w:rsidRDefault="00457AA9" w:rsidP="00627F4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Kétéltűek anatómiája és rendszertana</w:t>
            </w:r>
          </w:p>
        </w:tc>
      </w:tr>
      <w:tr w:rsidR="00457AA9" w:rsidRPr="00627F48" w:rsidTr="00457AA9">
        <w:tc>
          <w:tcPr>
            <w:tcW w:w="1529" w:type="dxa"/>
            <w:vMerge/>
            <w:shd w:val="clear" w:color="auto" w:fill="auto"/>
          </w:tcPr>
          <w:p w:rsidR="00457AA9" w:rsidRPr="00627F48" w:rsidRDefault="00457AA9" w:rsidP="00627F4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 fontosabb hazai kétéltű fajokat</w:t>
            </w:r>
          </w:p>
        </w:tc>
      </w:tr>
      <w:tr w:rsidR="00457AA9" w:rsidRPr="00627F48" w:rsidTr="00457AA9">
        <w:tc>
          <w:tcPr>
            <w:tcW w:w="1529" w:type="dxa"/>
            <w:vMerge w:val="restart"/>
            <w:shd w:val="clear" w:color="auto" w:fill="auto"/>
          </w:tcPr>
          <w:p w:rsidR="00457AA9" w:rsidRPr="00627F48" w:rsidRDefault="00457AA9" w:rsidP="00627F4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Hüllők anatómiája és rendszertana</w:t>
            </w:r>
          </w:p>
        </w:tc>
      </w:tr>
      <w:tr w:rsidR="00457AA9" w:rsidRPr="00627F48" w:rsidTr="00457AA9">
        <w:tc>
          <w:tcPr>
            <w:tcW w:w="1529" w:type="dxa"/>
            <w:vMerge/>
            <w:shd w:val="clear" w:color="auto" w:fill="auto"/>
          </w:tcPr>
          <w:p w:rsidR="00457AA9" w:rsidRPr="00627F48" w:rsidRDefault="00457AA9" w:rsidP="00627F4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 fontosabb hazai hüllőfajokat</w:t>
            </w:r>
          </w:p>
        </w:tc>
      </w:tr>
      <w:tr w:rsidR="00457AA9" w:rsidRPr="00627F48" w:rsidTr="00457AA9">
        <w:tc>
          <w:tcPr>
            <w:tcW w:w="1529" w:type="dxa"/>
            <w:vMerge w:val="restart"/>
            <w:shd w:val="clear" w:color="auto" w:fill="auto"/>
          </w:tcPr>
          <w:p w:rsidR="00457AA9" w:rsidRPr="00627F48" w:rsidRDefault="00457AA9" w:rsidP="00627F4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Madarak anatómiája és rendszertana</w:t>
            </w:r>
          </w:p>
        </w:tc>
      </w:tr>
      <w:tr w:rsidR="00457AA9" w:rsidRPr="00627F48" w:rsidTr="00457AA9">
        <w:tc>
          <w:tcPr>
            <w:tcW w:w="1529" w:type="dxa"/>
            <w:vMerge/>
            <w:shd w:val="clear" w:color="auto" w:fill="auto"/>
          </w:tcPr>
          <w:p w:rsidR="00457AA9" w:rsidRPr="00627F48" w:rsidRDefault="00457AA9" w:rsidP="00627F4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 fontosabb hazai madárfajokat</w:t>
            </w:r>
          </w:p>
        </w:tc>
      </w:tr>
      <w:tr w:rsidR="00457AA9" w:rsidRPr="00627F48" w:rsidTr="00457AA9">
        <w:tc>
          <w:tcPr>
            <w:tcW w:w="1529" w:type="dxa"/>
            <w:vMerge w:val="restart"/>
            <w:shd w:val="clear" w:color="auto" w:fill="auto"/>
          </w:tcPr>
          <w:p w:rsidR="00457AA9" w:rsidRPr="00627F48" w:rsidRDefault="00457AA9" w:rsidP="00627F4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Emlősök anatómiája és rendszertana</w:t>
            </w:r>
          </w:p>
        </w:tc>
      </w:tr>
      <w:tr w:rsidR="00457AA9" w:rsidRPr="00627F48" w:rsidTr="00457AA9">
        <w:trPr>
          <w:trHeight w:val="70"/>
        </w:trPr>
        <w:tc>
          <w:tcPr>
            <w:tcW w:w="1529" w:type="dxa"/>
            <w:vMerge/>
            <w:shd w:val="clear" w:color="auto" w:fill="auto"/>
          </w:tcPr>
          <w:p w:rsidR="00457AA9" w:rsidRPr="00627F48" w:rsidRDefault="00457AA9" w:rsidP="00627F4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 fontosabb hazai emlős fajokat</w:t>
            </w:r>
          </w:p>
        </w:tc>
      </w:tr>
    </w:tbl>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1C28EF" w:rsidRPr="00627F48" w:rsidRDefault="001C28EF"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57AA9" w:rsidRPr="00627F48" w:rsidTr="00457AA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57AA9" w:rsidRPr="00627F48" w:rsidRDefault="00457AA9"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Agrártermelés természettudományi alapjai (agrokémia)</w:t>
            </w:r>
          </w:p>
        </w:tc>
        <w:tc>
          <w:tcPr>
            <w:tcW w:w="855"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GT_AVIN047-17/</w:t>
            </w:r>
          </w:p>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GT_AVINS047-17</w:t>
            </w:r>
          </w:p>
          <w:p w:rsidR="00457AA9" w:rsidRPr="00627F48" w:rsidRDefault="00457AA9" w:rsidP="00627F48">
            <w:pPr>
              <w:spacing w:after="0" w:line="240" w:lineRule="auto"/>
              <w:jc w:val="center"/>
              <w:rPr>
                <w:rFonts w:ascii="Times New Roman" w:eastAsia="Arial Unicode MS" w:hAnsi="Times New Roman" w:cs="Times New Roman"/>
                <w:b/>
                <w:sz w:val="20"/>
                <w:szCs w:val="20"/>
              </w:rPr>
            </w:pPr>
          </w:p>
        </w:tc>
      </w:tr>
      <w:tr w:rsidR="00457AA9" w:rsidRPr="00627F48" w:rsidTr="00457AA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Scientific</w:t>
            </w:r>
            <w:proofErr w:type="spellEnd"/>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basics</w:t>
            </w:r>
            <w:proofErr w:type="spellEnd"/>
            <w:r w:rsidRPr="00627F48">
              <w:rPr>
                <w:rFonts w:ascii="Times New Roman" w:hAnsi="Times New Roman" w:cs="Times New Roman"/>
                <w:b/>
                <w:sz w:val="20"/>
                <w:szCs w:val="20"/>
              </w:rPr>
              <w:t xml:space="preserve"> of </w:t>
            </w:r>
            <w:proofErr w:type="spellStart"/>
            <w:r w:rsidRPr="00627F48">
              <w:rPr>
                <w:rFonts w:ascii="Times New Roman" w:hAnsi="Times New Roman" w:cs="Times New Roman"/>
                <w:b/>
                <w:sz w:val="20"/>
                <w:szCs w:val="20"/>
              </w:rPr>
              <w:t>agricultural</w:t>
            </w:r>
            <w:proofErr w:type="spellEnd"/>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production</w:t>
            </w:r>
            <w:proofErr w:type="spellEnd"/>
            <w:r w:rsidRPr="00627F48">
              <w:rPr>
                <w:rFonts w:ascii="Times New Roman" w:hAnsi="Times New Roman" w:cs="Times New Roman"/>
                <w:b/>
                <w:sz w:val="20"/>
                <w:szCs w:val="20"/>
              </w:rPr>
              <w:t xml:space="preserve"> </w:t>
            </w:r>
            <w:proofErr w:type="gramStart"/>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agricultural</w:t>
            </w:r>
            <w:proofErr w:type="spellEnd"/>
            <w:proofErr w:type="gramEnd"/>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chemistry</w:t>
            </w:r>
            <w:proofErr w:type="spellEnd"/>
            <w:r w:rsidRPr="00627F48">
              <w:rPr>
                <w:rFonts w:ascii="Times New Roman" w:hAnsi="Times New Roman" w:cs="Times New Roman"/>
                <w:b/>
                <w:sz w:val="20"/>
                <w:szCs w:val="20"/>
              </w:rPr>
              <w:t>)</w:t>
            </w:r>
          </w:p>
        </w:tc>
        <w:tc>
          <w:tcPr>
            <w:tcW w:w="855"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p>
        </w:tc>
      </w:tr>
      <w:tr w:rsidR="00457AA9" w:rsidRPr="00627F48" w:rsidTr="00457AA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b/>
                <w:bCs/>
                <w:sz w:val="20"/>
                <w:szCs w:val="20"/>
              </w:rPr>
            </w:pPr>
          </w:p>
        </w:tc>
      </w:tr>
      <w:tr w:rsidR="00457AA9" w:rsidRPr="00627F48" w:rsidTr="00457AA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 xml:space="preserve"> Talajtani és Agrokémiai Intézet</w:t>
            </w:r>
          </w:p>
        </w:tc>
      </w:tr>
      <w:tr w:rsidR="00457AA9" w:rsidRPr="00627F48" w:rsidTr="00457AA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r>
      <w:tr w:rsidR="00457AA9" w:rsidRPr="00627F48" w:rsidTr="00457AA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457AA9" w:rsidRPr="00627F48" w:rsidTr="00457AA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r>
      <w:tr w:rsidR="00457AA9" w:rsidRPr="00627F48" w:rsidTr="00457AA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457AA9" w:rsidRPr="00627F48" w:rsidTr="00457AA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sz w:val="20"/>
                <w:szCs w:val="20"/>
              </w:rPr>
            </w:pPr>
          </w:p>
        </w:tc>
      </w:tr>
      <w:tr w:rsidR="00457AA9" w:rsidRPr="00627F48" w:rsidTr="00457AA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57AA9" w:rsidRPr="00627F48" w:rsidRDefault="00457AA9"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Erdeiné</w:t>
            </w:r>
            <w:proofErr w:type="spellEnd"/>
            <w:r w:rsidRPr="00627F48">
              <w:rPr>
                <w:rFonts w:ascii="Times New Roman" w:hAnsi="Times New Roman" w:cs="Times New Roman"/>
                <w:b/>
                <w:sz w:val="20"/>
                <w:szCs w:val="20"/>
              </w:rPr>
              <w:t xml:space="preserve"> Dr. </w:t>
            </w:r>
            <w:proofErr w:type="spellStart"/>
            <w:r w:rsidRPr="00627F48">
              <w:rPr>
                <w:rFonts w:ascii="Times New Roman" w:hAnsi="Times New Roman" w:cs="Times New Roman"/>
                <w:b/>
                <w:sz w:val="20"/>
                <w:szCs w:val="20"/>
              </w:rPr>
              <w:t>Kremper</w:t>
            </w:r>
            <w:proofErr w:type="spellEnd"/>
            <w:r w:rsidRPr="00627F48">
              <w:rPr>
                <w:rFonts w:ascii="Times New Roman" w:hAnsi="Times New Roman" w:cs="Times New Roman"/>
                <w:b/>
                <w:sz w:val="20"/>
                <w:szCs w:val="20"/>
              </w:rPr>
              <w:t xml:space="preserve"> Rita</w:t>
            </w:r>
          </w:p>
        </w:tc>
        <w:tc>
          <w:tcPr>
            <w:tcW w:w="855" w:type="dxa"/>
            <w:tcBorders>
              <w:top w:val="single" w:sz="4" w:space="0" w:color="auto"/>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adjunktus</w:t>
            </w:r>
          </w:p>
        </w:tc>
      </w:tr>
      <w:tr w:rsidR="00457AA9" w:rsidRPr="00627F48" w:rsidTr="00457AA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megismerjék agrokémia legfontosabb alapelveit, megismerjék a MÉM-NAK szaktanácsadás módszerét</w:t>
            </w:r>
          </w:p>
          <w:p w:rsidR="00457AA9" w:rsidRPr="00627F48" w:rsidRDefault="00457AA9" w:rsidP="00627F48">
            <w:pPr>
              <w:spacing w:after="0" w:line="240" w:lineRule="auto"/>
              <w:rPr>
                <w:rFonts w:ascii="Times New Roman" w:hAnsi="Times New Roman" w:cs="Times New Roman"/>
                <w:sz w:val="20"/>
                <w:szCs w:val="20"/>
              </w:rPr>
            </w:pPr>
          </w:p>
        </w:tc>
      </w:tr>
      <w:tr w:rsidR="00457AA9" w:rsidRPr="00627F48" w:rsidTr="00457AA9">
        <w:trPr>
          <w:cantSplit/>
          <w:trHeight w:val="1400"/>
        </w:trPr>
        <w:tc>
          <w:tcPr>
            <w:tcW w:w="9939" w:type="dxa"/>
            <w:gridSpan w:val="10"/>
            <w:tcBorders>
              <w:top w:val="single" w:sz="4" w:space="0" w:color="auto"/>
              <w:left w:val="single" w:sz="4" w:space="0" w:color="auto"/>
              <w:right w:val="single" w:sz="4" w:space="0" w:color="000000"/>
            </w:tcBorders>
            <w:vAlign w:val="center"/>
          </w:tcPr>
          <w:p w:rsidR="00457AA9" w:rsidRPr="00627F48" w:rsidRDefault="00457AA9"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457AA9" w:rsidRPr="00627F48" w:rsidRDefault="00457AA9" w:rsidP="00627F48">
            <w:pPr>
              <w:spacing w:after="0" w:line="240" w:lineRule="auto"/>
              <w:jc w:val="both"/>
              <w:rPr>
                <w:rFonts w:ascii="Times New Roman" w:hAnsi="Times New Roman" w:cs="Times New Roman"/>
                <w:b/>
                <w:bCs/>
                <w:sz w:val="20"/>
                <w:szCs w:val="20"/>
              </w:rPr>
            </w:pP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Ismeri a mezőgazdasági (növénytermesztési</w:t>
            </w:r>
            <w:proofErr w:type="gramStart"/>
            <w:r w:rsidRPr="00627F48">
              <w:rPr>
                <w:rFonts w:ascii="Times New Roman" w:hAnsi="Times New Roman" w:cs="Times New Roman"/>
                <w:sz w:val="20"/>
                <w:szCs w:val="20"/>
              </w:rPr>
              <w:t>, ,</w:t>
            </w:r>
            <w:proofErr w:type="gramEnd"/>
            <w:r w:rsidRPr="00627F48">
              <w:rPr>
                <w:rFonts w:ascii="Times New Roman" w:hAnsi="Times New Roman" w:cs="Times New Roman"/>
                <w:sz w:val="20"/>
                <w:szCs w:val="20"/>
              </w:rPr>
              <w:t xml:space="preserve"> kertészeti) ágazatokhoz kapcsolódó természeti és műszaki összefüggéseket</w:t>
            </w: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Ismeri, érti és alkalmazza a környezet és természet megóvásának alapelveit, azok vidékfejlesztéssel kapcsolatos előírásait</w:t>
            </w: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Fogékony a környezettudatosság és az emberi egészség iránt és érzékeny a vidékgazdasággal kapcsolatosan felmerülő problémákra</w:t>
            </w: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  Felelősségtudata a magatartásával kapcsolatos szakmai, jogi, etikai, egészségszempontú normákat, szabályokat illetően is megnyilvánul.</w:t>
            </w:r>
          </w:p>
        </w:tc>
      </w:tr>
      <w:tr w:rsidR="00457AA9" w:rsidRPr="00627F48" w:rsidTr="00457AA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457AA9" w:rsidRPr="00627F48" w:rsidRDefault="00457AA9" w:rsidP="00627F48">
            <w:pPr>
              <w:spacing w:after="0" w:line="240" w:lineRule="auto"/>
              <w:jc w:val="both"/>
              <w:rPr>
                <w:rFonts w:ascii="Times New Roman" w:hAnsi="Times New Roman" w:cs="Times New Roman"/>
                <w:sz w:val="20"/>
                <w:szCs w:val="20"/>
              </w:rPr>
            </w:pPr>
          </w:p>
          <w:p w:rsidR="00457AA9" w:rsidRPr="00627F48" w:rsidRDefault="00457AA9" w:rsidP="00627F48">
            <w:p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 xml:space="preserve">Környezetkárosító folyamatok áttekintése, A növény kémiai összetétele, tápelemek a talajban, szaktanácsadás, </w:t>
            </w:r>
            <w:proofErr w:type="spellStart"/>
            <w:r w:rsidRPr="00627F48">
              <w:rPr>
                <w:rFonts w:ascii="Times New Roman" w:hAnsi="Times New Roman" w:cs="Times New Roman"/>
                <w:sz w:val="20"/>
                <w:szCs w:val="20"/>
              </w:rPr>
              <w:t>talajavítás</w:t>
            </w:r>
            <w:proofErr w:type="spellEnd"/>
            <w:r w:rsidRPr="00627F48">
              <w:rPr>
                <w:rFonts w:ascii="Times New Roman" w:hAnsi="Times New Roman" w:cs="Times New Roman"/>
                <w:sz w:val="20"/>
                <w:szCs w:val="20"/>
              </w:rPr>
              <w:t>, N trágyák, növényvédelmi alapfogalmak.</w:t>
            </w:r>
          </w:p>
          <w:p w:rsidR="00457AA9" w:rsidRPr="00627F48" w:rsidRDefault="00457AA9" w:rsidP="00627F48">
            <w:pPr>
              <w:spacing w:after="0" w:line="240" w:lineRule="auto"/>
              <w:ind w:right="138"/>
              <w:jc w:val="both"/>
              <w:rPr>
                <w:rFonts w:ascii="Times New Roman" w:hAnsi="Times New Roman" w:cs="Times New Roman"/>
                <w:sz w:val="20"/>
                <w:szCs w:val="20"/>
              </w:rPr>
            </w:pPr>
          </w:p>
        </w:tc>
      </w:tr>
      <w:tr w:rsidR="00457AA9" w:rsidRPr="00627F48" w:rsidTr="00457AA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Előadás során az információk elhangzása után az elméletet a gyakorlattal összekötő kérdések megbeszélése,</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Gyakorlaton kísérletezés, számolás, Szaktanácsadás számolásra névre szóló szorgalmi feladat, ezzel kapcsolatos kérdésekre konzultáció</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sz w:val="20"/>
                <w:szCs w:val="20"/>
              </w:rPr>
            </w:pPr>
          </w:p>
        </w:tc>
      </w:tr>
      <w:tr w:rsidR="00457AA9" w:rsidRPr="00627F48" w:rsidTr="00457AA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Jegymegajánló dolgozat, gyakorlati zárthelyi dolgozat, írásbeli vizsga, beadható szorgalmi feladat beszámítása a végső eredménybe</w:t>
            </w:r>
          </w:p>
          <w:p w:rsidR="00457AA9" w:rsidRPr="00627F48" w:rsidRDefault="00457AA9" w:rsidP="00627F48">
            <w:pPr>
              <w:spacing w:after="0" w:line="240" w:lineRule="auto"/>
              <w:rPr>
                <w:rFonts w:ascii="Times New Roman" w:hAnsi="Times New Roman" w:cs="Times New Roman"/>
                <w:sz w:val="20"/>
                <w:szCs w:val="20"/>
              </w:rPr>
            </w:pPr>
          </w:p>
        </w:tc>
      </w:tr>
      <w:tr w:rsidR="00457AA9" w:rsidRPr="00627F48" w:rsidTr="00457AA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627F48">
              <w:rPr>
                <w:rFonts w:ascii="Times New Roman" w:hAnsi="Times New Roman" w:cs="Times New Roman"/>
                <w:sz w:val="20"/>
                <w:szCs w:val="20"/>
              </w:rPr>
              <w:t>Erdeiné</w:t>
            </w:r>
            <w:proofErr w:type="spellEnd"/>
            <w:r w:rsidRPr="00627F48">
              <w:rPr>
                <w:rFonts w:ascii="Times New Roman" w:hAnsi="Times New Roman" w:cs="Times New Roman"/>
                <w:sz w:val="20"/>
                <w:szCs w:val="20"/>
              </w:rPr>
              <w:t xml:space="preserve"> Dr. </w:t>
            </w:r>
            <w:proofErr w:type="spellStart"/>
            <w:r w:rsidRPr="00627F48">
              <w:rPr>
                <w:rFonts w:ascii="Times New Roman" w:hAnsi="Times New Roman" w:cs="Times New Roman"/>
                <w:sz w:val="20"/>
                <w:szCs w:val="20"/>
              </w:rPr>
              <w:t>Kremper</w:t>
            </w:r>
            <w:proofErr w:type="spellEnd"/>
            <w:r w:rsidRPr="00627F48">
              <w:rPr>
                <w:rFonts w:ascii="Times New Roman" w:hAnsi="Times New Roman" w:cs="Times New Roman"/>
                <w:sz w:val="20"/>
                <w:szCs w:val="20"/>
              </w:rPr>
              <w:t xml:space="preserve"> Rita: Agrokémia alapjai vidékfejlesztő agrármérnök hallgatóknak (</w:t>
            </w:r>
            <w:proofErr w:type="spellStart"/>
            <w:r w:rsidRPr="00627F48">
              <w:rPr>
                <w:rFonts w:ascii="Times New Roman" w:hAnsi="Times New Roman" w:cs="Times New Roman"/>
                <w:sz w:val="20"/>
                <w:szCs w:val="20"/>
              </w:rPr>
              <w:t>elearningen</w:t>
            </w:r>
            <w:proofErr w:type="spellEnd"/>
            <w:r w:rsidRPr="00627F48">
              <w:rPr>
                <w:rFonts w:ascii="Times New Roman" w:hAnsi="Times New Roman" w:cs="Times New Roman"/>
                <w:sz w:val="20"/>
                <w:szCs w:val="20"/>
              </w:rPr>
              <w:t xml:space="preserve"> hozzáférhető jegyzet)</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627F48">
              <w:rPr>
                <w:rFonts w:ascii="Times New Roman" w:hAnsi="Times New Roman" w:cs="Times New Roman"/>
                <w:sz w:val="20"/>
                <w:szCs w:val="20"/>
              </w:rPr>
              <w:t>Loch</w:t>
            </w:r>
            <w:proofErr w:type="spellEnd"/>
            <w:r w:rsidRPr="00627F48">
              <w:rPr>
                <w:rFonts w:ascii="Times New Roman" w:hAnsi="Times New Roman" w:cs="Times New Roman"/>
                <w:sz w:val="20"/>
                <w:szCs w:val="20"/>
              </w:rPr>
              <w:t xml:space="preserve"> Jakab-Kiss </w:t>
            </w:r>
            <w:proofErr w:type="spellStart"/>
            <w:r w:rsidRPr="00627F48">
              <w:rPr>
                <w:rFonts w:ascii="Times New Roman" w:hAnsi="Times New Roman" w:cs="Times New Roman"/>
                <w:sz w:val="20"/>
                <w:szCs w:val="20"/>
              </w:rPr>
              <w:t>Szendille</w:t>
            </w:r>
            <w:proofErr w:type="spellEnd"/>
            <w:r w:rsidRPr="00627F48">
              <w:rPr>
                <w:rFonts w:ascii="Times New Roman" w:hAnsi="Times New Roman" w:cs="Times New Roman"/>
                <w:sz w:val="20"/>
                <w:szCs w:val="20"/>
              </w:rPr>
              <w:t>: Agrokémia</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457AA9" w:rsidRPr="00627F48" w:rsidRDefault="00457AA9" w:rsidP="00627F48">
      <w:pPr>
        <w:spacing w:after="0" w:line="240" w:lineRule="auto"/>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457AA9" w:rsidRPr="00627F48" w:rsidTr="00457AA9">
        <w:tc>
          <w:tcPr>
            <w:tcW w:w="9250" w:type="dxa"/>
            <w:gridSpan w:val="2"/>
            <w:shd w:val="clear" w:color="auto" w:fill="auto"/>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 (az előadások és gyakorlatok 2 órásak 7 alkalommal)</w:t>
            </w:r>
          </w:p>
        </w:tc>
      </w:tr>
      <w:tr w:rsidR="00457AA9" w:rsidRPr="00627F48" w:rsidTr="00457AA9">
        <w:tc>
          <w:tcPr>
            <w:tcW w:w="1529" w:type="dxa"/>
            <w:vMerge w:val="restart"/>
            <w:shd w:val="clear" w:color="auto" w:fill="auto"/>
          </w:tcPr>
          <w:p w:rsidR="00457AA9" w:rsidRPr="00627F48" w:rsidRDefault="00457AA9" w:rsidP="00627F48">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bCs/>
                <w:sz w:val="20"/>
                <w:szCs w:val="20"/>
              </w:rPr>
            </w:pPr>
            <w:proofErr w:type="spellStart"/>
            <w:r w:rsidRPr="00627F48">
              <w:rPr>
                <w:rFonts w:ascii="Times New Roman" w:hAnsi="Times New Roman" w:cs="Times New Roman"/>
                <w:bCs/>
                <w:sz w:val="20"/>
                <w:szCs w:val="20"/>
              </w:rPr>
              <w:t>Ea:A</w:t>
            </w:r>
            <w:proofErr w:type="spellEnd"/>
            <w:r w:rsidRPr="00627F48">
              <w:rPr>
                <w:rFonts w:ascii="Times New Roman" w:hAnsi="Times New Roman" w:cs="Times New Roman"/>
                <w:bCs/>
                <w:sz w:val="20"/>
                <w:szCs w:val="20"/>
              </w:rPr>
              <w:t xml:space="preserve"> fenntartható gazdálkodás alapelvei, </w:t>
            </w:r>
            <w:proofErr w:type="gramStart"/>
            <w:r w:rsidRPr="00627F48">
              <w:rPr>
                <w:rFonts w:ascii="Times New Roman" w:hAnsi="Times New Roman" w:cs="Times New Roman"/>
                <w:bCs/>
                <w:sz w:val="20"/>
                <w:szCs w:val="20"/>
              </w:rPr>
              <w:t>A</w:t>
            </w:r>
            <w:proofErr w:type="gramEnd"/>
            <w:r w:rsidRPr="00627F48">
              <w:rPr>
                <w:rFonts w:ascii="Times New Roman" w:hAnsi="Times New Roman" w:cs="Times New Roman"/>
                <w:bCs/>
                <w:sz w:val="20"/>
                <w:szCs w:val="20"/>
              </w:rPr>
              <w:t xml:space="preserve"> műtrágyák környezetkárosító hatása </w:t>
            </w:r>
          </w:p>
          <w:p w:rsidR="00457AA9" w:rsidRPr="00627F48" w:rsidRDefault="00457AA9" w:rsidP="00627F48">
            <w:pPr>
              <w:spacing w:after="0" w:line="240" w:lineRule="auto"/>
              <w:jc w:val="both"/>
              <w:rPr>
                <w:rFonts w:ascii="Times New Roman" w:hAnsi="Times New Roman" w:cs="Times New Roman"/>
                <w:sz w:val="20"/>
                <w:szCs w:val="20"/>
              </w:rPr>
            </w:pPr>
            <w:proofErr w:type="spellStart"/>
            <w:r w:rsidRPr="00627F48">
              <w:rPr>
                <w:rFonts w:ascii="Times New Roman" w:hAnsi="Times New Roman" w:cs="Times New Roman"/>
                <w:sz w:val="20"/>
                <w:szCs w:val="20"/>
              </w:rPr>
              <w:t>Gyak</w:t>
            </w:r>
            <w:proofErr w:type="spellEnd"/>
            <w:r w:rsidRPr="00627F48">
              <w:rPr>
                <w:rFonts w:ascii="Times New Roman" w:hAnsi="Times New Roman" w:cs="Times New Roman"/>
                <w:sz w:val="20"/>
                <w:szCs w:val="20"/>
              </w:rPr>
              <w:t>: kémcsőkísérletek a gyakorlatban előforduló reakciókkal kapcsolatosan (mikroelemhiány lúgos talajon, talajjavítás kémiája, műtrágyák savanyító hatása)</w:t>
            </w:r>
          </w:p>
        </w:tc>
      </w:tr>
      <w:tr w:rsidR="00457AA9" w:rsidRPr="00627F48" w:rsidTr="00457AA9">
        <w:tc>
          <w:tcPr>
            <w:tcW w:w="1529" w:type="dxa"/>
            <w:vMerge/>
            <w:shd w:val="clear" w:color="auto" w:fill="auto"/>
          </w:tcPr>
          <w:p w:rsidR="00457AA9" w:rsidRPr="00627F48" w:rsidRDefault="00457AA9" w:rsidP="00627F48">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napToGrid w:val="0"/>
                <w:sz w:val="20"/>
                <w:szCs w:val="20"/>
              </w:rPr>
            </w:pPr>
            <w:proofErr w:type="spellStart"/>
            <w:r w:rsidRPr="00627F48">
              <w:rPr>
                <w:rFonts w:ascii="Times New Roman" w:hAnsi="Times New Roman" w:cs="Times New Roman"/>
                <w:bCs/>
                <w:sz w:val="20"/>
                <w:szCs w:val="20"/>
              </w:rPr>
              <w:t>Ea:A</w:t>
            </w:r>
            <w:proofErr w:type="spellEnd"/>
            <w:r w:rsidRPr="00627F48">
              <w:rPr>
                <w:rFonts w:ascii="Times New Roman" w:hAnsi="Times New Roman" w:cs="Times New Roman"/>
                <w:bCs/>
                <w:sz w:val="20"/>
                <w:szCs w:val="20"/>
              </w:rPr>
              <w:t xml:space="preserve"> növények kémiai összetétele </w:t>
            </w:r>
            <w:proofErr w:type="gramStart"/>
            <w:r w:rsidRPr="00627F48">
              <w:rPr>
                <w:rFonts w:ascii="Times New Roman" w:hAnsi="Times New Roman" w:cs="Times New Roman"/>
                <w:bCs/>
                <w:sz w:val="20"/>
                <w:szCs w:val="20"/>
              </w:rPr>
              <w:t>A</w:t>
            </w:r>
            <w:proofErr w:type="gramEnd"/>
            <w:r w:rsidRPr="00627F48">
              <w:rPr>
                <w:rFonts w:ascii="Times New Roman" w:hAnsi="Times New Roman" w:cs="Times New Roman"/>
                <w:bCs/>
                <w:sz w:val="20"/>
                <w:szCs w:val="20"/>
              </w:rPr>
              <w:t xml:space="preserve"> növényi tápelemek, </w:t>
            </w:r>
            <w:r w:rsidRPr="00627F48">
              <w:rPr>
                <w:rFonts w:ascii="Times New Roman" w:hAnsi="Times New Roman" w:cs="Times New Roman"/>
                <w:snapToGrid w:val="0"/>
                <w:sz w:val="20"/>
                <w:szCs w:val="20"/>
              </w:rPr>
              <w:t>Ionadszorpció a talajban,</w:t>
            </w:r>
          </w:p>
          <w:p w:rsidR="00457AA9" w:rsidRPr="00627F48" w:rsidRDefault="00457AA9" w:rsidP="00627F48">
            <w:pPr>
              <w:spacing w:after="0" w:line="240" w:lineRule="auto"/>
              <w:jc w:val="both"/>
              <w:rPr>
                <w:rFonts w:ascii="Times New Roman" w:hAnsi="Times New Roman" w:cs="Times New Roman"/>
                <w:sz w:val="20"/>
                <w:szCs w:val="20"/>
              </w:rPr>
            </w:pPr>
            <w:proofErr w:type="spellStart"/>
            <w:r w:rsidRPr="00627F48">
              <w:rPr>
                <w:rFonts w:ascii="Times New Roman" w:hAnsi="Times New Roman" w:cs="Times New Roman"/>
                <w:sz w:val="20"/>
                <w:szCs w:val="20"/>
              </w:rPr>
              <w:t>Gyak</w:t>
            </w:r>
            <w:proofErr w:type="spellEnd"/>
            <w:r w:rsidRPr="00627F48">
              <w:rPr>
                <w:rFonts w:ascii="Times New Roman" w:hAnsi="Times New Roman" w:cs="Times New Roman"/>
                <w:sz w:val="20"/>
                <w:szCs w:val="20"/>
              </w:rPr>
              <w:t>: növény hamu és szárazanyag tartalmának meghatározása</w:t>
            </w:r>
          </w:p>
        </w:tc>
      </w:tr>
      <w:tr w:rsidR="00457AA9" w:rsidRPr="00627F48" w:rsidTr="00457AA9">
        <w:tc>
          <w:tcPr>
            <w:tcW w:w="1529" w:type="dxa"/>
            <w:vMerge/>
            <w:shd w:val="clear" w:color="auto" w:fill="auto"/>
          </w:tcPr>
          <w:p w:rsidR="00457AA9" w:rsidRPr="00627F48" w:rsidRDefault="00457AA9" w:rsidP="00627F48">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napToGrid w:val="0"/>
                <w:sz w:val="20"/>
                <w:szCs w:val="20"/>
              </w:rPr>
            </w:pPr>
            <w:proofErr w:type="spellStart"/>
            <w:r w:rsidRPr="00627F48">
              <w:rPr>
                <w:rFonts w:ascii="Times New Roman" w:hAnsi="Times New Roman" w:cs="Times New Roman"/>
                <w:snapToGrid w:val="0"/>
                <w:sz w:val="20"/>
                <w:szCs w:val="20"/>
              </w:rPr>
              <w:t>Ea:Talajsavanyúság</w:t>
            </w:r>
            <w:proofErr w:type="spellEnd"/>
            <w:r w:rsidRPr="00627F48">
              <w:rPr>
                <w:rFonts w:ascii="Times New Roman" w:hAnsi="Times New Roman" w:cs="Times New Roman"/>
                <w:snapToGrid w:val="0"/>
                <w:sz w:val="20"/>
                <w:szCs w:val="20"/>
              </w:rPr>
              <w:t xml:space="preserve"> , </w:t>
            </w:r>
            <w:proofErr w:type="gramStart"/>
            <w:r w:rsidRPr="00627F48">
              <w:rPr>
                <w:rFonts w:ascii="Times New Roman" w:hAnsi="Times New Roman" w:cs="Times New Roman"/>
                <w:snapToGrid w:val="0"/>
                <w:sz w:val="20"/>
                <w:szCs w:val="20"/>
              </w:rPr>
              <w:t>A</w:t>
            </w:r>
            <w:proofErr w:type="gramEnd"/>
            <w:r w:rsidRPr="00627F48">
              <w:rPr>
                <w:rFonts w:ascii="Times New Roman" w:hAnsi="Times New Roman" w:cs="Times New Roman"/>
                <w:snapToGrid w:val="0"/>
                <w:sz w:val="20"/>
                <w:szCs w:val="20"/>
              </w:rPr>
              <w:t xml:space="preserve"> tápanyagellátás és a termés mennyiségének kapcsolata, </w:t>
            </w:r>
          </w:p>
          <w:p w:rsidR="00457AA9" w:rsidRPr="00627F48" w:rsidRDefault="00457AA9" w:rsidP="00627F48">
            <w:pPr>
              <w:spacing w:after="0" w:line="240" w:lineRule="auto"/>
              <w:jc w:val="both"/>
              <w:rPr>
                <w:rFonts w:ascii="Times New Roman" w:hAnsi="Times New Roman" w:cs="Times New Roman"/>
                <w:sz w:val="20"/>
                <w:szCs w:val="20"/>
              </w:rPr>
            </w:pPr>
            <w:proofErr w:type="spellStart"/>
            <w:r w:rsidRPr="00627F48">
              <w:rPr>
                <w:rFonts w:ascii="Times New Roman" w:hAnsi="Times New Roman" w:cs="Times New Roman"/>
                <w:sz w:val="20"/>
                <w:szCs w:val="20"/>
              </w:rPr>
              <w:t>Gyak</w:t>
            </w:r>
            <w:proofErr w:type="spellEnd"/>
            <w:r w:rsidRPr="00627F48">
              <w:rPr>
                <w:rFonts w:ascii="Times New Roman" w:hAnsi="Times New Roman" w:cs="Times New Roman"/>
                <w:sz w:val="20"/>
                <w:szCs w:val="20"/>
              </w:rPr>
              <w:t>: ZH írás, pH fogalma, ezzel kapcsolatos kísérletek</w:t>
            </w:r>
          </w:p>
        </w:tc>
      </w:tr>
      <w:tr w:rsidR="00457AA9" w:rsidRPr="00627F48" w:rsidTr="00457AA9">
        <w:tc>
          <w:tcPr>
            <w:tcW w:w="1529" w:type="dxa"/>
            <w:vMerge/>
            <w:shd w:val="clear" w:color="auto" w:fill="auto"/>
          </w:tcPr>
          <w:p w:rsidR="00457AA9" w:rsidRPr="00627F48" w:rsidRDefault="00457AA9" w:rsidP="00627F48">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napToGrid w:val="0"/>
                <w:sz w:val="20"/>
                <w:szCs w:val="20"/>
              </w:rPr>
            </w:pPr>
            <w:proofErr w:type="spellStart"/>
            <w:r w:rsidRPr="00627F48">
              <w:rPr>
                <w:rFonts w:ascii="Times New Roman" w:hAnsi="Times New Roman" w:cs="Times New Roman"/>
                <w:snapToGrid w:val="0"/>
                <w:sz w:val="20"/>
                <w:szCs w:val="20"/>
              </w:rPr>
              <w:t>Ea</w:t>
            </w:r>
            <w:proofErr w:type="gramStart"/>
            <w:r w:rsidRPr="00627F48">
              <w:rPr>
                <w:rFonts w:ascii="Times New Roman" w:hAnsi="Times New Roman" w:cs="Times New Roman"/>
                <w:snapToGrid w:val="0"/>
                <w:sz w:val="20"/>
                <w:szCs w:val="20"/>
              </w:rPr>
              <w:t>:Tápanyagformák</w:t>
            </w:r>
            <w:proofErr w:type="spellEnd"/>
            <w:proofErr w:type="gramEnd"/>
            <w:r w:rsidRPr="00627F48">
              <w:rPr>
                <w:rFonts w:ascii="Times New Roman" w:hAnsi="Times New Roman" w:cs="Times New Roman"/>
                <w:snapToGrid w:val="0"/>
                <w:sz w:val="20"/>
                <w:szCs w:val="20"/>
              </w:rPr>
              <w:t xml:space="preserve"> a talajban , N a talajban</w:t>
            </w:r>
          </w:p>
          <w:p w:rsidR="00457AA9" w:rsidRPr="00627F48" w:rsidRDefault="00457AA9" w:rsidP="00627F48">
            <w:pPr>
              <w:spacing w:after="0" w:line="240" w:lineRule="auto"/>
              <w:jc w:val="both"/>
              <w:rPr>
                <w:rFonts w:ascii="Times New Roman" w:hAnsi="Times New Roman" w:cs="Times New Roman"/>
                <w:sz w:val="20"/>
                <w:szCs w:val="20"/>
              </w:rPr>
            </w:pPr>
            <w:proofErr w:type="spellStart"/>
            <w:r w:rsidRPr="00627F48">
              <w:rPr>
                <w:rFonts w:ascii="Times New Roman" w:hAnsi="Times New Roman" w:cs="Times New Roman"/>
                <w:snapToGrid w:val="0"/>
                <w:sz w:val="20"/>
                <w:szCs w:val="20"/>
              </w:rPr>
              <w:t>Gyak</w:t>
            </w:r>
            <w:proofErr w:type="spellEnd"/>
            <w:r w:rsidRPr="00627F48">
              <w:rPr>
                <w:rFonts w:ascii="Times New Roman" w:hAnsi="Times New Roman" w:cs="Times New Roman"/>
                <w:snapToGrid w:val="0"/>
                <w:sz w:val="20"/>
                <w:szCs w:val="20"/>
              </w:rPr>
              <w:t>: Szaktanácsadás</w:t>
            </w:r>
          </w:p>
        </w:tc>
      </w:tr>
      <w:tr w:rsidR="00457AA9" w:rsidRPr="00627F48" w:rsidTr="00457AA9">
        <w:tc>
          <w:tcPr>
            <w:tcW w:w="1529" w:type="dxa"/>
            <w:vMerge/>
            <w:shd w:val="clear" w:color="auto" w:fill="auto"/>
          </w:tcPr>
          <w:p w:rsidR="00457AA9" w:rsidRPr="00627F48" w:rsidRDefault="00457AA9" w:rsidP="00627F48">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proofErr w:type="spellStart"/>
            <w:r w:rsidRPr="00627F48">
              <w:rPr>
                <w:rFonts w:ascii="Times New Roman" w:hAnsi="Times New Roman" w:cs="Times New Roman"/>
                <w:sz w:val="20"/>
                <w:szCs w:val="20"/>
              </w:rPr>
              <w:t>Ea</w:t>
            </w:r>
            <w:proofErr w:type="gramStart"/>
            <w:r w:rsidRPr="00627F48">
              <w:rPr>
                <w:rFonts w:ascii="Times New Roman" w:hAnsi="Times New Roman" w:cs="Times New Roman"/>
                <w:sz w:val="20"/>
                <w:szCs w:val="20"/>
              </w:rPr>
              <w:t>:Műtrágyák</w:t>
            </w:r>
            <w:proofErr w:type="spellEnd"/>
            <w:proofErr w:type="gramEnd"/>
            <w:r w:rsidRPr="00627F48">
              <w:rPr>
                <w:rFonts w:ascii="Times New Roman" w:hAnsi="Times New Roman" w:cs="Times New Roman"/>
                <w:sz w:val="20"/>
                <w:szCs w:val="20"/>
              </w:rPr>
              <w:t>, talajjavítás</w:t>
            </w:r>
          </w:p>
          <w:p w:rsidR="00457AA9" w:rsidRPr="00627F48" w:rsidRDefault="00457AA9" w:rsidP="00627F48">
            <w:pPr>
              <w:spacing w:after="0" w:line="240" w:lineRule="auto"/>
              <w:jc w:val="both"/>
              <w:rPr>
                <w:rFonts w:ascii="Times New Roman" w:hAnsi="Times New Roman" w:cs="Times New Roman"/>
                <w:sz w:val="20"/>
                <w:szCs w:val="20"/>
              </w:rPr>
            </w:pPr>
            <w:proofErr w:type="spellStart"/>
            <w:r w:rsidRPr="00627F48">
              <w:rPr>
                <w:rFonts w:ascii="Times New Roman" w:hAnsi="Times New Roman" w:cs="Times New Roman"/>
                <w:sz w:val="20"/>
                <w:szCs w:val="20"/>
              </w:rPr>
              <w:t>Gyak</w:t>
            </w:r>
            <w:proofErr w:type="gramStart"/>
            <w:r w:rsidRPr="00627F48">
              <w:rPr>
                <w:rFonts w:ascii="Times New Roman" w:hAnsi="Times New Roman" w:cs="Times New Roman"/>
                <w:sz w:val="20"/>
                <w:szCs w:val="20"/>
              </w:rPr>
              <w:t>:ZH</w:t>
            </w:r>
            <w:proofErr w:type="spellEnd"/>
            <w:proofErr w:type="gramEnd"/>
            <w:r w:rsidRPr="00627F48">
              <w:rPr>
                <w:rFonts w:ascii="Times New Roman" w:hAnsi="Times New Roman" w:cs="Times New Roman"/>
                <w:sz w:val="20"/>
                <w:szCs w:val="20"/>
              </w:rPr>
              <w:t xml:space="preserve"> írás, hatóanyagszámolás, műtrágyaegységár számolás, szövetnedvvizsgálat</w:t>
            </w:r>
          </w:p>
        </w:tc>
      </w:tr>
      <w:tr w:rsidR="00457AA9" w:rsidRPr="00627F48" w:rsidTr="00457AA9">
        <w:tc>
          <w:tcPr>
            <w:tcW w:w="1529" w:type="dxa"/>
            <w:vMerge/>
            <w:shd w:val="clear" w:color="auto" w:fill="auto"/>
          </w:tcPr>
          <w:p w:rsidR="00457AA9" w:rsidRPr="00627F48" w:rsidRDefault="00457AA9" w:rsidP="00627F48">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proofErr w:type="spellStart"/>
            <w:r w:rsidRPr="00627F48">
              <w:rPr>
                <w:rFonts w:ascii="Times New Roman" w:hAnsi="Times New Roman" w:cs="Times New Roman"/>
                <w:sz w:val="20"/>
                <w:szCs w:val="20"/>
              </w:rPr>
              <w:t>Ea</w:t>
            </w:r>
            <w:proofErr w:type="gramStart"/>
            <w:r w:rsidRPr="00627F48">
              <w:rPr>
                <w:rFonts w:ascii="Times New Roman" w:hAnsi="Times New Roman" w:cs="Times New Roman"/>
                <w:sz w:val="20"/>
                <w:szCs w:val="20"/>
              </w:rPr>
              <w:t>:Szerves</w:t>
            </w:r>
            <w:proofErr w:type="spellEnd"/>
            <w:proofErr w:type="gramEnd"/>
            <w:r w:rsidRPr="00627F48">
              <w:rPr>
                <w:rFonts w:ascii="Times New Roman" w:hAnsi="Times New Roman" w:cs="Times New Roman"/>
                <w:sz w:val="20"/>
                <w:szCs w:val="20"/>
              </w:rPr>
              <w:t xml:space="preserve"> trágyák, növényvédőszerek</w:t>
            </w:r>
          </w:p>
          <w:p w:rsidR="00457AA9" w:rsidRPr="00627F48" w:rsidRDefault="00457AA9" w:rsidP="00627F48">
            <w:pPr>
              <w:spacing w:after="0" w:line="240" w:lineRule="auto"/>
              <w:jc w:val="both"/>
              <w:rPr>
                <w:rFonts w:ascii="Times New Roman" w:hAnsi="Times New Roman" w:cs="Times New Roman"/>
                <w:sz w:val="20"/>
                <w:szCs w:val="20"/>
              </w:rPr>
            </w:pPr>
            <w:proofErr w:type="spellStart"/>
            <w:r w:rsidRPr="00627F48">
              <w:rPr>
                <w:rFonts w:ascii="Times New Roman" w:hAnsi="Times New Roman" w:cs="Times New Roman"/>
                <w:sz w:val="20"/>
                <w:szCs w:val="20"/>
              </w:rPr>
              <w:t>Gyak</w:t>
            </w:r>
            <w:proofErr w:type="spellEnd"/>
            <w:r w:rsidRPr="00627F48">
              <w:rPr>
                <w:rFonts w:ascii="Times New Roman" w:hAnsi="Times New Roman" w:cs="Times New Roman"/>
                <w:sz w:val="20"/>
                <w:szCs w:val="20"/>
              </w:rPr>
              <w:t xml:space="preserve">: műtrágyákhoz kapcsolódó kémcsőkísérletek </w:t>
            </w:r>
          </w:p>
        </w:tc>
      </w:tr>
      <w:tr w:rsidR="00457AA9" w:rsidRPr="00627F48" w:rsidTr="00457AA9">
        <w:tc>
          <w:tcPr>
            <w:tcW w:w="1529" w:type="dxa"/>
            <w:vMerge/>
            <w:shd w:val="clear" w:color="auto" w:fill="auto"/>
          </w:tcPr>
          <w:p w:rsidR="00457AA9" w:rsidRPr="00627F48" w:rsidRDefault="00457AA9" w:rsidP="00627F48">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proofErr w:type="spellStart"/>
            <w:r w:rsidRPr="00627F48">
              <w:rPr>
                <w:rFonts w:ascii="Times New Roman" w:hAnsi="Times New Roman" w:cs="Times New Roman"/>
                <w:sz w:val="20"/>
                <w:szCs w:val="20"/>
              </w:rPr>
              <w:t>Ea</w:t>
            </w:r>
            <w:proofErr w:type="gramStart"/>
            <w:r w:rsidRPr="00627F48">
              <w:rPr>
                <w:rFonts w:ascii="Times New Roman" w:hAnsi="Times New Roman" w:cs="Times New Roman"/>
                <w:sz w:val="20"/>
                <w:szCs w:val="20"/>
              </w:rPr>
              <w:t>:jegymegajánló</w:t>
            </w:r>
            <w:proofErr w:type="spellEnd"/>
            <w:proofErr w:type="gramEnd"/>
            <w:r w:rsidRPr="00627F48">
              <w:rPr>
                <w:rFonts w:ascii="Times New Roman" w:hAnsi="Times New Roman" w:cs="Times New Roman"/>
                <w:sz w:val="20"/>
                <w:szCs w:val="20"/>
              </w:rPr>
              <w:t xml:space="preserve"> dolgozat</w:t>
            </w:r>
          </w:p>
          <w:p w:rsidR="00457AA9" w:rsidRPr="00627F48" w:rsidRDefault="00457AA9" w:rsidP="00627F48">
            <w:pPr>
              <w:spacing w:after="0" w:line="240" w:lineRule="auto"/>
              <w:jc w:val="both"/>
              <w:rPr>
                <w:rFonts w:ascii="Times New Roman" w:hAnsi="Times New Roman" w:cs="Times New Roman"/>
                <w:sz w:val="20"/>
                <w:szCs w:val="20"/>
              </w:rPr>
            </w:pPr>
            <w:proofErr w:type="spellStart"/>
            <w:r w:rsidRPr="00627F48">
              <w:rPr>
                <w:rFonts w:ascii="Times New Roman" w:hAnsi="Times New Roman" w:cs="Times New Roman"/>
                <w:sz w:val="20"/>
                <w:szCs w:val="20"/>
              </w:rPr>
              <w:t>Gyak</w:t>
            </w:r>
            <w:proofErr w:type="spellEnd"/>
            <w:r w:rsidRPr="00627F48">
              <w:rPr>
                <w:rFonts w:ascii="Times New Roman" w:hAnsi="Times New Roman" w:cs="Times New Roman"/>
                <w:sz w:val="20"/>
                <w:szCs w:val="20"/>
              </w:rPr>
              <w:t>: ZH írás, és javító ZH-k megírása</w:t>
            </w:r>
          </w:p>
        </w:tc>
      </w:tr>
      <w:tr w:rsidR="00457AA9" w:rsidRPr="00627F48" w:rsidTr="00457AA9">
        <w:tc>
          <w:tcPr>
            <w:tcW w:w="1529" w:type="dxa"/>
            <w:vMerge/>
            <w:shd w:val="clear" w:color="auto" w:fill="auto"/>
          </w:tcPr>
          <w:p w:rsidR="00457AA9" w:rsidRPr="00627F48" w:rsidRDefault="00457AA9" w:rsidP="00627F48">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p>
        </w:tc>
      </w:tr>
      <w:tr w:rsidR="00457AA9" w:rsidRPr="00627F48" w:rsidTr="00457AA9">
        <w:tc>
          <w:tcPr>
            <w:tcW w:w="1529" w:type="dxa"/>
            <w:vMerge/>
            <w:shd w:val="clear" w:color="auto" w:fill="auto"/>
          </w:tcPr>
          <w:p w:rsidR="00457AA9" w:rsidRPr="00627F48" w:rsidRDefault="00457AA9" w:rsidP="00627F48">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p>
        </w:tc>
      </w:tr>
      <w:tr w:rsidR="00457AA9" w:rsidRPr="00627F48" w:rsidTr="00457AA9">
        <w:tc>
          <w:tcPr>
            <w:tcW w:w="1529" w:type="dxa"/>
            <w:vMerge/>
            <w:shd w:val="clear" w:color="auto" w:fill="auto"/>
          </w:tcPr>
          <w:p w:rsidR="00457AA9" w:rsidRPr="00627F48" w:rsidRDefault="00457AA9" w:rsidP="00627F48">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p>
        </w:tc>
      </w:tr>
      <w:tr w:rsidR="00457AA9" w:rsidRPr="00627F48" w:rsidTr="00457AA9">
        <w:tc>
          <w:tcPr>
            <w:tcW w:w="1529" w:type="dxa"/>
            <w:vMerge/>
            <w:shd w:val="clear" w:color="auto" w:fill="auto"/>
          </w:tcPr>
          <w:p w:rsidR="00457AA9" w:rsidRPr="00627F48" w:rsidRDefault="00457AA9" w:rsidP="00627F48">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p>
        </w:tc>
      </w:tr>
      <w:tr w:rsidR="00457AA9" w:rsidRPr="00627F48" w:rsidTr="00457AA9">
        <w:tc>
          <w:tcPr>
            <w:tcW w:w="1529" w:type="dxa"/>
            <w:vMerge/>
            <w:shd w:val="clear" w:color="auto" w:fill="auto"/>
          </w:tcPr>
          <w:p w:rsidR="00457AA9" w:rsidRPr="00627F48" w:rsidRDefault="00457AA9" w:rsidP="00627F48">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p>
        </w:tc>
      </w:tr>
      <w:tr w:rsidR="00457AA9" w:rsidRPr="00627F48" w:rsidTr="00457AA9">
        <w:tc>
          <w:tcPr>
            <w:tcW w:w="1529" w:type="dxa"/>
            <w:vMerge/>
            <w:shd w:val="clear" w:color="auto" w:fill="auto"/>
          </w:tcPr>
          <w:p w:rsidR="00457AA9" w:rsidRPr="00627F48" w:rsidRDefault="00457AA9" w:rsidP="00627F48">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p>
        </w:tc>
      </w:tr>
      <w:tr w:rsidR="00457AA9" w:rsidRPr="00627F48" w:rsidTr="00457AA9">
        <w:tc>
          <w:tcPr>
            <w:tcW w:w="1529" w:type="dxa"/>
            <w:vMerge/>
            <w:shd w:val="clear" w:color="auto" w:fill="auto"/>
          </w:tcPr>
          <w:p w:rsidR="00457AA9" w:rsidRPr="00627F48" w:rsidRDefault="00457AA9" w:rsidP="00627F48">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p>
        </w:tc>
      </w:tr>
      <w:tr w:rsidR="00457AA9" w:rsidRPr="00627F48" w:rsidTr="00457AA9">
        <w:trPr>
          <w:trHeight w:val="70"/>
        </w:trPr>
        <w:tc>
          <w:tcPr>
            <w:tcW w:w="1529" w:type="dxa"/>
            <w:vMerge/>
            <w:shd w:val="clear" w:color="auto" w:fill="auto"/>
          </w:tcPr>
          <w:p w:rsidR="00457AA9" w:rsidRPr="00627F48" w:rsidRDefault="00457AA9" w:rsidP="00627F48">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bl>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1C28EF" w:rsidRPr="00627F48" w:rsidRDefault="001C28EF"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57AA9" w:rsidRPr="00627F48" w:rsidTr="00457AA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57AA9" w:rsidRPr="00627F48" w:rsidRDefault="00457AA9"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b/>
                <w:sz w:val="20"/>
                <w:szCs w:val="20"/>
              </w:rPr>
            </w:pPr>
            <w:r w:rsidRPr="00627F48">
              <w:rPr>
                <w:rFonts w:ascii="Times New Roman" w:hAnsi="Times New Roman" w:cs="Times New Roman"/>
                <w:b/>
                <w:bCs/>
                <w:sz w:val="20"/>
                <w:szCs w:val="20"/>
              </w:rPr>
              <w:t xml:space="preserve">Agrártermelés </w:t>
            </w:r>
            <w:proofErr w:type="spellStart"/>
            <w:r w:rsidRPr="00627F48">
              <w:rPr>
                <w:rFonts w:ascii="Times New Roman" w:hAnsi="Times New Roman" w:cs="Times New Roman"/>
                <w:b/>
                <w:bCs/>
                <w:sz w:val="20"/>
                <w:szCs w:val="20"/>
              </w:rPr>
              <w:t>természettudumányi</w:t>
            </w:r>
            <w:proofErr w:type="spellEnd"/>
            <w:r w:rsidRPr="00627F48">
              <w:rPr>
                <w:rFonts w:ascii="Times New Roman" w:hAnsi="Times New Roman" w:cs="Times New Roman"/>
                <w:b/>
                <w:bCs/>
                <w:sz w:val="20"/>
                <w:szCs w:val="20"/>
              </w:rPr>
              <w:t xml:space="preserve"> alapjai (talajtan)</w:t>
            </w:r>
          </w:p>
        </w:tc>
        <w:tc>
          <w:tcPr>
            <w:tcW w:w="855"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GT_AVIN048-17/</w:t>
            </w:r>
          </w:p>
          <w:p w:rsidR="00457AA9" w:rsidRPr="00627F48" w:rsidRDefault="00457AA9"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GT_AVINS048-17</w:t>
            </w:r>
          </w:p>
        </w:tc>
      </w:tr>
      <w:tr w:rsidR="00457AA9" w:rsidRPr="00627F48" w:rsidTr="00457AA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Scientific</w:t>
            </w:r>
            <w:proofErr w:type="spellEnd"/>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basics</w:t>
            </w:r>
            <w:proofErr w:type="spellEnd"/>
            <w:r w:rsidRPr="00627F48">
              <w:rPr>
                <w:rFonts w:ascii="Times New Roman" w:hAnsi="Times New Roman" w:cs="Times New Roman"/>
                <w:b/>
                <w:sz w:val="20"/>
                <w:szCs w:val="20"/>
              </w:rPr>
              <w:t xml:space="preserve"> of </w:t>
            </w:r>
            <w:proofErr w:type="spellStart"/>
            <w:r w:rsidRPr="00627F48">
              <w:rPr>
                <w:rFonts w:ascii="Times New Roman" w:hAnsi="Times New Roman" w:cs="Times New Roman"/>
                <w:b/>
                <w:sz w:val="20"/>
                <w:szCs w:val="20"/>
              </w:rPr>
              <w:t>agricultural</w:t>
            </w:r>
            <w:proofErr w:type="spellEnd"/>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production</w:t>
            </w:r>
            <w:proofErr w:type="spellEnd"/>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soil</w:t>
            </w:r>
            <w:proofErr w:type="spellEnd"/>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science</w:t>
            </w:r>
            <w:proofErr w:type="spellEnd"/>
            <w:r w:rsidRPr="00627F48">
              <w:rPr>
                <w:rFonts w:ascii="Times New Roman" w:hAnsi="Times New Roman" w:cs="Times New Roman"/>
                <w:b/>
                <w:sz w:val="20"/>
                <w:szCs w:val="20"/>
              </w:rPr>
              <w:t>)</w:t>
            </w:r>
          </w:p>
        </w:tc>
        <w:tc>
          <w:tcPr>
            <w:tcW w:w="855"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p>
        </w:tc>
      </w:tr>
      <w:tr w:rsidR="00457AA9" w:rsidRPr="00627F48" w:rsidTr="00457AA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b/>
                <w:bCs/>
                <w:sz w:val="20"/>
                <w:szCs w:val="20"/>
              </w:rPr>
            </w:pPr>
          </w:p>
        </w:tc>
      </w:tr>
      <w:tr w:rsidR="00457AA9" w:rsidRPr="00627F48" w:rsidTr="00457AA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Agrokémiai és Talajtani Intézet</w:t>
            </w:r>
          </w:p>
        </w:tc>
      </w:tr>
      <w:tr w:rsidR="00457AA9" w:rsidRPr="00627F48" w:rsidTr="00457AA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p>
        </w:tc>
      </w:tr>
      <w:tr w:rsidR="00457AA9" w:rsidRPr="00627F48" w:rsidTr="00457AA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457AA9" w:rsidRPr="00627F48" w:rsidTr="00457AA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r>
      <w:tr w:rsidR="00457AA9" w:rsidRPr="00627F48" w:rsidTr="00457AA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457AA9" w:rsidRPr="00627F48" w:rsidTr="00457AA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sz w:val="20"/>
                <w:szCs w:val="20"/>
              </w:rPr>
            </w:pPr>
          </w:p>
        </w:tc>
      </w:tr>
      <w:tr w:rsidR="00457AA9" w:rsidRPr="00627F48" w:rsidTr="00457AA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57AA9" w:rsidRPr="00627F48" w:rsidRDefault="00457AA9"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 xml:space="preserve">Dr. </w:t>
            </w:r>
            <w:proofErr w:type="spellStart"/>
            <w:r w:rsidRPr="00627F48">
              <w:rPr>
                <w:rFonts w:ascii="Times New Roman" w:hAnsi="Times New Roman" w:cs="Times New Roman"/>
                <w:b/>
                <w:sz w:val="20"/>
                <w:szCs w:val="20"/>
              </w:rPr>
              <w:t>Csubák</w:t>
            </w:r>
            <w:proofErr w:type="spellEnd"/>
            <w:r w:rsidRPr="00627F48">
              <w:rPr>
                <w:rFonts w:ascii="Times New Roman" w:hAnsi="Times New Roman" w:cs="Times New Roman"/>
                <w:b/>
                <w:sz w:val="20"/>
                <w:szCs w:val="20"/>
              </w:rPr>
              <w:t xml:space="preserve"> Mária </w:t>
            </w:r>
          </w:p>
        </w:tc>
        <w:tc>
          <w:tcPr>
            <w:tcW w:w="855" w:type="dxa"/>
            <w:tcBorders>
              <w:top w:val="single" w:sz="4" w:space="0" w:color="auto"/>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 xml:space="preserve">egyetemi docens </w:t>
            </w:r>
          </w:p>
        </w:tc>
      </w:tr>
      <w:tr w:rsidR="00457AA9" w:rsidRPr="00627F48" w:rsidTr="00457AA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sz w:val="20"/>
                <w:szCs w:val="20"/>
              </w:rPr>
            </w:pPr>
          </w:p>
        </w:tc>
      </w:tr>
      <w:tr w:rsidR="00457AA9" w:rsidRPr="00627F48" w:rsidTr="00457AA9">
        <w:trPr>
          <w:cantSplit/>
          <w:trHeight w:val="1400"/>
        </w:trPr>
        <w:tc>
          <w:tcPr>
            <w:tcW w:w="9939" w:type="dxa"/>
            <w:gridSpan w:val="10"/>
            <w:tcBorders>
              <w:top w:val="single" w:sz="4" w:space="0" w:color="auto"/>
              <w:left w:val="single" w:sz="4" w:space="0" w:color="auto"/>
              <w:right w:val="single" w:sz="4" w:space="0" w:color="000000"/>
            </w:tcBorders>
            <w:vAlign w:val="center"/>
          </w:tcPr>
          <w:p w:rsidR="00457AA9" w:rsidRPr="00627F48" w:rsidRDefault="00457AA9"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457AA9" w:rsidRPr="00627F48" w:rsidRDefault="00457AA9" w:rsidP="00627F48">
            <w:pPr>
              <w:spacing w:after="0" w:line="240" w:lineRule="auto"/>
              <w:jc w:val="both"/>
              <w:rPr>
                <w:rFonts w:ascii="Times New Roman" w:hAnsi="Times New Roman" w:cs="Times New Roman"/>
                <w:b/>
                <w:bCs/>
                <w:sz w:val="20"/>
                <w:szCs w:val="20"/>
              </w:rPr>
            </w:pP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Ismeri a mezőgazdasági (növénytermesztési, kertészeti) ágazatokhoz kapcsolódó természeti és műszaki összefüggéseket. Képes az emberi egészséget, az élelmiszerlánc-biztonságot támogató, környezetbarát megoldások előnyben részesítésére.</w:t>
            </w: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Ismeri, érti és alkalmazza a környezet és természet megóvásának alapelveit, azok vidékfejlesztéssel kapcsolatos előírásait. </w:t>
            </w: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Fogékony a környezettudatosság és az emberi egészség iránt, és érzékeny a vidékgazdasággal kapcsolatosan felmerülő problémákra. Nyitott a vidékfejlesztés és a kapcsolódó tudományterületek társadalmi szerepének képviseletére</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Felelősségtudata a magatartásával kapcsolatos szakmai, jogi, etikai, egészségszempontú normákat, szabályokat illetően is megnyilvánul</w:t>
            </w:r>
          </w:p>
          <w:p w:rsidR="00457AA9" w:rsidRPr="00627F48" w:rsidRDefault="00457AA9" w:rsidP="00627F48">
            <w:pPr>
              <w:spacing w:after="0" w:line="240" w:lineRule="auto"/>
              <w:ind w:left="720"/>
              <w:rPr>
                <w:rFonts w:ascii="Times New Roman" w:eastAsia="Arial Unicode MS" w:hAnsi="Times New Roman" w:cs="Times New Roman"/>
                <w:b/>
                <w:bCs/>
                <w:sz w:val="20"/>
                <w:szCs w:val="20"/>
              </w:rPr>
            </w:pPr>
          </w:p>
        </w:tc>
      </w:tr>
      <w:tr w:rsidR="00457AA9" w:rsidRPr="00627F48" w:rsidTr="00457AA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457AA9" w:rsidRPr="00627F48" w:rsidRDefault="00457AA9" w:rsidP="00627F48">
            <w:pPr>
              <w:spacing w:after="0" w:line="240" w:lineRule="auto"/>
              <w:jc w:val="both"/>
              <w:rPr>
                <w:rFonts w:ascii="Times New Roman" w:hAnsi="Times New Roman" w:cs="Times New Roman"/>
                <w:sz w:val="20"/>
                <w:szCs w:val="20"/>
              </w:rPr>
            </w:pP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talaj, mint megújuló természeti erőforrás és környezeti tényező megismerése. A talajban lejátszódó folyamtok és a talaj tulajdonságai. A talajok tápanyag gazdálkodása. Talaj-növény-környezet.</w:t>
            </w:r>
          </w:p>
          <w:p w:rsidR="00457AA9" w:rsidRPr="00627F48" w:rsidRDefault="00457AA9" w:rsidP="00627F48">
            <w:pPr>
              <w:spacing w:after="0" w:line="240" w:lineRule="auto"/>
              <w:ind w:right="138"/>
              <w:jc w:val="both"/>
              <w:rPr>
                <w:rFonts w:ascii="Times New Roman" w:hAnsi="Times New Roman" w:cs="Times New Roman"/>
                <w:sz w:val="20"/>
                <w:szCs w:val="20"/>
              </w:rPr>
            </w:pPr>
          </w:p>
        </w:tc>
      </w:tr>
      <w:tr w:rsidR="00457AA9" w:rsidRPr="00627F48" w:rsidTr="00457AA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Az ismeretek átadása előadások és laboratóriumi gyakorlatok formájában történik. A gyakorlatokon a hallgatónak önálló munkavégzésre van lehetősége.</w:t>
            </w:r>
          </w:p>
        </w:tc>
      </w:tr>
      <w:tr w:rsidR="00457AA9" w:rsidRPr="00627F48" w:rsidTr="00457AA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Az értékelés az évközi zárthelyi dolgozatok, a gyakorlatok eredménye és a kollokvium eredményéből adódik össze.</w:t>
            </w:r>
          </w:p>
          <w:p w:rsidR="00457AA9" w:rsidRPr="00627F48" w:rsidRDefault="00457AA9" w:rsidP="00627F48">
            <w:pPr>
              <w:spacing w:after="0" w:line="240" w:lineRule="auto"/>
              <w:rPr>
                <w:rFonts w:ascii="Times New Roman" w:hAnsi="Times New Roman" w:cs="Times New Roman"/>
                <w:sz w:val="20"/>
                <w:szCs w:val="20"/>
              </w:rPr>
            </w:pPr>
          </w:p>
        </w:tc>
      </w:tr>
      <w:tr w:rsidR="00457AA9" w:rsidRPr="00627F48" w:rsidTr="00457AA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627F48">
              <w:rPr>
                <w:rFonts w:ascii="Times New Roman" w:hAnsi="Times New Roman" w:cs="Times New Roman"/>
                <w:sz w:val="20"/>
                <w:szCs w:val="20"/>
              </w:rPr>
              <w:t>Stefanovits</w:t>
            </w:r>
            <w:proofErr w:type="spellEnd"/>
            <w:r w:rsidRPr="00627F48">
              <w:rPr>
                <w:rFonts w:ascii="Times New Roman" w:hAnsi="Times New Roman" w:cs="Times New Roman"/>
                <w:sz w:val="20"/>
                <w:szCs w:val="20"/>
              </w:rPr>
              <w:t xml:space="preserve"> Pál, Filep György, </w:t>
            </w:r>
            <w:proofErr w:type="spellStart"/>
            <w:r w:rsidRPr="00627F48">
              <w:rPr>
                <w:rFonts w:ascii="Times New Roman" w:hAnsi="Times New Roman" w:cs="Times New Roman"/>
                <w:sz w:val="20"/>
                <w:szCs w:val="20"/>
              </w:rPr>
              <w:t>Füleky</w:t>
            </w:r>
            <w:proofErr w:type="spellEnd"/>
            <w:r w:rsidRPr="00627F48">
              <w:rPr>
                <w:rFonts w:ascii="Times New Roman" w:hAnsi="Times New Roman" w:cs="Times New Roman"/>
                <w:sz w:val="20"/>
                <w:szCs w:val="20"/>
              </w:rPr>
              <w:t xml:space="preserve"> György: Talajtan. Mezőgazda Kiadó, Budapest. 1999. ISBN 963 9239 13 5.</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457AA9" w:rsidRPr="00627F48" w:rsidRDefault="00457AA9" w:rsidP="00627F48">
      <w:pPr>
        <w:spacing w:after="0" w:line="240" w:lineRule="auto"/>
        <w:rPr>
          <w:rFonts w:ascii="Times New Roman" w:hAnsi="Times New Roman" w:cs="Times New Roman"/>
          <w:sz w:val="20"/>
          <w:szCs w:val="20"/>
        </w:rPr>
      </w:pPr>
    </w:p>
    <w:p w:rsidR="001C28EF" w:rsidRPr="00627F48" w:rsidRDefault="001C28EF"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457AA9" w:rsidRPr="00627F48" w:rsidTr="001C28EF">
        <w:tc>
          <w:tcPr>
            <w:tcW w:w="9024" w:type="dxa"/>
            <w:gridSpan w:val="2"/>
            <w:shd w:val="clear" w:color="auto" w:fill="auto"/>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457AA9" w:rsidRPr="00627F48" w:rsidTr="001C28EF">
        <w:tc>
          <w:tcPr>
            <w:tcW w:w="1489" w:type="dxa"/>
            <w:vMerge w:val="restart"/>
            <w:shd w:val="clear" w:color="auto" w:fill="auto"/>
          </w:tcPr>
          <w:p w:rsidR="00457AA9" w:rsidRPr="00627F48" w:rsidRDefault="00457AA9" w:rsidP="00627F48">
            <w:pPr>
              <w:numPr>
                <w:ilvl w:val="0"/>
                <w:numId w:val="19"/>
              </w:numPr>
              <w:spacing w:after="0" w:line="240" w:lineRule="auto"/>
              <w:rPr>
                <w:rFonts w:ascii="Times New Roman" w:hAnsi="Times New Roman" w:cs="Times New Roman"/>
                <w:sz w:val="20"/>
                <w:szCs w:val="20"/>
              </w:rPr>
            </w:pPr>
          </w:p>
        </w:tc>
        <w:tc>
          <w:tcPr>
            <w:tcW w:w="7535"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talaj fogalma, alkotórészei.  A talaj funkciói.</w:t>
            </w:r>
          </w:p>
        </w:tc>
      </w:tr>
      <w:tr w:rsidR="00457AA9" w:rsidRPr="00627F48" w:rsidTr="001C28EF">
        <w:tc>
          <w:tcPr>
            <w:tcW w:w="1489" w:type="dxa"/>
            <w:vMerge/>
            <w:shd w:val="clear" w:color="auto" w:fill="auto"/>
          </w:tcPr>
          <w:p w:rsidR="00457AA9" w:rsidRPr="00627F48" w:rsidRDefault="00457AA9" w:rsidP="00627F48">
            <w:pPr>
              <w:numPr>
                <w:ilvl w:val="0"/>
                <w:numId w:val="19"/>
              </w:numPr>
              <w:spacing w:after="0" w:line="240" w:lineRule="auto"/>
              <w:rPr>
                <w:rFonts w:ascii="Times New Roman" w:hAnsi="Times New Roman" w:cs="Times New Roman"/>
                <w:sz w:val="20"/>
                <w:szCs w:val="20"/>
              </w:rPr>
            </w:pPr>
          </w:p>
        </w:tc>
        <w:tc>
          <w:tcPr>
            <w:tcW w:w="7535"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w:t>
            </w:r>
          </w:p>
        </w:tc>
      </w:tr>
      <w:tr w:rsidR="00457AA9" w:rsidRPr="00627F48" w:rsidTr="001C28EF">
        <w:tc>
          <w:tcPr>
            <w:tcW w:w="1489" w:type="dxa"/>
            <w:vMerge w:val="restart"/>
            <w:shd w:val="clear" w:color="auto" w:fill="auto"/>
          </w:tcPr>
          <w:p w:rsidR="00457AA9" w:rsidRPr="00627F48" w:rsidRDefault="00457AA9" w:rsidP="00627F48">
            <w:pPr>
              <w:numPr>
                <w:ilvl w:val="0"/>
                <w:numId w:val="19"/>
              </w:numPr>
              <w:spacing w:after="0" w:line="240" w:lineRule="auto"/>
              <w:rPr>
                <w:rFonts w:ascii="Times New Roman" w:hAnsi="Times New Roman" w:cs="Times New Roman"/>
                <w:sz w:val="20"/>
                <w:szCs w:val="20"/>
              </w:rPr>
            </w:pPr>
          </w:p>
        </w:tc>
        <w:tc>
          <w:tcPr>
            <w:tcW w:w="7535"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Talajképző ásványok és kőzetek.  Talajképző tényezők, talajképződési folyamatok.</w:t>
            </w:r>
          </w:p>
        </w:tc>
      </w:tr>
      <w:tr w:rsidR="00457AA9" w:rsidRPr="00627F48" w:rsidTr="001C28EF">
        <w:tc>
          <w:tcPr>
            <w:tcW w:w="1489" w:type="dxa"/>
            <w:vMerge/>
            <w:shd w:val="clear" w:color="auto" w:fill="auto"/>
          </w:tcPr>
          <w:p w:rsidR="00457AA9" w:rsidRPr="00627F48" w:rsidRDefault="00457AA9" w:rsidP="00627F48">
            <w:pPr>
              <w:numPr>
                <w:ilvl w:val="0"/>
                <w:numId w:val="19"/>
              </w:numPr>
              <w:spacing w:after="0" w:line="240" w:lineRule="auto"/>
              <w:rPr>
                <w:rFonts w:ascii="Times New Roman" w:hAnsi="Times New Roman" w:cs="Times New Roman"/>
                <w:sz w:val="20"/>
                <w:szCs w:val="20"/>
              </w:rPr>
            </w:pPr>
          </w:p>
        </w:tc>
        <w:tc>
          <w:tcPr>
            <w:tcW w:w="7535"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1C28EF">
        <w:tc>
          <w:tcPr>
            <w:tcW w:w="1489" w:type="dxa"/>
            <w:vMerge w:val="restart"/>
            <w:shd w:val="clear" w:color="auto" w:fill="auto"/>
          </w:tcPr>
          <w:p w:rsidR="00457AA9" w:rsidRPr="00627F48" w:rsidRDefault="00457AA9" w:rsidP="00627F48">
            <w:pPr>
              <w:numPr>
                <w:ilvl w:val="0"/>
                <w:numId w:val="19"/>
              </w:numPr>
              <w:spacing w:after="0" w:line="240" w:lineRule="auto"/>
              <w:rPr>
                <w:rFonts w:ascii="Times New Roman" w:hAnsi="Times New Roman" w:cs="Times New Roman"/>
                <w:sz w:val="20"/>
                <w:szCs w:val="20"/>
              </w:rPr>
            </w:pPr>
          </w:p>
        </w:tc>
        <w:tc>
          <w:tcPr>
            <w:tcW w:w="7535" w:type="dxa"/>
            <w:shd w:val="clear" w:color="auto" w:fill="auto"/>
          </w:tcPr>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 talaj szerves anyagai. A talaj kémiai tulajdonságai.</w:t>
            </w:r>
          </w:p>
        </w:tc>
      </w:tr>
      <w:tr w:rsidR="00457AA9" w:rsidRPr="00627F48" w:rsidTr="001C28EF">
        <w:tc>
          <w:tcPr>
            <w:tcW w:w="1489" w:type="dxa"/>
            <w:vMerge/>
            <w:shd w:val="clear" w:color="auto" w:fill="auto"/>
          </w:tcPr>
          <w:p w:rsidR="00457AA9" w:rsidRPr="00627F48" w:rsidRDefault="00457AA9" w:rsidP="00627F48">
            <w:pPr>
              <w:numPr>
                <w:ilvl w:val="0"/>
                <w:numId w:val="19"/>
              </w:numPr>
              <w:spacing w:after="0" w:line="240" w:lineRule="auto"/>
              <w:rPr>
                <w:rFonts w:ascii="Times New Roman" w:hAnsi="Times New Roman" w:cs="Times New Roman"/>
                <w:sz w:val="20"/>
                <w:szCs w:val="20"/>
              </w:rPr>
            </w:pPr>
          </w:p>
        </w:tc>
        <w:tc>
          <w:tcPr>
            <w:tcW w:w="7535"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1C28EF">
        <w:tc>
          <w:tcPr>
            <w:tcW w:w="1489" w:type="dxa"/>
            <w:vMerge w:val="restart"/>
            <w:shd w:val="clear" w:color="auto" w:fill="auto"/>
          </w:tcPr>
          <w:p w:rsidR="00457AA9" w:rsidRPr="00627F48" w:rsidRDefault="00457AA9" w:rsidP="00627F48">
            <w:pPr>
              <w:numPr>
                <w:ilvl w:val="0"/>
                <w:numId w:val="19"/>
              </w:numPr>
              <w:spacing w:after="0" w:line="240" w:lineRule="auto"/>
              <w:rPr>
                <w:rFonts w:ascii="Times New Roman" w:hAnsi="Times New Roman" w:cs="Times New Roman"/>
                <w:sz w:val="20"/>
                <w:szCs w:val="20"/>
              </w:rPr>
            </w:pPr>
          </w:p>
        </w:tc>
        <w:tc>
          <w:tcPr>
            <w:tcW w:w="7535"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talaj fizikai tulajdonságai.</w:t>
            </w:r>
          </w:p>
        </w:tc>
      </w:tr>
      <w:tr w:rsidR="00457AA9" w:rsidRPr="00627F48" w:rsidTr="001C28EF">
        <w:tc>
          <w:tcPr>
            <w:tcW w:w="1489" w:type="dxa"/>
            <w:vMerge/>
            <w:shd w:val="clear" w:color="auto" w:fill="auto"/>
          </w:tcPr>
          <w:p w:rsidR="00457AA9" w:rsidRPr="00627F48" w:rsidRDefault="00457AA9" w:rsidP="00627F48">
            <w:pPr>
              <w:numPr>
                <w:ilvl w:val="0"/>
                <w:numId w:val="19"/>
              </w:numPr>
              <w:spacing w:after="0" w:line="240" w:lineRule="auto"/>
              <w:rPr>
                <w:rFonts w:ascii="Times New Roman" w:hAnsi="Times New Roman" w:cs="Times New Roman"/>
                <w:sz w:val="20"/>
                <w:szCs w:val="20"/>
              </w:rPr>
            </w:pPr>
          </w:p>
        </w:tc>
        <w:tc>
          <w:tcPr>
            <w:tcW w:w="7535"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1C28EF">
        <w:tc>
          <w:tcPr>
            <w:tcW w:w="1489" w:type="dxa"/>
            <w:vMerge w:val="restart"/>
            <w:shd w:val="clear" w:color="auto" w:fill="auto"/>
          </w:tcPr>
          <w:p w:rsidR="00457AA9" w:rsidRPr="00627F48" w:rsidRDefault="00457AA9" w:rsidP="00627F48">
            <w:pPr>
              <w:numPr>
                <w:ilvl w:val="0"/>
                <w:numId w:val="19"/>
              </w:numPr>
              <w:spacing w:after="0" w:line="240" w:lineRule="auto"/>
              <w:rPr>
                <w:rFonts w:ascii="Times New Roman" w:hAnsi="Times New Roman" w:cs="Times New Roman"/>
                <w:sz w:val="20"/>
                <w:szCs w:val="20"/>
              </w:rPr>
            </w:pPr>
          </w:p>
        </w:tc>
        <w:tc>
          <w:tcPr>
            <w:tcW w:w="7535"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talaj szerkezete, vízgazdálkodása.</w:t>
            </w:r>
          </w:p>
        </w:tc>
      </w:tr>
      <w:tr w:rsidR="00457AA9" w:rsidRPr="00627F48" w:rsidTr="001C28EF">
        <w:tc>
          <w:tcPr>
            <w:tcW w:w="1489" w:type="dxa"/>
            <w:vMerge/>
            <w:shd w:val="clear" w:color="auto" w:fill="auto"/>
          </w:tcPr>
          <w:p w:rsidR="00457AA9" w:rsidRPr="00627F48" w:rsidRDefault="00457AA9" w:rsidP="00627F48">
            <w:pPr>
              <w:numPr>
                <w:ilvl w:val="0"/>
                <w:numId w:val="19"/>
              </w:numPr>
              <w:spacing w:after="0" w:line="240" w:lineRule="auto"/>
              <w:rPr>
                <w:rFonts w:ascii="Times New Roman" w:hAnsi="Times New Roman" w:cs="Times New Roman"/>
                <w:sz w:val="20"/>
                <w:szCs w:val="20"/>
              </w:rPr>
            </w:pPr>
          </w:p>
        </w:tc>
        <w:tc>
          <w:tcPr>
            <w:tcW w:w="7535"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1C28EF">
        <w:tc>
          <w:tcPr>
            <w:tcW w:w="1489" w:type="dxa"/>
            <w:vMerge w:val="restart"/>
            <w:shd w:val="clear" w:color="auto" w:fill="auto"/>
          </w:tcPr>
          <w:p w:rsidR="00457AA9" w:rsidRPr="00627F48" w:rsidRDefault="00457AA9" w:rsidP="00627F48">
            <w:pPr>
              <w:numPr>
                <w:ilvl w:val="0"/>
                <w:numId w:val="19"/>
              </w:numPr>
              <w:spacing w:after="0" w:line="240" w:lineRule="auto"/>
              <w:rPr>
                <w:rFonts w:ascii="Times New Roman" w:hAnsi="Times New Roman" w:cs="Times New Roman"/>
                <w:sz w:val="20"/>
                <w:szCs w:val="20"/>
              </w:rPr>
            </w:pPr>
          </w:p>
        </w:tc>
        <w:tc>
          <w:tcPr>
            <w:tcW w:w="7535"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talajosztályozás elvei és módszerei. A talaj közgazdasági értékelése.</w:t>
            </w:r>
          </w:p>
        </w:tc>
      </w:tr>
      <w:tr w:rsidR="00457AA9" w:rsidRPr="00627F48" w:rsidTr="001C28EF">
        <w:tc>
          <w:tcPr>
            <w:tcW w:w="1489" w:type="dxa"/>
            <w:vMerge/>
            <w:shd w:val="clear" w:color="auto" w:fill="auto"/>
          </w:tcPr>
          <w:p w:rsidR="00457AA9" w:rsidRPr="00627F48" w:rsidRDefault="00457AA9" w:rsidP="00627F48">
            <w:pPr>
              <w:numPr>
                <w:ilvl w:val="0"/>
                <w:numId w:val="19"/>
              </w:numPr>
              <w:spacing w:after="0" w:line="240" w:lineRule="auto"/>
              <w:rPr>
                <w:rFonts w:ascii="Times New Roman" w:hAnsi="Times New Roman" w:cs="Times New Roman"/>
                <w:sz w:val="20"/>
                <w:szCs w:val="20"/>
              </w:rPr>
            </w:pPr>
          </w:p>
        </w:tc>
        <w:tc>
          <w:tcPr>
            <w:tcW w:w="7535"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1C28EF">
        <w:tc>
          <w:tcPr>
            <w:tcW w:w="1489" w:type="dxa"/>
            <w:vMerge w:val="restart"/>
            <w:shd w:val="clear" w:color="auto" w:fill="auto"/>
          </w:tcPr>
          <w:p w:rsidR="00457AA9" w:rsidRPr="00627F48" w:rsidRDefault="00457AA9" w:rsidP="00627F48">
            <w:pPr>
              <w:numPr>
                <w:ilvl w:val="0"/>
                <w:numId w:val="19"/>
              </w:numPr>
              <w:spacing w:after="0" w:line="240" w:lineRule="auto"/>
              <w:rPr>
                <w:rFonts w:ascii="Times New Roman" w:hAnsi="Times New Roman" w:cs="Times New Roman"/>
                <w:sz w:val="20"/>
                <w:szCs w:val="20"/>
              </w:rPr>
            </w:pPr>
          </w:p>
        </w:tc>
        <w:tc>
          <w:tcPr>
            <w:tcW w:w="7535"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magyarországi talajok főtípusainak megismerése.</w:t>
            </w:r>
          </w:p>
        </w:tc>
      </w:tr>
      <w:tr w:rsidR="00457AA9" w:rsidRPr="00627F48" w:rsidTr="001C28EF">
        <w:tc>
          <w:tcPr>
            <w:tcW w:w="1489" w:type="dxa"/>
            <w:vMerge/>
            <w:shd w:val="clear" w:color="auto" w:fill="auto"/>
          </w:tcPr>
          <w:p w:rsidR="00457AA9" w:rsidRPr="00627F48" w:rsidRDefault="00457AA9" w:rsidP="00627F48">
            <w:pPr>
              <w:numPr>
                <w:ilvl w:val="0"/>
                <w:numId w:val="19"/>
              </w:numPr>
              <w:spacing w:after="0" w:line="240" w:lineRule="auto"/>
              <w:rPr>
                <w:rFonts w:ascii="Times New Roman" w:hAnsi="Times New Roman" w:cs="Times New Roman"/>
                <w:sz w:val="20"/>
                <w:szCs w:val="20"/>
              </w:rPr>
            </w:pPr>
          </w:p>
        </w:tc>
        <w:tc>
          <w:tcPr>
            <w:tcW w:w="7535"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w:t>
            </w:r>
          </w:p>
        </w:tc>
      </w:tr>
    </w:tbl>
    <w:p w:rsidR="001C28EF" w:rsidRPr="00627F48" w:rsidRDefault="001C28EF" w:rsidP="00627F48">
      <w:pPr>
        <w:spacing w:after="0" w:line="240" w:lineRule="auto"/>
        <w:rPr>
          <w:rFonts w:ascii="Times New Roman" w:hAnsi="Times New Roman" w:cs="Times New Roman"/>
          <w:sz w:val="20"/>
          <w:szCs w:val="20"/>
        </w:rPr>
      </w:pPr>
    </w:p>
    <w:p w:rsidR="001C28EF" w:rsidRPr="00627F48" w:rsidRDefault="001C28EF"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57AA9" w:rsidRPr="00627F48" w:rsidTr="00457AA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57AA9" w:rsidRPr="00627F48" w:rsidRDefault="00457AA9"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Növénytermesztés</w:t>
            </w:r>
          </w:p>
        </w:tc>
        <w:tc>
          <w:tcPr>
            <w:tcW w:w="855"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GT_AVIN020-17/</w:t>
            </w:r>
          </w:p>
          <w:p w:rsidR="00457AA9" w:rsidRPr="00627F48" w:rsidRDefault="00457AA9"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GT_AVINS020-17</w:t>
            </w:r>
          </w:p>
        </w:tc>
      </w:tr>
      <w:tr w:rsidR="00457AA9" w:rsidRPr="00627F48" w:rsidTr="00457AA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Crop</w:t>
            </w:r>
            <w:proofErr w:type="spellEnd"/>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Production</w:t>
            </w:r>
            <w:proofErr w:type="spellEnd"/>
          </w:p>
        </w:tc>
        <w:tc>
          <w:tcPr>
            <w:tcW w:w="855"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p>
        </w:tc>
      </w:tr>
      <w:tr w:rsidR="00457AA9" w:rsidRPr="00627F48" w:rsidTr="00457AA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b/>
                <w:bCs/>
                <w:sz w:val="20"/>
                <w:szCs w:val="20"/>
              </w:rPr>
            </w:pPr>
          </w:p>
        </w:tc>
      </w:tr>
      <w:tr w:rsidR="00457AA9" w:rsidRPr="00627F48" w:rsidTr="00457AA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Növénytudományi Intézet</w:t>
            </w:r>
          </w:p>
        </w:tc>
      </w:tr>
      <w:tr w:rsidR="00457AA9" w:rsidRPr="00627F48" w:rsidTr="00457AA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eastAsia="Arial Unicode MS" w:hAnsi="Times New Roman" w:cs="Times New Roman"/>
                <w:sz w:val="20"/>
                <w:szCs w:val="20"/>
              </w:rPr>
            </w:pPr>
          </w:p>
        </w:tc>
      </w:tr>
      <w:tr w:rsidR="00457AA9" w:rsidRPr="00627F48" w:rsidTr="00457AA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457AA9" w:rsidRPr="00627F48" w:rsidTr="00457AA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p>
        </w:tc>
      </w:tr>
      <w:tr w:rsidR="00457AA9" w:rsidRPr="00627F48" w:rsidTr="00457AA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9C657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57AA9" w:rsidRPr="00627F48" w:rsidRDefault="00C00D7D" w:rsidP="00627F4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w:t>
            </w:r>
            <w:r w:rsidR="00457AA9" w:rsidRPr="00627F48">
              <w:rPr>
                <w:rFonts w:ascii="Times New Roman" w:hAnsi="Times New Roman" w:cs="Times New Roman"/>
                <w:b/>
                <w:sz w:val="20"/>
                <w:szCs w:val="20"/>
              </w:rPr>
              <w:t>ollokvium</w:t>
            </w:r>
          </w:p>
        </w:tc>
        <w:tc>
          <w:tcPr>
            <w:tcW w:w="855" w:type="dxa"/>
            <w:vMerge w:val="restart"/>
            <w:tcBorders>
              <w:top w:val="single" w:sz="4" w:space="0" w:color="auto"/>
              <w:left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457AA9" w:rsidRPr="00627F48" w:rsidTr="00457AA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sz w:val="20"/>
                <w:szCs w:val="20"/>
              </w:rPr>
            </w:pPr>
          </w:p>
        </w:tc>
      </w:tr>
      <w:tr w:rsidR="00457AA9" w:rsidRPr="00627F48" w:rsidTr="00457AA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57AA9" w:rsidRPr="00627F48" w:rsidRDefault="00457AA9"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 xml:space="preserve">Dr. </w:t>
            </w:r>
            <w:proofErr w:type="spellStart"/>
            <w:r w:rsidRPr="00627F48">
              <w:rPr>
                <w:rFonts w:ascii="Times New Roman" w:hAnsi="Times New Roman" w:cs="Times New Roman"/>
                <w:b/>
                <w:sz w:val="20"/>
                <w:szCs w:val="20"/>
              </w:rPr>
              <w:t>Pepó</w:t>
            </w:r>
            <w:proofErr w:type="spellEnd"/>
            <w:r w:rsidRPr="00627F48">
              <w:rPr>
                <w:rFonts w:ascii="Times New Roman" w:hAnsi="Times New Roman" w:cs="Times New Roman"/>
                <w:b/>
                <w:sz w:val="20"/>
                <w:szCs w:val="20"/>
              </w:rPr>
              <w:t xml:space="preserve"> Péter</w:t>
            </w:r>
          </w:p>
        </w:tc>
        <w:tc>
          <w:tcPr>
            <w:tcW w:w="855" w:type="dxa"/>
            <w:tcBorders>
              <w:top w:val="single" w:sz="4" w:space="0" w:color="auto"/>
              <w:left w:val="nil"/>
              <w:bottom w:val="single" w:sz="4" w:space="0" w:color="auto"/>
              <w:right w:val="single" w:sz="4" w:space="0" w:color="auto"/>
            </w:tcBorders>
            <w:vAlign w:val="center"/>
          </w:tcPr>
          <w:p w:rsidR="00457AA9" w:rsidRPr="00627F48" w:rsidRDefault="00457AA9"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57AA9" w:rsidRPr="00627F48" w:rsidRDefault="00457AA9"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tanár</w:t>
            </w:r>
          </w:p>
        </w:tc>
      </w:tr>
      <w:tr w:rsidR="00457AA9" w:rsidRPr="00627F48" w:rsidTr="00457AA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Elsajátítsák a szántóföldi növénytermesztés alapjait, fontosabb technológiai elemei, valamint néhány modell növény termesztéstechnológiai folyamatát.</w:t>
            </w:r>
          </w:p>
          <w:p w:rsidR="00457AA9" w:rsidRPr="00627F48" w:rsidRDefault="00457AA9" w:rsidP="00627F48">
            <w:pPr>
              <w:spacing w:after="0" w:line="240" w:lineRule="auto"/>
              <w:rPr>
                <w:rFonts w:ascii="Times New Roman" w:hAnsi="Times New Roman" w:cs="Times New Roman"/>
                <w:sz w:val="20"/>
                <w:szCs w:val="20"/>
              </w:rPr>
            </w:pPr>
          </w:p>
        </w:tc>
      </w:tr>
      <w:tr w:rsidR="00457AA9" w:rsidRPr="00627F48" w:rsidTr="00457AA9">
        <w:trPr>
          <w:cantSplit/>
          <w:trHeight w:val="1400"/>
        </w:trPr>
        <w:tc>
          <w:tcPr>
            <w:tcW w:w="9939" w:type="dxa"/>
            <w:gridSpan w:val="10"/>
            <w:tcBorders>
              <w:top w:val="single" w:sz="4" w:space="0" w:color="auto"/>
              <w:left w:val="single" w:sz="4" w:space="0" w:color="auto"/>
              <w:right w:val="single" w:sz="4" w:space="0" w:color="000000"/>
            </w:tcBorders>
            <w:vAlign w:val="center"/>
          </w:tcPr>
          <w:p w:rsidR="00457AA9" w:rsidRPr="00627F48" w:rsidRDefault="00457AA9"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lastRenderedPageBreak/>
              <w:t xml:space="preserve">Azoknak az előírt szakmai kompetenciáknak, kompetencia-elemeknek (tudás, képesség stb., KKK 7. pont) a felsorolása, amelyek kialakításához a tantárgy jellemzően, érdemben hozzájárul </w:t>
            </w:r>
          </w:p>
          <w:p w:rsidR="00457AA9" w:rsidRPr="00627F48" w:rsidRDefault="00457AA9" w:rsidP="00627F48">
            <w:pPr>
              <w:spacing w:after="0" w:line="240" w:lineRule="auto"/>
              <w:jc w:val="both"/>
              <w:rPr>
                <w:rFonts w:ascii="Times New Roman" w:hAnsi="Times New Roman" w:cs="Times New Roman"/>
                <w:b/>
                <w:bCs/>
                <w:sz w:val="20"/>
                <w:szCs w:val="20"/>
              </w:rPr>
            </w:pP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457AA9" w:rsidRPr="00627F48" w:rsidRDefault="00457AA9" w:rsidP="00627F48">
            <w:pPr>
              <w:numPr>
                <w:ilvl w:val="0"/>
                <w:numId w:val="20"/>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Ismeri a mezőgazdasági termelési és a szántóföldi növénytermesztési alapfogalmakat, tényeket, főbb jellegzetességeket és összefüggéseket hazai és nemzetközi szinten.</w:t>
            </w:r>
          </w:p>
          <w:p w:rsidR="00457AA9" w:rsidRPr="00627F48" w:rsidRDefault="00457AA9" w:rsidP="00627F48">
            <w:pPr>
              <w:numPr>
                <w:ilvl w:val="0"/>
                <w:numId w:val="20"/>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Ismeri a növénytermesztés alapvető összefüggéseit.</w:t>
            </w:r>
          </w:p>
          <w:p w:rsidR="00457AA9" w:rsidRPr="00627F48" w:rsidRDefault="00457AA9" w:rsidP="00627F48">
            <w:pPr>
              <w:numPr>
                <w:ilvl w:val="0"/>
                <w:numId w:val="20"/>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Ismeri a növénytermesztésben végbemenő folyamatok agronómiai és közgazdasági összefüggéseit, kölcsönhatásait.</w:t>
            </w:r>
          </w:p>
          <w:p w:rsidR="00457AA9" w:rsidRPr="00627F48" w:rsidRDefault="00457AA9" w:rsidP="00627F48">
            <w:pPr>
              <w:numPr>
                <w:ilvl w:val="0"/>
                <w:numId w:val="20"/>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Ismeri a növénytermesztésben alkalmazható menedzsmentismereteket a gazdálkodó egység méretétől függetlenül.</w:t>
            </w:r>
          </w:p>
          <w:p w:rsidR="00457AA9" w:rsidRPr="00627F48" w:rsidRDefault="00457AA9" w:rsidP="00627F48">
            <w:pPr>
              <w:numPr>
                <w:ilvl w:val="0"/>
                <w:numId w:val="20"/>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Ismeri a növénytermesztés szakmai szókincsét, annak sajátosságait, a hatékony kommunikáció formáit, módszereit és eszközeit.</w:t>
            </w:r>
          </w:p>
          <w:p w:rsidR="00457AA9" w:rsidRPr="00627F48" w:rsidRDefault="00457AA9" w:rsidP="00627F48">
            <w:pPr>
              <w:numPr>
                <w:ilvl w:val="0"/>
                <w:numId w:val="20"/>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Ismeri a fenntartható növénytermesztés termelési feladatok egészségszempontú meghatározó megoldásait.</w:t>
            </w:r>
          </w:p>
          <w:p w:rsidR="00457AA9" w:rsidRPr="00627F48" w:rsidRDefault="00457AA9" w:rsidP="00627F48">
            <w:pPr>
              <w:numPr>
                <w:ilvl w:val="0"/>
                <w:numId w:val="20"/>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Ismeri a növénytermesztési, állattenyésztési, kertészeti ágazatok tervezéséhez kapcsolódó természeti és műszaki összefüggéseket.</w:t>
            </w:r>
          </w:p>
          <w:p w:rsidR="00457AA9" w:rsidRPr="00627F48" w:rsidRDefault="00457AA9" w:rsidP="00627F48">
            <w:pPr>
              <w:numPr>
                <w:ilvl w:val="0"/>
                <w:numId w:val="20"/>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Ismeri a korszerű vezetéselméleti és szervezetirányítási folyamatokat a növénytermesztésben.</w:t>
            </w: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457AA9" w:rsidRPr="00627F48" w:rsidRDefault="00457AA9" w:rsidP="00627F48">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Képes a növénytermesztés területén önálló szakmailag megalapozott álláspont kialakítására és annak átadására.</w:t>
            </w:r>
          </w:p>
          <w:p w:rsidR="00457AA9" w:rsidRPr="00627F48" w:rsidRDefault="00457AA9" w:rsidP="00627F48">
            <w:pPr>
              <w:numPr>
                <w:ilvl w:val="1"/>
                <w:numId w:val="22"/>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Képes a növénytermesztés területén komplexen átlátni a szakmai előrelépéshez szükséges feltételrendszert.</w:t>
            </w:r>
          </w:p>
          <w:p w:rsidR="00457AA9" w:rsidRPr="00627F48" w:rsidRDefault="00457AA9" w:rsidP="00627F48">
            <w:pPr>
              <w:numPr>
                <w:ilvl w:val="1"/>
                <w:numId w:val="22"/>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Képes növénytermesztési folyamatok megtervezésére, lebonyolítására, erőforrások elosztására, szakmai döntéseket megalapozó javaslatok kidolgozásában való részvételre, következtetések levonására, nemcsak operatív szinten.</w:t>
            </w:r>
          </w:p>
          <w:p w:rsidR="00457AA9" w:rsidRPr="00627F48" w:rsidRDefault="00457AA9" w:rsidP="00627F48">
            <w:pPr>
              <w:numPr>
                <w:ilvl w:val="1"/>
                <w:numId w:val="22"/>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Ismeri, érti és alkalmazza a környezet és természet megóvásának alapelveit, azok növénytermesztéssel kapcsolatos előírásait.</w:t>
            </w:r>
          </w:p>
          <w:p w:rsidR="00457AA9" w:rsidRPr="00627F48" w:rsidRDefault="00457AA9" w:rsidP="00627F48">
            <w:pPr>
              <w:numPr>
                <w:ilvl w:val="1"/>
                <w:numId w:val="22"/>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Képes a növénytermesztéssel kapcsolatos idegen nyelvű információk megértésére, és speciális szakkifejezéseinek aktív alkalmazására.</w:t>
            </w:r>
          </w:p>
          <w:p w:rsidR="00457AA9" w:rsidRPr="00627F48" w:rsidRDefault="00457AA9" w:rsidP="00627F48">
            <w:pPr>
              <w:numPr>
                <w:ilvl w:val="1"/>
                <w:numId w:val="22"/>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Képes az írásbeli és szóbeli kommunikációt segítő eszközök hatékony alkalmazására.</w:t>
            </w:r>
          </w:p>
          <w:p w:rsidR="00457AA9" w:rsidRPr="00627F48" w:rsidRDefault="00457AA9" w:rsidP="00627F48">
            <w:pPr>
              <w:numPr>
                <w:ilvl w:val="1"/>
                <w:numId w:val="22"/>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 xml:space="preserve">Képes a növénytermesztéssel kapcsolatos agrármérnöki feladatok ellátására és az ehhez szükséges informatikai </w:t>
            </w:r>
            <w:proofErr w:type="gramStart"/>
            <w:r w:rsidRPr="00627F48">
              <w:rPr>
                <w:rFonts w:ascii="Times New Roman" w:hAnsi="Times New Roman" w:cs="Times New Roman"/>
                <w:sz w:val="20"/>
                <w:szCs w:val="20"/>
              </w:rPr>
              <w:t>(adatbázis</w:t>
            </w:r>
            <w:proofErr w:type="gramEnd"/>
            <w:r w:rsidRPr="00627F48">
              <w:rPr>
                <w:rFonts w:ascii="Times New Roman" w:hAnsi="Times New Roman" w:cs="Times New Roman"/>
                <w:sz w:val="20"/>
                <w:szCs w:val="20"/>
              </w:rPr>
              <w:t xml:space="preserve"> kezelés, programalkalmazás) ismeretek alkalmazására.</w:t>
            </w:r>
          </w:p>
          <w:p w:rsidR="00457AA9" w:rsidRPr="00627F48" w:rsidRDefault="00457AA9" w:rsidP="00627F48">
            <w:pPr>
              <w:numPr>
                <w:ilvl w:val="1"/>
                <w:numId w:val="22"/>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Képes az emberi egészséget, az élelmiszerlánc-biztonságot támogató, környezetbarát megoldások előnyben részesítésére.</w:t>
            </w: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457AA9" w:rsidRPr="00627F48" w:rsidRDefault="00457AA9" w:rsidP="00627F48">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Nyitott a növénytermesztés és a kapcsolódó tudományterületek társadalmi szerepének képviseletére.</w:t>
            </w:r>
          </w:p>
          <w:p w:rsidR="00457AA9" w:rsidRPr="00627F48" w:rsidRDefault="00457AA9" w:rsidP="00627F48">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Kezdeményező, fogékony az újdonságokra a növénytermesztésben.</w:t>
            </w:r>
          </w:p>
          <w:p w:rsidR="00457AA9" w:rsidRPr="00627F48" w:rsidRDefault="00457AA9" w:rsidP="00627F48">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Befogadó mások véleménye, a növénytermesztés ágazati, regionális, nemzeti és európai értékei iránt.</w:t>
            </w:r>
          </w:p>
          <w:p w:rsidR="00457AA9" w:rsidRPr="00627F48" w:rsidRDefault="00457AA9" w:rsidP="00627F48">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Fogékony a környezettudatosság és az emberi egészség iránt, és érzékeny a növénytermesztéssel kapcsolatosan felmerülő problémákra.</w:t>
            </w:r>
          </w:p>
          <w:p w:rsidR="00457AA9" w:rsidRPr="00627F48" w:rsidRDefault="00457AA9" w:rsidP="00627F48">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Nyitott a gazdaságok növénytermesztési feladatainak a kezelésére.</w:t>
            </w:r>
          </w:p>
          <w:p w:rsidR="00457AA9" w:rsidRPr="00627F48" w:rsidRDefault="00457AA9"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457AA9" w:rsidRPr="00627F48" w:rsidRDefault="00457AA9" w:rsidP="00627F48">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Felelősségtudata a magatartásával kapcsolatos szakmai, jogi, etikai, egészségszempontú normákat, szabályokat illetően is megnyilvánul a növénytermesztés területén.</w:t>
            </w:r>
          </w:p>
          <w:p w:rsidR="00457AA9" w:rsidRPr="00627F48" w:rsidRDefault="00457AA9" w:rsidP="00627F48">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Önállóan tervezi meg saját szakmai előmenetelét.</w:t>
            </w:r>
          </w:p>
          <w:p w:rsidR="00457AA9" w:rsidRPr="00627F48" w:rsidRDefault="00457AA9" w:rsidP="00627F48">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A termelés-szervezeti egységek középszintjén önállóan gyakorolja a növénytermesztési feladatokat, döntéseiért felelősséget vállal.</w:t>
            </w:r>
          </w:p>
          <w:p w:rsidR="00457AA9" w:rsidRPr="00627F48" w:rsidRDefault="00457AA9" w:rsidP="00627F48">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Felelősséget vállal a saját és az irányítása alatt álló munkatársak munkájáért.</w:t>
            </w:r>
          </w:p>
          <w:p w:rsidR="00457AA9" w:rsidRPr="00627F48" w:rsidRDefault="00457AA9" w:rsidP="00627F48">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Felelősséggel vállalja nyilatkozatainak, véleményének következményeit.</w:t>
            </w:r>
          </w:p>
          <w:p w:rsidR="00457AA9" w:rsidRPr="00627F48" w:rsidRDefault="00457AA9" w:rsidP="00627F48">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Részletes önálló elemzést, alapvető összefüggések feltárását végzi, önálló következtetéseket von le a növénytermesztési folyamatokban.</w:t>
            </w:r>
          </w:p>
          <w:p w:rsidR="00457AA9" w:rsidRPr="00627F48" w:rsidRDefault="00457AA9" w:rsidP="00627F48">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Szakmai irányítás mellett képes növénytermesztési kutatási projektben a projekt részfeladatainak operatív szinten történő, közvetlen irányítására.</w:t>
            </w:r>
          </w:p>
          <w:p w:rsidR="00457AA9" w:rsidRPr="00627F48" w:rsidRDefault="00457AA9" w:rsidP="00627F48">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Önállóan képes a növénytermesztési folyamatok tervezésére, beszerzési, értékesítési folyamatok irányítására.</w:t>
            </w:r>
          </w:p>
          <w:p w:rsidR="00457AA9" w:rsidRPr="00627F48" w:rsidRDefault="00457AA9" w:rsidP="00627F48">
            <w:pPr>
              <w:numPr>
                <w:ilvl w:val="0"/>
                <w:numId w:val="21"/>
              </w:numPr>
              <w:shd w:val="clear" w:color="auto" w:fill="E5DFEC"/>
              <w:suppressAutoHyphens/>
              <w:autoSpaceDE w:val="0"/>
              <w:spacing w:after="0" w:line="240" w:lineRule="auto"/>
              <w:ind w:left="709" w:right="113" w:hanging="283"/>
              <w:jc w:val="both"/>
              <w:rPr>
                <w:rFonts w:ascii="Times New Roman" w:eastAsia="Arial Unicode MS" w:hAnsi="Times New Roman" w:cs="Times New Roman"/>
                <w:b/>
                <w:bCs/>
                <w:sz w:val="20"/>
                <w:szCs w:val="20"/>
              </w:rPr>
            </w:pPr>
            <w:r w:rsidRPr="00627F48">
              <w:rPr>
                <w:rFonts w:ascii="Times New Roman" w:hAnsi="Times New Roman" w:cs="Times New Roman"/>
                <w:sz w:val="20"/>
                <w:szCs w:val="20"/>
              </w:rPr>
              <w:t>Felelősséget vállal a szakvéleményében közölt megállapításokért és szakmai döntéseiért, az általa, illetve irányítása alatt végzett munkafolyamatokért.</w:t>
            </w:r>
          </w:p>
        </w:tc>
      </w:tr>
    </w:tbl>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457AA9" w:rsidRPr="00627F48" w:rsidTr="00457AA9">
        <w:trPr>
          <w:trHeight w:val="401"/>
        </w:trPr>
        <w:tc>
          <w:tcPr>
            <w:tcW w:w="9939"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A kurzus rövid tartalma, témakörei</w:t>
            </w:r>
          </w:p>
          <w:p w:rsidR="00457AA9" w:rsidRPr="00627F48" w:rsidRDefault="00457AA9" w:rsidP="00627F48">
            <w:pPr>
              <w:spacing w:after="0" w:line="240" w:lineRule="auto"/>
              <w:jc w:val="both"/>
              <w:rPr>
                <w:rFonts w:ascii="Times New Roman" w:hAnsi="Times New Roman" w:cs="Times New Roman"/>
                <w:sz w:val="20"/>
                <w:szCs w:val="20"/>
              </w:rPr>
            </w:pP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szántóföldi növénytermesztés ökológiai, biológiai-genetikai, agrotechnikai elemei. A növénytermesztési folyamatok kreatív elemzése, értékelése. A fontosabb modell növények termesztéstechnológiájának megismerése.</w:t>
            </w:r>
          </w:p>
          <w:p w:rsidR="00457AA9" w:rsidRPr="00627F48" w:rsidRDefault="00457AA9" w:rsidP="00627F48">
            <w:pPr>
              <w:spacing w:after="0" w:line="240" w:lineRule="auto"/>
              <w:ind w:right="138"/>
              <w:jc w:val="both"/>
              <w:rPr>
                <w:rFonts w:ascii="Times New Roman" w:hAnsi="Times New Roman" w:cs="Times New Roman"/>
                <w:sz w:val="20"/>
                <w:szCs w:val="20"/>
              </w:rPr>
            </w:pPr>
          </w:p>
        </w:tc>
      </w:tr>
      <w:tr w:rsidR="00457AA9" w:rsidRPr="00627F48" w:rsidTr="00457AA9">
        <w:trPr>
          <w:trHeight w:val="1319"/>
        </w:trPr>
        <w:tc>
          <w:tcPr>
            <w:tcW w:w="9939" w:type="dxa"/>
            <w:tcBorders>
              <w:top w:val="single" w:sz="4" w:space="0" w:color="auto"/>
              <w:left w:val="single" w:sz="4" w:space="0" w:color="auto"/>
              <w:bottom w:val="single" w:sz="4" w:space="0" w:color="auto"/>
              <w:right w:val="single" w:sz="4" w:space="0" w:color="auto"/>
            </w:tcBorders>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Előadás, gyakorlat, növény- és magfelismerés, szántóföldi tanulmányút</w:t>
            </w:r>
          </w:p>
          <w:p w:rsidR="00457AA9" w:rsidRPr="00627F48" w:rsidRDefault="00457AA9" w:rsidP="00627F48">
            <w:pPr>
              <w:spacing w:after="0" w:line="240" w:lineRule="auto"/>
              <w:rPr>
                <w:rFonts w:ascii="Times New Roman" w:hAnsi="Times New Roman" w:cs="Times New Roman"/>
                <w:sz w:val="20"/>
                <w:szCs w:val="20"/>
              </w:rPr>
            </w:pPr>
          </w:p>
        </w:tc>
      </w:tr>
      <w:tr w:rsidR="00457AA9" w:rsidRPr="00627F48" w:rsidTr="00457AA9">
        <w:trPr>
          <w:trHeight w:val="1021"/>
        </w:trPr>
        <w:tc>
          <w:tcPr>
            <w:tcW w:w="9939" w:type="dxa"/>
            <w:tcBorders>
              <w:top w:val="single" w:sz="4" w:space="0" w:color="auto"/>
              <w:left w:val="single" w:sz="4" w:space="0" w:color="auto"/>
              <w:bottom w:val="single" w:sz="4" w:space="0" w:color="auto"/>
              <w:right w:val="single" w:sz="4" w:space="0" w:color="auto"/>
            </w:tcBorders>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Kollokvium</w:t>
            </w:r>
          </w:p>
          <w:p w:rsidR="00457AA9" w:rsidRPr="00627F48" w:rsidRDefault="00457AA9" w:rsidP="00627F48">
            <w:pPr>
              <w:spacing w:after="0" w:line="240" w:lineRule="auto"/>
              <w:rPr>
                <w:rFonts w:ascii="Times New Roman" w:hAnsi="Times New Roman" w:cs="Times New Roman"/>
                <w:sz w:val="20"/>
                <w:szCs w:val="20"/>
              </w:rPr>
            </w:pPr>
          </w:p>
        </w:tc>
      </w:tr>
      <w:tr w:rsidR="00457AA9" w:rsidRPr="00627F48" w:rsidTr="00457AA9">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Dr. </w:t>
            </w:r>
            <w:proofErr w:type="spellStart"/>
            <w:r w:rsidRPr="00627F48">
              <w:rPr>
                <w:rFonts w:ascii="Times New Roman" w:hAnsi="Times New Roman" w:cs="Times New Roman"/>
                <w:sz w:val="20"/>
                <w:szCs w:val="20"/>
              </w:rPr>
              <w:t>Pepó</w:t>
            </w:r>
            <w:proofErr w:type="spellEnd"/>
            <w:r w:rsidRPr="00627F48">
              <w:rPr>
                <w:rFonts w:ascii="Times New Roman" w:hAnsi="Times New Roman" w:cs="Times New Roman"/>
                <w:sz w:val="20"/>
                <w:szCs w:val="20"/>
              </w:rPr>
              <w:t xml:space="preserve"> Péter (</w:t>
            </w:r>
            <w:proofErr w:type="spellStart"/>
            <w:r w:rsidRPr="00627F48">
              <w:rPr>
                <w:rFonts w:ascii="Times New Roman" w:hAnsi="Times New Roman" w:cs="Times New Roman"/>
                <w:sz w:val="20"/>
                <w:szCs w:val="20"/>
              </w:rPr>
              <w:t>szerk</w:t>
            </w:r>
            <w:proofErr w:type="spellEnd"/>
            <w:r w:rsidRPr="00627F48">
              <w:rPr>
                <w:rFonts w:ascii="Times New Roman" w:hAnsi="Times New Roman" w:cs="Times New Roman"/>
                <w:sz w:val="20"/>
                <w:szCs w:val="20"/>
              </w:rPr>
              <w:t>.): Általános növénytermesztési ismeretek (tankönyv, 2019)</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Dr. </w:t>
            </w:r>
            <w:proofErr w:type="spellStart"/>
            <w:r w:rsidRPr="00627F48">
              <w:rPr>
                <w:rFonts w:ascii="Times New Roman" w:hAnsi="Times New Roman" w:cs="Times New Roman"/>
                <w:sz w:val="20"/>
                <w:szCs w:val="20"/>
              </w:rPr>
              <w:t>Pepó</w:t>
            </w:r>
            <w:proofErr w:type="spellEnd"/>
            <w:r w:rsidRPr="00627F48">
              <w:rPr>
                <w:rFonts w:ascii="Times New Roman" w:hAnsi="Times New Roman" w:cs="Times New Roman"/>
                <w:sz w:val="20"/>
                <w:szCs w:val="20"/>
              </w:rPr>
              <w:t xml:space="preserve"> Péter (</w:t>
            </w:r>
            <w:proofErr w:type="spellStart"/>
            <w:r w:rsidRPr="00627F48">
              <w:rPr>
                <w:rFonts w:ascii="Times New Roman" w:hAnsi="Times New Roman" w:cs="Times New Roman"/>
                <w:sz w:val="20"/>
                <w:szCs w:val="20"/>
              </w:rPr>
              <w:t>szerk</w:t>
            </w:r>
            <w:proofErr w:type="spellEnd"/>
            <w:r w:rsidRPr="00627F48">
              <w:rPr>
                <w:rFonts w:ascii="Times New Roman" w:hAnsi="Times New Roman" w:cs="Times New Roman"/>
                <w:sz w:val="20"/>
                <w:szCs w:val="20"/>
              </w:rPr>
              <w:t>.): Alapnövények (tankönyv, 2019)</w:t>
            </w:r>
          </w:p>
          <w:p w:rsidR="00457AA9" w:rsidRPr="00627F48" w:rsidRDefault="00457AA9"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Dr. </w:t>
            </w:r>
            <w:proofErr w:type="spellStart"/>
            <w:r w:rsidRPr="00627F48">
              <w:rPr>
                <w:rFonts w:ascii="Times New Roman" w:hAnsi="Times New Roman" w:cs="Times New Roman"/>
                <w:sz w:val="20"/>
                <w:szCs w:val="20"/>
              </w:rPr>
              <w:t>Pepó</w:t>
            </w:r>
            <w:proofErr w:type="spellEnd"/>
            <w:r w:rsidRPr="00627F48">
              <w:rPr>
                <w:rFonts w:ascii="Times New Roman" w:hAnsi="Times New Roman" w:cs="Times New Roman"/>
                <w:sz w:val="20"/>
                <w:szCs w:val="20"/>
              </w:rPr>
              <w:t xml:space="preserve"> Péter (</w:t>
            </w:r>
            <w:proofErr w:type="spellStart"/>
            <w:r w:rsidRPr="00627F48">
              <w:rPr>
                <w:rFonts w:ascii="Times New Roman" w:hAnsi="Times New Roman" w:cs="Times New Roman"/>
                <w:sz w:val="20"/>
                <w:szCs w:val="20"/>
              </w:rPr>
              <w:t>szerk</w:t>
            </w:r>
            <w:proofErr w:type="spellEnd"/>
            <w:r w:rsidRPr="00627F48">
              <w:rPr>
                <w:rFonts w:ascii="Times New Roman" w:hAnsi="Times New Roman" w:cs="Times New Roman"/>
                <w:sz w:val="20"/>
                <w:szCs w:val="20"/>
              </w:rPr>
              <w:t>.) Alternatív növények (tankönyv, 2019)</w:t>
            </w:r>
          </w:p>
          <w:p w:rsidR="00457AA9" w:rsidRPr="00627F48" w:rsidRDefault="00457AA9" w:rsidP="00627F48">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457AA9" w:rsidRPr="00627F48" w:rsidRDefault="00457AA9" w:rsidP="00627F48">
      <w:pPr>
        <w:spacing w:after="0" w:line="240" w:lineRule="auto"/>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sz w:val="20"/>
          <w:szCs w:val="20"/>
        </w:rPr>
      </w:pPr>
    </w:p>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457AA9" w:rsidRPr="00627F48" w:rsidTr="00457AA9">
        <w:tc>
          <w:tcPr>
            <w:tcW w:w="9250" w:type="dxa"/>
            <w:gridSpan w:val="2"/>
            <w:shd w:val="clear" w:color="auto" w:fill="auto"/>
          </w:tcPr>
          <w:p w:rsidR="00457AA9" w:rsidRPr="00627F48" w:rsidRDefault="00457AA9"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457AA9" w:rsidRPr="00627F48" w:rsidTr="00457AA9">
        <w:tc>
          <w:tcPr>
            <w:tcW w:w="1529" w:type="dxa"/>
            <w:vMerge w:val="restart"/>
            <w:shd w:val="clear" w:color="auto" w:fill="auto"/>
          </w:tcPr>
          <w:p w:rsidR="00457AA9" w:rsidRPr="00627F48" w:rsidRDefault="00457AA9"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szántóföldi növénytermesztés helye a diszciplínák között, története, fejlődése, a növénytermesztés jelentősége a nemzetgazdaságban</w:t>
            </w:r>
          </w:p>
        </w:tc>
      </w:tr>
      <w:tr w:rsidR="00457AA9" w:rsidRPr="00627F48" w:rsidTr="00457AA9">
        <w:tc>
          <w:tcPr>
            <w:tcW w:w="1529" w:type="dxa"/>
            <w:vMerge/>
            <w:shd w:val="clear" w:color="auto" w:fill="auto"/>
          </w:tcPr>
          <w:p w:rsidR="00457AA9" w:rsidRPr="00627F48" w:rsidRDefault="00457AA9"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Termesztéstechnológiai modellek, azok agronómiai és ökonómiai értékelése</w:t>
            </w:r>
          </w:p>
        </w:tc>
      </w:tr>
      <w:tr w:rsidR="00457AA9" w:rsidRPr="00627F48" w:rsidTr="00457AA9">
        <w:tc>
          <w:tcPr>
            <w:tcW w:w="1529" w:type="dxa"/>
            <w:vMerge/>
            <w:shd w:val="clear" w:color="auto" w:fill="auto"/>
          </w:tcPr>
          <w:p w:rsidR="00457AA9" w:rsidRPr="00627F48" w:rsidRDefault="00457AA9"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növénytermesztés ökológiai, biológiai és agrotechnikai feltételrendszere, hatásuk a termésképződési folyamatokra</w:t>
            </w:r>
          </w:p>
        </w:tc>
      </w:tr>
      <w:tr w:rsidR="00457AA9" w:rsidRPr="00627F48" w:rsidTr="00457AA9">
        <w:tc>
          <w:tcPr>
            <w:tcW w:w="1529" w:type="dxa"/>
            <w:vMerge/>
            <w:shd w:val="clear" w:color="auto" w:fill="auto"/>
          </w:tcPr>
          <w:p w:rsidR="00457AA9" w:rsidRPr="00627F48" w:rsidRDefault="00457AA9"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növénytermesztés speciális ágazati ökonómiai szempontjai, fejlesztési lehetőségek a jövőben</w:t>
            </w:r>
          </w:p>
        </w:tc>
      </w:tr>
      <w:tr w:rsidR="00457AA9" w:rsidRPr="00627F48" w:rsidTr="00457AA9">
        <w:tc>
          <w:tcPr>
            <w:tcW w:w="1529" w:type="dxa"/>
            <w:vMerge/>
            <w:shd w:val="clear" w:color="auto" w:fill="auto"/>
          </w:tcPr>
          <w:p w:rsidR="00457AA9" w:rsidRPr="00627F48" w:rsidRDefault="00457AA9"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búza termesztés jelentősége a világon és hazánkban, az ökológiai feltételek szerepe, a termőhelyspecifikus technológiák</w:t>
            </w:r>
          </w:p>
        </w:tc>
      </w:tr>
      <w:tr w:rsidR="00457AA9" w:rsidRPr="00627F48" w:rsidTr="00457AA9">
        <w:tc>
          <w:tcPr>
            <w:tcW w:w="1529" w:type="dxa"/>
            <w:vMerge/>
            <w:shd w:val="clear" w:color="auto" w:fill="auto"/>
          </w:tcPr>
          <w:p w:rsidR="00457AA9" w:rsidRPr="00627F48" w:rsidRDefault="00457AA9"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búza termesztés genetikai alapjai, a fajtahasználat szempontjai, fajtaspecifikus technológiák</w:t>
            </w:r>
          </w:p>
        </w:tc>
      </w:tr>
      <w:tr w:rsidR="00457AA9" w:rsidRPr="00627F48" w:rsidTr="00457AA9">
        <w:tc>
          <w:tcPr>
            <w:tcW w:w="1529" w:type="dxa"/>
            <w:vMerge/>
            <w:shd w:val="clear" w:color="auto" w:fill="auto"/>
          </w:tcPr>
          <w:p w:rsidR="00457AA9" w:rsidRPr="00627F48" w:rsidRDefault="00457AA9"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búza termesztés agrotechnikai elemei, eltérő intenzitású modellek</w:t>
            </w:r>
          </w:p>
        </w:tc>
      </w:tr>
      <w:tr w:rsidR="00457AA9" w:rsidRPr="00627F48" w:rsidTr="00457AA9">
        <w:tc>
          <w:tcPr>
            <w:tcW w:w="1529" w:type="dxa"/>
            <w:vMerge/>
            <w:shd w:val="clear" w:color="auto" w:fill="auto"/>
          </w:tcPr>
          <w:p w:rsidR="00457AA9" w:rsidRPr="00627F48" w:rsidRDefault="00457AA9"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kukorica termesztés jelentősége a világon és hazánkban, az ökológiai feltételek szerepe, termőhelyspecifikus technológiák</w:t>
            </w:r>
          </w:p>
        </w:tc>
      </w:tr>
      <w:tr w:rsidR="00457AA9" w:rsidRPr="00627F48" w:rsidTr="00457AA9">
        <w:tc>
          <w:tcPr>
            <w:tcW w:w="1529" w:type="dxa"/>
            <w:vMerge/>
            <w:shd w:val="clear" w:color="auto" w:fill="auto"/>
          </w:tcPr>
          <w:p w:rsidR="00457AA9" w:rsidRPr="00627F48" w:rsidRDefault="00457AA9"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kukorica termesztés biológiai alapjai, hibridportfólió, hibridspecifikus technológiák</w:t>
            </w:r>
          </w:p>
        </w:tc>
      </w:tr>
      <w:tr w:rsidR="00457AA9" w:rsidRPr="00627F48" w:rsidTr="00457AA9">
        <w:tc>
          <w:tcPr>
            <w:tcW w:w="1529" w:type="dxa"/>
            <w:vMerge/>
            <w:shd w:val="clear" w:color="auto" w:fill="auto"/>
          </w:tcPr>
          <w:p w:rsidR="00457AA9" w:rsidRPr="00627F48" w:rsidRDefault="00457AA9"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kukorica termesztés agrotechnikai elemei, eltérő intenzitású technológiai modellek</w:t>
            </w:r>
          </w:p>
        </w:tc>
      </w:tr>
      <w:tr w:rsidR="00457AA9" w:rsidRPr="00627F48" w:rsidTr="00457AA9">
        <w:tc>
          <w:tcPr>
            <w:tcW w:w="1529" w:type="dxa"/>
            <w:vMerge/>
            <w:shd w:val="clear" w:color="auto" w:fill="auto"/>
          </w:tcPr>
          <w:p w:rsidR="00457AA9" w:rsidRPr="00627F48" w:rsidRDefault="00457AA9"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olajnövények agronómiai jelentősége, szerepük a gazdálkodásban. A napraforgó termesztés jelentősége, ökológiai feltételek</w:t>
            </w:r>
          </w:p>
        </w:tc>
      </w:tr>
      <w:tr w:rsidR="00457AA9" w:rsidRPr="00627F48" w:rsidTr="00457AA9">
        <w:tc>
          <w:tcPr>
            <w:tcW w:w="1529" w:type="dxa"/>
            <w:vMerge/>
            <w:shd w:val="clear" w:color="auto" w:fill="auto"/>
          </w:tcPr>
          <w:p w:rsidR="00457AA9" w:rsidRPr="00627F48" w:rsidRDefault="00457AA9"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napraforgó termesztés biológiai alapjai, agrotechnikai tényezők a termesztéstechnológiában</w:t>
            </w:r>
          </w:p>
        </w:tc>
      </w:tr>
      <w:tr w:rsidR="00457AA9" w:rsidRPr="00627F48" w:rsidTr="00457AA9">
        <w:tc>
          <w:tcPr>
            <w:tcW w:w="1529" w:type="dxa"/>
            <w:vMerge/>
            <w:shd w:val="clear" w:color="auto" w:fill="auto"/>
          </w:tcPr>
          <w:p w:rsidR="00457AA9" w:rsidRPr="00627F48" w:rsidRDefault="00457AA9"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takarmánynövények termesztésének országos és üzemi jelentősége. A lucerna termesztés ökológiai és biológiai feltételei</w:t>
            </w:r>
          </w:p>
        </w:tc>
      </w:tr>
      <w:tr w:rsidR="00457AA9" w:rsidRPr="00627F48" w:rsidTr="00457AA9">
        <w:tc>
          <w:tcPr>
            <w:tcW w:w="1529" w:type="dxa"/>
            <w:vMerge/>
            <w:shd w:val="clear" w:color="auto" w:fill="auto"/>
          </w:tcPr>
          <w:p w:rsidR="00457AA9" w:rsidRPr="00627F48" w:rsidRDefault="00457AA9"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57AA9" w:rsidRPr="00627F48" w:rsidTr="00457AA9">
        <w:tc>
          <w:tcPr>
            <w:tcW w:w="1529" w:type="dxa"/>
            <w:vMerge w:val="restart"/>
            <w:shd w:val="clear" w:color="auto" w:fill="auto"/>
          </w:tcPr>
          <w:p w:rsidR="00457AA9" w:rsidRPr="00627F48" w:rsidRDefault="00457AA9"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lucerna termesztés agrotechnikai elemei, azok interaktív feltételrendszere</w:t>
            </w:r>
          </w:p>
        </w:tc>
      </w:tr>
      <w:tr w:rsidR="00457AA9" w:rsidRPr="00627F48" w:rsidTr="00457AA9">
        <w:trPr>
          <w:trHeight w:val="70"/>
        </w:trPr>
        <w:tc>
          <w:tcPr>
            <w:tcW w:w="1529" w:type="dxa"/>
            <w:vMerge/>
            <w:shd w:val="clear" w:color="auto" w:fill="auto"/>
          </w:tcPr>
          <w:p w:rsidR="00457AA9" w:rsidRPr="00627F48" w:rsidRDefault="00457AA9"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457AA9" w:rsidRPr="00627F48" w:rsidRDefault="00457AA9"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bl>
    <w:p w:rsidR="00457AA9" w:rsidRPr="00627F48" w:rsidRDefault="00457AA9"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2F3EDD" w:rsidRPr="00627F48" w:rsidRDefault="002F3EDD" w:rsidP="00627F48">
      <w:pPr>
        <w:spacing w:after="0" w:line="240" w:lineRule="auto"/>
        <w:rPr>
          <w:rFonts w:ascii="Times New Roman" w:hAnsi="Times New Roman" w:cs="Times New Roman"/>
          <w:sz w:val="20"/>
          <w:szCs w:val="20"/>
        </w:rPr>
      </w:pPr>
    </w:p>
    <w:p w:rsidR="002F3EDD" w:rsidRPr="00627F48" w:rsidRDefault="002F3EDD" w:rsidP="00627F48">
      <w:pPr>
        <w:spacing w:after="0" w:line="240" w:lineRule="auto"/>
        <w:rPr>
          <w:rFonts w:ascii="Times New Roman" w:hAnsi="Times New Roman" w:cs="Times New Roman"/>
          <w:sz w:val="20"/>
          <w:szCs w:val="20"/>
        </w:rPr>
      </w:pPr>
    </w:p>
    <w:p w:rsidR="002F3EDD" w:rsidRPr="00627F48" w:rsidRDefault="002F3EDD" w:rsidP="00627F48">
      <w:pPr>
        <w:spacing w:after="0" w:line="240" w:lineRule="auto"/>
        <w:rPr>
          <w:rFonts w:ascii="Times New Roman" w:hAnsi="Times New Roman" w:cs="Times New Roman"/>
          <w:sz w:val="20"/>
          <w:szCs w:val="20"/>
        </w:rPr>
      </w:pPr>
    </w:p>
    <w:p w:rsidR="00B94122" w:rsidRPr="00627F48" w:rsidRDefault="00B94122" w:rsidP="00627F48">
      <w:pPr>
        <w:spacing w:after="0" w:line="240" w:lineRule="auto"/>
        <w:rPr>
          <w:rFonts w:ascii="Times New Roman" w:hAnsi="Times New Roman" w:cs="Times New Roman"/>
          <w:sz w:val="20"/>
          <w:szCs w:val="20"/>
        </w:rPr>
      </w:pPr>
    </w:p>
    <w:p w:rsidR="00B94122" w:rsidRPr="00627F48" w:rsidRDefault="00B9412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p w:rsidR="001C28EF" w:rsidRPr="00627F48" w:rsidRDefault="001C28EF" w:rsidP="00627F48">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C28EF" w:rsidRPr="00627F48" w:rsidTr="004A54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C28EF" w:rsidRPr="00627F48" w:rsidRDefault="001C28EF"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1C28EF" w:rsidRPr="00627F48" w:rsidRDefault="001C28EF"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Állattenyésztés</w:t>
            </w:r>
          </w:p>
        </w:tc>
        <w:tc>
          <w:tcPr>
            <w:tcW w:w="855" w:type="dxa"/>
            <w:vMerge w:val="restart"/>
            <w:tcBorders>
              <w:top w:val="single" w:sz="4" w:space="0" w:color="auto"/>
              <w:left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GT_AVIN021-17/</w:t>
            </w:r>
            <w:r w:rsidR="009C6572" w:rsidRPr="00627F48">
              <w:rPr>
                <w:rFonts w:ascii="Times New Roman" w:eastAsia="Arial Unicode MS" w:hAnsi="Times New Roman" w:cs="Times New Roman"/>
                <w:b/>
                <w:sz w:val="20"/>
                <w:szCs w:val="20"/>
              </w:rPr>
              <w:t xml:space="preserve"> </w:t>
            </w:r>
            <w:r w:rsidRPr="00627F48">
              <w:rPr>
                <w:rFonts w:ascii="Times New Roman" w:eastAsia="Arial Unicode MS" w:hAnsi="Times New Roman" w:cs="Times New Roman"/>
                <w:b/>
                <w:sz w:val="20"/>
                <w:szCs w:val="20"/>
              </w:rPr>
              <w:t>GT_AVINS021-17</w:t>
            </w:r>
          </w:p>
        </w:tc>
      </w:tr>
      <w:tr w:rsidR="001C28EF" w:rsidRPr="00627F48" w:rsidTr="004A54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C28EF" w:rsidRPr="00627F48" w:rsidRDefault="001C28EF"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C28EF" w:rsidRPr="00627F48" w:rsidRDefault="001C28EF"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Animal</w:t>
            </w:r>
            <w:proofErr w:type="spellEnd"/>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breeding</w:t>
            </w:r>
            <w:proofErr w:type="spellEnd"/>
          </w:p>
        </w:tc>
        <w:tc>
          <w:tcPr>
            <w:tcW w:w="855" w:type="dxa"/>
            <w:vMerge/>
            <w:tcBorders>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C28EF" w:rsidRPr="00627F48" w:rsidRDefault="001C28EF" w:rsidP="00627F48">
            <w:pPr>
              <w:spacing w:after="0" w:line="240" w:lineRule="auto"/>
              <w:rPr>
                <w:rFonts w:ascii="Times New Roman" w:eastAsia="Arial Unicode MS" w:hAnsi="Times New Roman" w:cs="Times New Roman"/>
                <w:sz w:val="20"/>
                <w:szCs w:val="20"/>
              </w:rPr>
            </w:pPr>
          </w:p>
        </w:tc>
      </w:tr>
      <w:tr w:rsidR="001C28EF" w:rsidRPr="00627F48" w:rsidTr="004A54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b/>
                <w:bCs/>
                <w:sz w:val="20"/>
                <w:szCs w:val="20"/>
              </w:rPr>
            </w:pPr>
          </w:p>
        </w:tc>
      </w:tr>
      <w:tr w:rsidR="001C28EF" w:rsidRPr="00627F48" w:rsidTr="004A54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Állattenyésztési Tanszék</w:t>
            </w:r>
          </w:p>
        </w:tc>
      </w:tr>
      <w:tr w:rsidR="001C28EF" w:rsidRPr="00627F48" w:rsidTr="004A54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eastAsia="Arial Unicode MS" w:hAnsi="Times New Roman" w:cs="Times New Roman"/>
                <w:sz w:val="20"/>
                <w:szCs w:val="20"/>
              </w:rPr>
            </w:pPr>
          </w:p>
        </w:tc>
      </w:tr>
      <w:tr w:rsidR="001C28EF" w:rsidRPr="00627F48" w:rsidTr="004A54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1C28EF" w:rsidRPr="00627F48" w:rsidTr="004A54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rPr>
                <w:rFonts w:ascii="Times New Roman" w:hAnsi="Times New Roman" w:cs="Times New Roman"/>
                <w:sz w:val="20"/>
                <w:szCs w:val="20"/>
              </w:rPr>
            </w:pPr>
          </w:p>
        </w:tc>
      </w:tr>
      <w:tr w:rsidR="001C28EF" w:rsidRPr="00627F48" w:rsidTr="004A54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1C28EF" w:rsidRPr="00627F48" w:rsidTr="004A54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hAnsi="Times New Roman" w:cs="Times New Roman"/>
                <w:sz w:val="20"/>
                <w:szCs w:val="20"/>
              </w:rPr>
            </w:pPr>
          </w:p>
        </w:tc>
      </w:tr>
      <w:tr w:rsidR="001C28EF" w:rsidRPr="00627F48" w:rsidTr="004A54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C28EF" w:rsidRPr="00627F48" w:rsidRDefault="001C28EF"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C28EF" w:rsidRPr="00627F48" w:rsidRDefault="001C28EF"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Dr. Czeglédi Levente</w:t>
            </w:r>
          </w:p>
        </w:tc>
        <w:tc>
          <w:tcPr>
            <w:tcW w:w="855" w:type="dxa"/>
            <w:tcBorders>
              <w:top w:val="single" w:sz="4" w:space="0" w:color="auto"/>
              <w:left w:val="nil"/>
              <w:bottom w:val="single" w:sz="4" w:space="0" w:color="auto"/>
              <w:right w:val="single" w:sz="4" w:space="0" w:color="auto"/>
            </w:tcBorders>
            <w:vAlign w:val="center"/>
          </w:tcPr>
          <w:p w:rsidR="001C28EF" w:rsidRPr="00627F48" w:rsidRDefault="001C28EF"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docens</w:t>
            </w:r>
          </w:p>
        </w:tc>
      </w:tr>
      <w:tr w:rsidR="001C28EF" w:rsidRPr="00627F48" w:rsidTr="004A54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 xml:space="preserve">hogy a hallgatók megismerjék a főbb gazdasági állatfajok tenyésztését, tartástechnológiáját, a termék-előállítás folyamatát. A tantárgy sikeres abszolválása után olyan ágazati, termelési ismerettel rendelkeznek, melyet mind a termelésben, mind a közigazgatásban hasznosítani tudnak. </w:t>
            </w:r>
          </w:p>
        </w:tc>
      </w:tr>
      <w:tr w:rsidR="001C28EF" w:rsidRPr="00627F48" w:rsidTr="004A54A2">
        <w:trPr>
          <w:cantSplit/>
          <w:trHeight w:val="1400"/>
        </w:trPr>
        <w:tc>
          <w:tcPr>
            <w:tcW w:w="9939" w:type="dxa"/>
            <w:gridSpan w:val="10"/>
            <w:tcBorders>
              <w:top w:val="single" w:sz="4" w:space="0" w:color="auto"/>
              <w:left w:val="single" w:sz="4" w:space="0" w:color="auto"/>
              <w:right w:val="single" w:sz="4" w:space="0" w:color="000000"/>
            </w:tcBorders>
            <w:vAlign w:val="center"/>
          </w:tcPr>
          <w:p w:rsidR="001C28EF" w:rsidRPr="00627F48" w:rsidRDefault="001C28EF"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C28EF" w:rsidRPr="00627F48" w:rsidRDefault="001C28EF"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Ismeri az állattenyésztési ágazat tervezéséhez kapcsolódó természeti és műszaki összefüggéseket.</w:t>
            </w:r>
          </w:p>
          <w:p w:rsidR="001C28EF" w:rsidRPr="00627F48" w:rsidRDefault="001C28EF"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Képes a vidékfejlesztéshez kapcsolatos agrármérnöki feladatok ellátására.</w:t>
            </w:r>
            <w:r w:rsidRPr="00627F48">
              <w:rPr>
                <w:rFonts w:ascii="Times New Roman" w:hAnsi="Times New Roman" w:cs="Times New Roman"/>
                <w:sz w:val="20"/>
                <w:szCs w:val="20"/>
              </w:rPr>
              <w:br/>
              <w:t>Ismeri, érti és alkalmazza a környezet és természet megóvásának alapelveit, azok vidékfejlesztéssel kapcsolatos előírásait.</w:t>
            </w:r>
          </w:p>
          <w:p w:rsidR="001C28EF" w:rsidRPr="00627F48" w:rsidRDefault="001C28EF"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Nyitott a vidékfejlesztés és a kapcsolódó tudományterületek társadalmi szerepének képviseletére.</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Nyitott a (családi) gazdaságok menedzsmentjére.</w:t>
            </w:r>
          </w:p>
          <w:p w:rsidR="001C28EF" w:rsidRPr="00627F48" w:rsidRDefault="001C28EF"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termelés-szervezeti egységek középszintjén önállóan gyakorolja a menedzsment funkciókat, döntéseiért felelősséget vállal.</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Felelősséget vállal a szakvéleményében közölt megállapításokért és szakmai döntéseiért, az általa, illetve irányítása alatt végzett munkafolyamatokért.</w:t>
            </w:r>
          </w:p>
          <w:p w:rsidR="001C28EF" w:rsidRPr="00627F48" w:rsidRDefault="001C28EF" w:rsidP="00627F48">
            <w:pPr>
              <w:spacing w:after="0" w:line="240" w:lineRule="auto"/>
              <w:ind w:left="720"/>
              <w:rPr>
                <w:rFonts w:ascii="Times New Roman" w:eastAsia="Arial Unicode MS" w:hAnsi="Times New Roman" w:cs="Times New Roman"/>
                <w:b/>
                <w:bCs/>
                <w:sz w:val="20"/>
                <w:szCs w:val="20"/>
              </w:rPr>
            </w:pPr>
          </w:p>
        </w:tc>
      </w:tr>
      <w:tr w:rsidR="001C28EF" w:rsidRPr="00627F48" w:rsidTr="004A54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1C28EF" w:rsidRPr="00627F48" w:rsidRDefault="001C28EF" w:rsidP="00627F48">
            <w:pPr>
              <w:spacing w:after="0" w:line="240" w:lineRule="auto"/>
              <w:jc w:val="both"/>
              <w:rPr>
                <w:rFonts w:ascii="Times New Roman" w:hAnsi="Times New Roman" w:cs="Times New Roman"/>
                <w:sz w:val="20"/>
                <w:szCs w:val="20"/>
              </w:rPr>
            </w:pP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tantárgy keretein belül ismertetésre kerülnek a hazai állattenyésztési ágazat jellemzői, volumene, illetve ezt nemzetközi kitekintésben is pozícionáljuk. A szarvasmarha, juh, sertés és baromfitenyésztés területein az állatok tartástechnológiája, takarmányozása, a világfajták és hazai genotípusok, szaporodásbiológiai tulajdonságok jelentik a diszciplína meghatározó vázát.</w:t>
            </w:r>
          </w:p>
        </w:tc>
      </w:tr>
      <w:tr w:rsidR="001C28EF" w:rsidRPr="00627F48" w:rsidTr="004A54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C28EF" w:rsidRPr="00627F48" w:rsidRDefault="001C28EF"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1C28EF" w:rsidRPr="00627F48" w:rsidRDefault="001C28EF"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Előadások tartása ppt és video file-ok segítségével. </w:t>
            </w:r>
          </w:p>
          <w:p w:rsidR="001C28EF" w:rsidRPr="00627F48" w:rsidRDefault="001C28EF" w:rsidP="00627F48">
            <w:pPr>
              <w:spacing w:after="0" w:line="240" w:lineRule="auto"/>
              <w:rPr>
                <w:rFonts w:ascii="Times New Roman" w:hAnsi="Times New Roman" w:cs="Times New Roman"/>
                <w:sz w:val="20"/>
                <w:szCs w:val="20"/>
              </w:rPr>
            </w:pPr>
          </w:p>
        </w:tc>
      </w:tr>
      <w:tr w:rsidR="001C28EF" w:rsidRPr="00627F48" w:rsidTr="004A54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C28EF" w:rsidRPr="00627F48" w:rsidRDefault="001C28EF"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1C28EF" w:rsidRPr="00627F48" w:rsidRDefault="001C28EF"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Kollokvium</w:t>
            </w:r>
          </w:p>
          <w:p w:rsidR="001C28EF" w:rsidRPr="00627F48" w:rsidRDefault="001C28EF" w:rsidP="00627F48">
            <w:pPr>
              <w:spacing w:after="0" w:line="240" w:lineRule="auto"/>
              <w:rPr>
                <w:rFonts w:ascii="Times New Roman" w:hAnsi="Times New Roman" w:cs="Times New Roman"/>
                <w:sz w:val="20"/>
                <w:szCs w:val="20"/>
              </w:rPr>
            </w:pPr>
          </w:p>
        </w:tc>
      </w:tr>
      <w:tr w:rsidR="001C28EF" w:rsidRPr="00627F48" w:rsidTr="004A54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az oktatáson elhangzott tananyag és bizonyos fejezetek az alábbi tankönyvekből:</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Horn P., </w:t>
            </w:r>
            <w:proofErr w:type="spellStart"/>
            <w:r w:rsidRPr="00627F48">
              <w:rPr>
                <w:rFonts w:ascii="Times New Roman" w:hAnsi="Times New Roman" w:cs="Times New Roman"/>
                <w:sz w:val="20"/>
                <w:szCs w:val="20"/>
              </w:rPr>
              <w:t>Pászthy</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Gy</w:t>
            </w:r>
            <w:proofErr w:type="spellEnd"/>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Bene Sz. (2011): Sertéstenyésztés. </w:t>
            </w:r>
            <w:hyperlink r:id="rId7" w:history="1">
              <w:r w:rsidRPr="00627F48">
                <w:rPr>
                  <w:rStyle w:val="Hiperhivatkozs"/>
                  <w:rFonts w:ascii="Times New Roman" w:hAnsi="Times New Roman"/>
                  <w:sz w:val="20"/>
                  <w:szCs w:val="20"/>
                </w:rPr>
                <w:t>https://regi.tankonyvtar.hu/hu/tartalom/tamop425/0059_sertestenyesztes/adatok.html</w:t>
              </w:r>
            </w:hyperlink>
            <w:r w:rsidRPr="00627F48">
              <w:rPr>
                <w:rFonts w:ascii="Times New Roman" w:hAnsi="Times New Roman" w:cs="Times New Roman"/>
                <w:sz w:val="20"/>
                <w:szCs w:val="20"/>
              </w:rPr>
              <w:t>. 1-203.</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shd w:val="clear" w:color="auto" w:fill="DADADA"/>
              </w:rPr>
            </w:pPr>
            <w:proofErr w:type="spellStart"/>
            <w:r w:rsidRPr="00627F48">
              <w:rPr>
                <w:rFonts w:ascii="Times New Roman" w:hAnsi="Times New Roman" w:cs="Times New Roman"/>
                <w:sz w:val="20"/>
                <w:szCs w:val="20"/>
                <w:shd w:val="clear" w:color="auto" w:fill="DADADA"/>
              </w:rPr>
              <w:t>Bogenfürst</w:t>
            </w:r>
            <w:proofErr w:type="spellEnd"/>
            <w:r w:rsidRPr="00627F48">
              <w:rPr>
                <w:rFonts w:ascii="Times New Roman" w:hAnsi="Times New Roman" w:cs="Times New Roman"/>
                <w:sz w:val="20"/>
                <w:szCs w:val="20"/>
                <w:shd w:val="clear" w:color="auto" w:fill="DADADA"/>
              </w:rPr>
              <w:t xml:space="preserve"> F</w:t>
            </w:r>
            <w:proofErr w:type="gramStart"/>
            <w:r w:rsidRPr="00627F48">
              <w:rPr>
                <w:rFonts w:ascii="Times New Roman" w:hAnsi="Times New Roman" w:cs="Times New Roman"/>
                <w:sz w:val="20"/>
                <w:szCs w:val="20"/>
                <w:shd w:val="clear" w:color="auto" w:fill="DADADA"/>
              </w:rPr>
              <w:t>.,</w:t>
            </w:r>
            <w:proofErr w:type="gramEnd"/>
            <w:r w:rsidRPr="00627F48">
              <w:rPr>
                <w:rFonts w:ascii="Times New Roman" w:hAnsi="Times New Roman" w:cs="Times New Roman"/>
                <w:sz w:val="20"/>
                <w:szCs w:val="20"/>
                <w:shd w:val="clear" w:color="auto" w:fill="DADADA"/>
              </w:rPr>
              <w:t xml:space="preserve"> Horn P., Sütő Z., Kovácsné G. K</w:t>
            </w:r>
            <w:proofErr w:type="gramStart"/>
            <w:r w:rsidRPr="00627F48">
              <w:rPr>
                <w:rFonts w:ascii="Times New Roman" w:hAnsi="Times New Roman" w:cs="Times New Roman"/>
                <w:sz w:val="20"/>
                <w:szCs w:val="20"/>
                <w:shd w:val="clear" w:color="auto" w:fill="DADADA"/>
              </w:rPr>
              <w:t>.,</w:t>
            </w:r>
            <w:proofErr w:type="gramEnd"/>
            <w:r w:rsidRPr="00627F48">
              <w:rPr>
                <w:rFonts w:ascii="Times New Roman" w:hAnsi="Times New Roman" w:cs="Times New Roman"/>
                <w:sz w:val="20"/>
                <w:szCs w:val="20"/>
                <w:shd w:val="clear" w:color="auto" w:fill="DADADA"/>
              </w:rPr>
              <w:t xml:space="preserve"> Kovács G. (2011): Baromfitenyésztés. </w:t>
            </w:r>
            <w:hyperlink r:id="rId8" w:history="1">
              <w:r w:rsidRPr="00627F48">
                <w:rPr>
                  <w:rStyle w:val="Hiperhivatkozs"/>
                  <w:rFonts w:ascii="Times New Roman" w:hAnsi="Times New Roman"/>
                  <w:sz w:val="20"/>
                  <w:szCs w:val="20"/>
                </w:rPr>
                <w:t>https://regi.tankonyvtar.hu/hu/tartalom/tamop425/0059_baromfitenyesztes/adatok.html</w:t>
              </w:r>
            </w:hyperlink>
            <w:r w:rsidRPr="00627F48">
              <w:rPr>
                <w:rFonts w:ascii="Times New Roman" w:hAnsi="Times New Roman" w:cs="Times New Roman"/>
                <w:sz w:val="20"/>
                <w:szCs w:val="20"/>
                <w:shd w:val="clear" w:color="auto" w:fill="DADADA"/>
              </w:rPr>
              <w:t xml:space="preserve"> 1-383.</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shd w:val="clear" w:color="auto" w:fill="DADADA"/>
              </w:rPr>
              <w:t xml:space="preserve">Holló I., Szabó F. (2011): Szarvasmarhatenyésztés. </w:t>
            </w:r>
            <w:hyperlink r:id="rId9" w:history="1">
              <w:r w:rsidRPr="00627F48">
                <w:rPr>
                  <w:rStyle w:val="Hiperhivatkozs"/>
                  <w:rFonts w:ascii="Times New Roman" w:hAnsi="Times New Roman"/>
                  <w:sz w:val="20"/>
                  <w:szCs w:val="20"/>
                </w:rPr>
                <w:t>https://regi.tankonyvtar.hu/hu/tartalom/tamop425/0059_szarvasmarha_tenyesztes/adatok.html</w:t>
              </w:r>
            </w:hyperlink>
            <w:r w:rsidRPr="00627F48">
              <w:rPr>
                <w:rFonts w:ascii="Times New Roman" w:hAnsi="Times New Roman" w:cs="Times New Roman"/>
                <w:sz w:val="20"/>
                <w:szCs w:val="20"/>
              </w:rPr>
              <w:t>. 1-220.</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shd w:val="clear" w:color="auto" w:fill="DADADA"/>
              </w:rPr>
            </w:pPr>
            <w:r w:rsidRPr="00627F48">
              <w:rPr>
                <w:rFonts w:ascii="Times New Roman" w:hAnsi="Times New Roman" w:cs="Times New Roman"/>
                <w:sz w:val="20"/>
                <w:szCs w:val="20"/>
              </w:rPr>
              <w:lastRenderedPageBreak/>
              <w:t>Polgár P.</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Toldi </w:t>
            </w:r>
            <w:proofErr w:type="spellStart"/>
            <w:r w:rsidRPr="00627F48">
              <w:rPr>
                <w:rFonts w:ascii="Times New Roman" w:hAnsi="Times New Roman" w:cs="Times New Roman"/>
                <w:sz w:val="20"/>
                <w:szCs w:val="20"/>
              </w:rPr>
              <w:t>Gy</w:t>
            </w:r>
            <w:proofErr w:type="spellEnd"/>
            <w:r w:rsidRPr="00627F48">
              <w:rPr>
                <w:rFonts w:ascii="Times New Roman" w:hAnsi="Times New Roman" w:cs="Times New Roman"/>
                <w:sz w:val="20"/>
                <w:szCs w:val="20"/>
              </w:rPr>
              <w:t xml:space="preserve">. (2011): Juh- és kecsketenyésztés. </w:t>
            </w:r>
            <w:hyperlink r:id="rId10" w:history="1">
              <w:r w:rsidRPr="00627F48">
                <w:rPr>
                  <w:rStyle w:val="Hiperhivatkozs"/>
                  <w:rFonts w:ascii="Times New Roman" w:hAnsi="Times New Roman"/>
                  <w:sz w:val="20"/>
                  <w:szCs w:val="20"/>
                </w:rPr>
                <w:t>https://regi.tankonyvtar.hu/hu/tartalom/tamop425/0059_juh_es_kecsketenyesztes/adatok.html</w:t>
              </w:r>
            </w:hyperlink>
            <w:r w:rsidRPr="00627F48">
              <w:rPr>
                <w:rFonts w:ascii="Times New Roman" w:hAnsi="Times New Roman" w:cs="Times New Roman"/>
                <w:sz w:val="20"/>
                <w:szCs w:val="20"/>
              </w:rPr>
              <w:t>. 1-195.</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C28EF" w:rsidRPr="00627F48" w:rsidRDefault="001C28EF"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tc>
      </w:tr>
    </w:tbl>
    <w:p w:rsidR="001C28EF" w:rsidRPr="00627F48" w:rsidRDefault="001C28EF" w:rsidP="00627F48">
      <w:pPr>
        <w:spacing w:after="0" w:line="240" w:lineRule="auto"/>
        <w:rPr>
          <w:rFonts w:ascii="Times New Roman" w:hAnsi="Times New Roman" w:cs="Times New Roman"/>
          <w:sz w:val="20"/>
          <w:szCs w:val="20"/>
        </w:rPr>
      </w:pPr>
    </w:p>
    <w:p w:rsidR="009C6572" w:rsidRPr="00627F48" w:rsidRDefault="009C657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1C28EF" w:rsidRPr="00627F48" w:rsidTr="009C6572">
        <w:tc>
          <w:tcPr>
            <w:tcW w:w="9024" w:type="dxa"/>
            <w:gridSpan w:val="2"/>
            <w:shd w:val="clear" w:color="auto" w:fill="auto"/>
          </w:tcPr>
          <w:p w:rsidR="001C28EF" w:rsidRPr="00627F48" w:rsidRDefault="001C28EF"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1C28EF" w:rsidRPr="00627F48" w:rsidTr="009C6572">
        <w:tc>
          <w:tcPr>
            <w:tcW w:w="1485" w:type="dxa"/>
            <w:vMerge w:val="restart"/>
            <w:shd w:val="clear" w:color="auto" w:fill="auto"/>
          </w:tcPr>
          <w:p w:rsidR="001C28EF" w:rsidRPr="00627F48" w:rsidRDefault="001C28EF" w:rsidP="00627F48">
            <w:pPr>
              <w:numPr>
                <w:ilvl w:val="0"/>
                <w:numId w:val="23"/>
              </w:numPr>
              <w:spacing w:after="0" w:line="240" w:lineRule="auto"/>
              <w:rPr>
                <w:rFonts w:ascii="Times New Roman" w:hAnsi="Times New Roman" w:cs="Times New Roman"/>
                <w:sz w:val="20"/>
                <w:szCs w:val="20"/>
              </w:rPr>
            </w:pPr>
          </w:p>
        </w:tc>
        <w:tc>
          <w:tcPr>
            <w:tcW w:w="7539"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ágazat hazai és nemzetközi helyzetének bemutatása, termelési volumenek, trendek.</w:t>
            </w:r>
          </w:p>
        </w:tc>
      </w:tr>
      <w:tr w:rsidR="001C28EF" w:rsidRPr="00627F48" w:rsidTr="009C6572">
        <w:tc>
          <w:tcPr>
            <w:tcW w:w="1485" w:type="dxa"/>
            <w:vMerge/>
            <w:shd w:val="clear" w:color="auto" w:fill="auto"/>
          </w:tcPr>
          <w:p w:rsidR="001C28EF" w:rsidRPr="00627F48" w:rsidRDefault="001C28EF" w:rsidP="00627F48">
            <w:pPr>
              <w:numPr>
                <w:ilvl w:val="0"/>
                <w:numId w:val="23"/>
              </w:numPr>
              <w:spacing w:after="0" w:line="240" w:lineRule="auto"/>
              <w:rPr>
                <w:rFonts w:ascii="Times New Roman" w:hAnsi="Times New Roman" w:cs="Times New Roman"/>
                <w:sz w:val="20"/>
                <w:szCs w:val="20"/>
              </w:rPr>
            </w:pPr>
          </w:p>
        </w:tc>
        <w:tc>
          <w:tcPr>
            <w:tcW w:w="7539"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 képes lesz elhelyezni állattenyésztésünk méretét, pozícióját, intenzitását, jellegét.</w:t>
            </w:r>
          </w:p>
        </w:tc>
      </w:tr>
      <w:tr w:rsidR="001C28EF" w:rsidRPr="00627F48" w:rsidTr="009C6572">
        <w:tc>
          <w:tcPr>
            <w:tcW w:w="1485" w:type="dxa"/>
            <w:vMerge w:val="restart"/>
            <w:shd w:val="clear" w:color="auto" w:fill="auto"/>
          </w:tcPr>
          <w:p w:rsidR="001C28EF" w:rsidRPr="00627F48" w:rsidRDefault="001C28EF" w:rsidP="00627F48">
            <w:pPr>
              <w:numPr>
                <w:ilvl w:val="0"/>
                <w:numId w:val="23"/>
              </w:numPr>
              <w:spacing w:after="0" w:line="240" w:lineRule="auto"/>
              <w:rPr>
                <w:rFonts w:ascii="Times New Roman" w:hAnsi="Times New Roman" w:cs="Times New Roman"/>
                <w:sz w:val="20"/>
                <w:szCs w:val="20"/>
              </w:rPr>
            </w:pPr>
          </w:p>
        </w:tc>
        <w:tc>
          <w:tcPr>
            <w:tcW w:w="7539"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Szarvasmarha-tenyésztésünk helyzete. A fajták szerepe a termék-előállításban.</w:t>
            </w:r>
          </w:p>
        </w:tc>
      </w:tr>
      <w:tr w:rsidR="001C28EF" w:rsidRPr="00627F48" w:rsidTr="009C6572">
        <w:tc>
          <w:tcPr>
            <w:tcW w:w="1485" w:type="dxa"/>
            <w:vMerge/>
            <w:shd w:val="clear" w:color="auto" w:fill="auto"/>
          </w:tcPr>
          <w:p w:rsidR="001C28EF" w:rsidRPr="00627F48" w:rsidRDefault="001C28EF" w:rsidP="00627F48">
            <w:pPr>
              <w:numPr>
                <w:ilvl w:val="0"/>
                <w:numId w:val="23"/>
              </w:numPr>
              <w:spacing w:after="0" w:line="240" w:lineRule="auto"/>
              <w:rPr>
                <w:rFonts w:ascii="Times New Roman" w:hAnsi="Times New Roman" w:cs="Times New Roman"/>
                <w:sz w:val="20"/>
                <w:szCs w:val="20"/>
              </w:rPr>
            </w:pPr>
          </w:p>
        </w:tc>
        <w:tc>
          <w:tcPr>
            <w:tcW w:w="7539"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 megismeri a tej és hústermelés hazai viszonyait, és a fontosabb fajtákat.</w:t>
            </w:r>
          </w:p>
        </w:tc>
      </w:tr>
      <w:tr w:rsidR="001C28EF" w:rsidRPr="00627F48" w:rsidTr="009C6572">
        <w:tc>
          <w:tcPr>
            <w:tcW w:w="1485" w:type="dxa"/>
            <w:vMerge w:val="restart"/>
            <w:shd w:val="clear" w:color="auto" w:fill="auto"/>
          </w:tcPr>
          <w:p w:rsidR="001C28EF" w:rsidRPr="00627F48" w:rsidRDefault="001C28EF" w:rsidP="00627F48">
            <w:pPr>
              <w:numPr>
                <w:ilvl w:val="0"/>
                <w:numId w:val="23"/>
              </w:numPr>
              <w:spacing w:after="0" w:line="240" w:lineRule="auto"/>
              <w:rPr>
                <w:rFonts w:ascii="Times New Roman" w:hAnsi="Times New Roman" w:cs="Times New Roman"/>
                <w:sz w:val="20"/>
                <w:szCs w:val="20"/>
              </w:rPr>
            </w:pPr>
          </w:p>
        </w:tc>
        <w:tc>
          <w:tcPr>
            <w:tcW w:w="7539"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tej- és hústermelő-képesség, valamint a másodlagos értékmérők szerepe a minőségi termék-előállításban.</w:t>
            </w:r>
          </w:p>
        </w:tc>
      </w:tr>
      <w:tr w:rsidR="001C28EF" w:rsidRPr="00627F48" w:rsidTr="009C6572">
        <w:tc>
          <w:tcPr>
            <w:tcW w:w="1485" w:type="dxa"/>
            <w:vMerge/>
            <w:shd w:val="clear" w:color="auto" w:fill="auto"/>
          </w:tcPr>
          <w:p w:rsidR="001C28EF" w:rsidRPr="00627F48" w:rsidRDefault="001C28EF" w:rsidP="00627F48">
            <w:pPr>
              <w:numPr>
                <w:ilvl w:val="0"/>
                <w:numId w:val="23"/>
              </w:numPr>
              <w:spacing w:after="0" w:line="240" w:lineRule="auto"/>
              <w:rPr>
                <w:rFonts w:ascii="Times New Roman" w:hAnsi="Times New Roman" w:cs="Times New Roman"/>
                <w:sz w:val="20"/>
                <w:szCs w:val="20"/>
              </w:rPr>
            </w:pPr>
          </w:p>
        </w:tc>
        <w:tc>
          <w:tcPr>
            <w:tcW w:w="7539"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 megismeri a szarvasmarha főbb értékmérő tulajdonságait.</w:t>
            </w:r>
          </w:p>
        </w:tc>
      </w:tr>
      <w:tr w:rsidR="001C28EF" w:rsidRPr="00627F48" w:rsidTr="009C6572">
        <w:tc>
          <w:tcPr>
            <w:tcW w:w="1485" w:type="dxa"/>
            <w:vMerge w:val="restart"/>
            <w:shd w:val="clear" w:color="auto" w:fill="auto"/>
          </w:tcPr>
          <w:p w:rsidR="001C28EF" w:rsidRPr="00627F48" w:rsidRDefault="001C28EF" w:rsidP="00627F48">
            <w:pPr>
              <w:numPr>
                <w:ilvl w:val="0"/>
                <w:numId w:val="23"/>
              </w:numPr>
              <w:spacing w:after="0" w:line="240" w:lineRule="auto"/>
              <w:rPr>
                <w:rFonts w:ascii="Times New Roman" w:hAnsi="Times New Roman" w:cs="Times New Roman"/>
                <w:sz w:val="20"/>
                <w:szCs w:val="20"/>
              </w:rPr>
            </w:pPr>
          </w:p>
        </w:tc>
        <w:tc>
          <w:tcPr>
            <w:tcW w:w="7539"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Szarvasmarha-tenyésztésünkben jelenleg alkalmazott tenyésztési és takarmányozási elemek hatása a termékek minőségére.</w:t>
            </w:r>
          </w:p>
        </w:tc>
      </w:tr>
      <w:tr w:rsidR="001C28EF" w:rsidRPr="00627F48" w:rsidTr="009C6572">
        <w:tc>
          <w:tcPr>
            <w:tcW w:w="1485" w:type="dxa"/>
            <w:vMerge/>
            <w:shd w:val="clear" w:color="auto" w:fill="auto"/>
          </w:tcPr>
          <w:p w:rsidR="001C28EF" w:rsidRPr="00627F48" w:rsidRDefault="001C28EF" w:rsidP="00627F48">
            <w:pPr>
              <w:numPr>
                <w:ilvl w:val="0"/>
                <w:numId w:val="23"/>
              </w:numPr>
              <w:spacing w:after="0" w:line="240" w:lineRule="auto"/>
              <w:rPr>
                <w:rFonts w:ascii="Times New Roman" w:hAnsi="Times New Roman" w:cs="Times New Roman"/>
                <w:sz w:val="20"/>
                <w:szCs w:val="20"/>
              </w:rPr>
            </w:pPr>
          </w:p>
        </w:tc>
        <w:tc>
          <w:tcPr>
            <w:tcW w:w="7539"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 megismeri a szarvasmarha tenyésztését és takarmányozását.</w:t>
            </w:r>
          </w:p>
        </w:tc>
      </w:tr>
      <w:tr w:rsidR="001C28EF" w:rsidRPr="00627F48" w:rsidTr="009C6572">
        <w:tc>
          <w:tcPr>
            <w:tcW w:w="1485" w:type="dxa"/>
            <w:vMerge w:val="restart"/>
            <w:shd w:val="clear" w:color="auto" w:fill="auto"/>
          </w:tcPr>
          <w:p w:rsidR="001C28EF" w:rsidRPr="00627F48" w:rsidRDefault="001C28EF" w:rsidP="00627F48">
            <w:pPr>
              <w:numPr>
                <w:ilvl w:val="0"/>
                <w:numId w:val="23"/>
              </w:numPr>
              <w:spacing w:after="0" w:line="240" w:lineRule="auto"/>
              <w:rPr>
                <w:rFonts w:ascii="Times New Roman" w:hAnsi="Times New Roman" w:cs="Times New Roman"/>
                <w:sz w:val="20"/>
                <w:szCs w:val="20"/>
              </w:rPr>
            </w:pPr>
          </w:p>
        </w:tc>
        <w:tc>
          <w:tcPr>
            <w:tcW w:w="7539"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Szarvasmarha-tenyésztésünkben jelenleg alkalmazott technológiai elemek hatása a termékek minőségére.</w:t>
            </w:r>
          </w:p>
        </w:tc>
      </w:tr>
      <w:tr w:rsidR="001C28EF" w:rsidRPr="00627F48" w:rsidTr="009C6572">
        <w:tc>
          <w:tcPr>
            <w:tcW w:w="1485" w:type="dxa"/>
            <w:vMerge/>
            <w:shd w:val="clear" w:color="auto" w:fill="auto"/>
          </w:tcPr>
          <w:p w:rsidR="001C28EF" w:rsidRPr="00627F48" w:rsidRDefault="001C28EF" w:rsidP="00627F48">
            <w:pPr>
              <w:numPr>
                <w:ilvl w:val="0"/>
                <w:numId w:val="23"/>
              </w:numPr>
              <w:spacing w:after="0" w:line="240" w:lineRule="auto"/>
              <w:rPr>
                <w:rFonts w:ascii="Times New Roman" w:hAnsi="Times New Roman" w:cs="Times New Roman"/>
                <w:sz w:val="20"/>
                <w:szCs w:val="20"/>
              </w:rPr>
            </w:pPr>
          </w:p>
        </w:tc>
        <w:tc>
          <w:tcPr>
            <w:tcW w:w="7539"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 megismeri a szarvasmarha tartástechnológiáját.</w:t>
            </w:r>
          </w:p>
        </w:tc>
      </w:tr>
      <w:tr w:rsidR="001C28EF" w:rsidRPr="00627F48" w:rsidTr="009C6572">
        <w:tc>
          <w:tcPr>
            <w:tcW w:w="1485" w:type="dxa"/>
            <w:vMerge w:val="restart"/>
            <w:shd w:val="clear" w:color="auto" w:fill="auto"/>
          </w:tcPr>
          <w:p w:rsidR="001C28EF" w:rsidRPr="00627F48" w:rsidRDefault="001C28EF" w:rsidP="00627F48">
            <w:pPr>
              <w:numPr>
                <w:ilvl w:val="0"/>
                <w:numId w:val="23"/>
              </w:numPr>
              <w:spacing w:after="0" w:line="240" w:lineRule="auto"/>
              <w:rPr>
                <w:rFonts w:ascii="Times New Roman" w:hAnsi="Times New Roman" w:cs="Times New Roman"/>
                <w:sz w:val="20"/>
                <w:szCs w:val="20"/>
              </w:rPr>
            </w:pPr>
          </w:p>
        </w:tc>
        <w:tc>
          <w:tcPr>
            <w:tcW w:w="7539" w:type="dxa"/>
            <w:shd w:val="clear" w:color="auto" w:fill="auto"/>
          </w:tcPr>
          <w:p w:rsidR="001C28EF" w:rsidRPr="00627F48" w:rsidRDefault="001C28EF"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 vágósertés előállítás táplálkozási, nemzetgazdasági és külpiaci jelentősége. A küllem és a típus ismertetése és jelentősége.</w:t>
            </w:r>
          </w:p>
        </w:tc>
      </w:tr>
      <w:tr w:rsidR="001C28EF" w:rsidRPr="00627F48" w:rsidTr="009C6572">
        <w:tc>
          <w:tcPr>
            <w:tcW w:w="1485" w:type="dxa"/>
            <w:vMerge/>
            <w:shd w:val="clear" w:color="auto" w:fill="auto"/>
          </w:tcPr>
          <w:p w:rsidR="001C28EF" w:rsidRPr="00627F48" w:rsidRDefault="001C28EF" w:rsidP="00627F48">
            <w:pPr>
              <w:numPr>
                <w:ilvl w:val="0"/>
                <w:numId w:val="23"/>
              </w:numPr>
              <w:spacing w:after="0" w:line="240" w:lineRule="auto"/>
              <w:rPr>
                <w:rFonts w:ascii="Times New Roman" w:hAnsi="Times New Roman" w:cs="Times New Roman"/>
                <w:sz w:val="20"/>
                <w:szCs w:val="20"/>
              </w:rPr>
            </w:pPr>
          </w:p>
        </w:tc>
        <w:tc>
          <w:tcPr>
            <w:tcW w:w="7539"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 megismeri sertéshúst, mint terméket, jelentőségét.</w:t>
            </w:r>
          </w:p>
        </w:tc>
      </w:tr>
      <w:tr w:rsidR="001C28EF" w:rsidRPr="00627F48" w:rsidTr="009C6572">
        <w:tc>
          <w:tcPr>
            <w:tcW w:w="1485" w:type="dxa"/>
            <w:vMerge w:val="restart"/>
            <w:shd w:val="clear" w:color="auto" w:fill="auto"/>
          </w:tcPr>
          <w:p w:rsidR="001C28EF" w:rsidRPr="00627F48" w:rsidRDefault="001C28EF" w:rsidP="00627F48">
            <w:pPr>
              <w:numPr>
                <w:ilvl w:val="0"/>
                <w:numId w:val="23"/>
              </w:numPr>
              <w:spacing w:after="0" w:line="240" w:lineRule="auto"/>
              <w:rPr>
                <w:rFonts w:ascii="Times New Roman" w:hAnsi="Times New Roman" w:cs="Times New Roman"/>
                <w:sz w:val="20"/>
                <w:szCs w:val="20"/>
              </w:rPr>
            </w:pPr>
          </w:p>
        </w:tc>
        <w:tc>
          <w:tcPr>
            <w:tcW w:w="7539"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sertés fontosabb értékmérő tulajdonságai (szaporaság, növekedési erély, takarmányhasznosítás, vágóérték, örökítő képesség).</w:t>
            </w:r>
          </w:p>
        </w:tc>
      </w:tr>
      <w:tr w:rsidR="001C28EF" w:rsidRPr="00627F48" w:rsidTr="009C6572">
        <w:tc>
          <w:tcPr>
            <w:tcW w:w="1485" w:type="dxa"/>
            <w:vMerge/>
            <w:shd w:val="clear" w:color="auto" w:fill="auto"/>
          </w:tcPr>
          <w:p w:rsidR="001C28EF" w:rsidRPr="00627F48" w:rsidRDefault="001C28EF" w:rsidP="00627F48">
            <w:pPr>
              <w:numPr>
                <w:ilvl w:val="0"/>
                <w:numId w:val="23"/>
              </w:numPr>
              <w:spacing w:after="0" w:line="240" w:lineRule="auto"/>
              <w:rPr>
                <w:rFonts w:ascii="Times New Roman" w:hAnsi="Times New Roman" w:cs="Times New Roman"/>
                <w:sz w:val="20"/>
                <w:szCs w:val="20"/>
              </w:rPr>
            </w:pPr>
          </w:p>
        </w:tc>
        <w:tc>
          <w:tcPr>
            <w:tcW w:w="7539"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 megismeri a sertés fontosabb értékmérő tulajdonságait.</w:t>
            </w:r>
          </w:p>
        </w:tc>
      </w:tr>
      <w:tr w:rsidR="001C28EF" w:rsidRPr="00627F48" w:rsidTr="009C6572">
        <w:tc>
          <w:tcPr>
            <w:tcW w:w="1485" w:type="dxa"/>
            <w:vMerge w:val="restart"/>
            <w:shd w:val="clear" w:color="auto" w:fill="auto"/>
          </w:tcPr>
          <w:p w:rsidR="001C28EF" w:rsidRPr="00627F48" w:rsidRDefault="001C28EF" w:rsidP="00627F48">
            <w:pPr>
              <w:numPr>
                <w:ilvl w:val="0"/>
                <w:numId w:val="23"/>
              </w:numPr>
              <w:spacing w:after="0" w:line="240" w:lineRule="auto"/>
              <w:rPr>
                <w:rFonts w:ascii="Times New Roman" w:hAnsi="Times New Roman" w:cs="Times New Roman"/>
                <w:sz w:val="20"/>
                <w:szCs w:val="20"/>
              </w:rPr>
            </w:pPr>
          </w:p>
        </w:tc>
        <w:tc>
          <w:tcPr>
            <w:tcW w:w="7539"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sertéstenyésztésben alkalmazott tenyésztési eljárások. A hibridsertések kialakítása. A sertés takarmányozása. Sajátosságai (emésztés, felszívódás, értékesülés).</w:t>
            </w:r>
          </w:p>
        </w:tc>
      </w:tr>
      <w:tr w:rsidR="001C28EF" w:rsidRPr="00627F48" w:rsidTr="009C6572">
        <w:tc>
          <w:tcPr>
            <w:tcW w:w="1485" w:type="dxa"/>
            <w:vMerge/>
            <w:shd w:val="clear" w:color="auto" w:fill="auto"/>
          </w:tcPr>
          <w:p w:rsidR="001C28EF" w:rsidRPr="00627F48" w:rsidRDefault="001C28EF" w:rsidP="00627F48">
            <w:pPr>
              <w:numPr>
                <w:ilvl w:val="0"/>
                <w:numId w:val="23"/>
              </w:numPr>
              <w:spacing w:after="0" w:line="240" w:lineRule="auto"/>
              <w:rPr>
                <w:rFonts w:ascii="Times New Roman" w:hAnsi="Times New Roman" w:cs="Times New Roman"/>
                <w:sz w:val="20"/>
                <w:szCs w:val="20"/>
              </w:rPr>
            </w:pPr>
          </w:p>
        </w:tc>
        <w:tc>
          <w:tcPr>
            <w:tcW w:w="7539"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 megismeri a főbb sertéstenyésztési eljárásokat.</w:t>
            </w:r>
          </w:p>
        </w:tc>
      </w:tr>
      <w:tr w:rsidR="001C28EF" w:rsidRPr="00627F48" w:rsidTr="009C6572">
        <w:tc>
          <w:tcPr>
            <w:tcW w:w="1485" w:type="dxa"/>
            <w:vMerge w:val="restart"/>
            <w:shd w:val="clear" w:color="auto" w:fill="auto"/>
          </w:tcPr>
          <w:p w:rsidR="001C28EF" w:rsidRPr="00627F48" w:rsidRDefault="001C28EF" w:rsidP="00627F48">
            <w:pPr>
              <w:numPr>
                <w:ilvl w:val="0"/>
                <w:numId w:val="23"/>
              </w:numPr>
              <w:spacing w:after="0" w:line="240" w:lineRule="auto"/>
              <w:rPr>
                <w:rFonts w:ascii="Times New Roman" w:hAnsi="Times New Roman" w:cs="Times New Roman"/>
                <w:sz w:val="20"/>
                <w:szCs w:val="20"/>
              </w:rPr>
            </w:pPr>
          </w:p>
        </w:tc>
        <w:tc>
          <w:tcPr>
            <w:tcW w:w="7539"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juhtenyésztés hazai és világgazdasági helyzete, jelentősége. A fejlesztés irányai. A juhtenyésztés alapismeretei, domesztikáció és annak hatása.</w:t>
            </w:r>
          </w:p>
        </w:tc>
      </w:tr>
      <w:tr w:rsidR="001C28EF" w:rsidRPr="00627F48" w:rsidTr="009C6572">
        <w:tc>
          <w:tcPr>
            <w:tcW w:w="1485" w:type="dxa"/>
            <w:vMerge/>
            <w:shd w:val="clear" w:color="auto" w:fill="auto"/>
          </w:tcPr>
          <w:p w:rsidR="001C28EF" w:rsidRPr="00627F48" w:rsidRDefault="001C28EF" w:rsidP="00627F48">
            <w:pPr>
              <w:numPr>
                <w:ilvl w:val="0"/>
                <w:numId w:val="23"/>
              </w:numPr>
              <w:spacing w:after="0" w:line="240" w:lineRule="auto"/>
              <w:rPr>
                <w:rFonts w:ascii="Times New Roman" w:hAnsi="Times New Roman" w:cs="Times New Roman"/>
                <w:sz w:val="20"/>
                <w:szCs w:val="20"/>
              </w:rPr>
            </w:pPr>
          </w:p>
        </w:tc>
        <w:tc>
          <w:tcPr>
            <w:tcW w:w="7539"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 megismeri a juhtenyésztésünk helyzetét és világgazdasági jelentőségét.</w:t>
            </w:r>
          </w:p>
        </w:tc>
      </w:tr>
      <w:tr w:rsidR="001C28EF" w:rsidRPr="00627F48" w:rsidTr="009C6572">
        <w:tc>
          <w:tcPr>
            <w:tcW w:w="1485" w:type="dxa"/>
            <w:vMerge w:val="restart"/>
            <w:shd w:val="clear" w:color="auto" w:fill="auto"/>
          </w:tcPr>
          <w:p w:rsidR="001C28EF" w:rsidRPr="00627F48" w:rsidRDefault="001C28EF" w:rsidP="00627F48">
            <w:pPr>
              <w:numPr>
                <w:ilvl w:val="0"/>
                <w:numId w:val="23"/>
              </w:numPr>
              <w:spacing w:after="0" w:line="240" w:lineRule="auto"/>
              <w:rPr>
                <w:rFonts w:ascii="Times New Roman" w:hAnsi="Times New Roman" w:cs="Times New Roman"/>
                <w:sz w:val="20"/>
                <w:szCs w:val="20"/>
              </w:rPr>
            </w:pPr>
          </w:p>
        </w:tc>
        <w:tc>
          <w:tcPr>
            <w:tcW w:w="7539"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juh értékmérői és a közöttük fennálló kapcsolatrendszer. Tenyésztési eljárások elmélete és gyakorlata a juhtenyésztésben. A juh szaporítása, a szaporulat és szaporaság növelésének biológiai alapjai, elméleti és gyakorlati lehetőségei.</w:t>
            </w:r>
          </w:p>
        </w:tc>
      </w:tr>
      <w:tr w:rsidR="001C28EF" w:rsidRPr="00627F48" w:rsidTr="009C6572">
        <w:tc>
          <w:tcPr>
            <w:tcW w:w="1485" w:type="dxa"/>
            <w:vMerge/>
            <w:shd w:val="clear" w:color="auto" w:fill="auto"/>
          </w:tcPr>
          <w:p w:rsidR="001C28EF" w:rsidRPr="00627F48" w:rsidRDefault="001C28EF" w:rsidP="00627F48">
            <w:pPr>
              <w:numPr>
                <w:ilvl w:val="0"/>
                <w:numId w:val="23"/>
              </w:numPr>
              <w:spacing w:after="0" w:line="240" w:lineRule="auto"/>
              <w:rPr>
                <w:rFonts w:ascii="Times New Roman" w:hAnsi="Times New Roman" w:cs="Times New Roman"/>
                <w:sz w:val="20"/>
                <w:szCs w:val="20"/>
              </w:rPr>
            </w:pPr>
          </w:p>
        </w:tc>
        <w:tc>
          <w:tcPr>
            <w:tcW w:w="7539"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 megismeri a juh értékmérő tulajdonságait, szaporaságát, tenyésztését.</w:t>
            </w:r>
          </w:p>
        </w:tc>
      </w:tr>
      <w:tr w:rsidR="001C28EF" w:rsidRPr="00627F48" w:rsidTr="009C6572">
        <w:tc>
          <w:tcPr>
            <w:tcW w:w="1485" w:type="dxa"/>
            <w:vMerge w:val="restart"/>
            <w:shd w:val="clear" w:color="auto" w:fill="auto"/>
          </w:tcPr>
          <w:p w:rsidR="001C28EF" w:rsidRPr="00627F48" w:rsidRDefault="001C28EF" w:rsidP="00627F48">
            <w:pPr>
              <w:numPr>
                <w:ilvl w:val="0"/>
                <w:numId w:val="23"/>
              </w:numPr>
              <w:spacing w:after="0" w:line="240" w:lineRule="auto"/>
              <w:rPr>
                <w:rFonts w:ascii="Times New Roman" w:hAnsi="Times New Roman" w:cs="Times New Roman"/>
                <w:sz w:val="20"/>
                <w:szCs w:val="20"/>
              </w:rPr>
            </w:pPr>
          </w:p>
        </w:tc>
        <w:tc>
          <w:tcPr>
            <w:tcW w:w="7539"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juh takarmányozásának biológiai, élettani sajátosságai, a juhok takarmányozásának alapelvei és gyakorlata a termékminőség függvényében.</w:t>
            </w:r>
          </w:p>
        </w:tc>
      </w:tr>
      <w:tr w:rsidR="001C28EF" w:rsidRPr="00627F48" w:rsidTr="009C6572">
        <w:tc>
          <w:tcPr>
            <w:tcW w:w="1485" w:type="dxa"/>
            <w:vMerge/>
            <w:shd w:val="clear" w:color="auto" w:fill="auto"/>
          </w:tcPr>
          <w:p w:rsidR="001C28EF" w:rsidRPr="00627F48" w:rsidRDefault="001C28EF" w:rsidP="00627F48">
            <w:pPr>
              <w:numPr>
                <w:ilvl w:val="0"/>
                <w:numId w:val="23"/>
              </w:numPr>
              <w:spacing w:after="0" w:line="240" w:lineRule="auto"/>
              <w:rPr>
                <w:rFonts w:ascii="Times New Roman" w:hAnsi="Times New Roman" w:cs="Times New Roman"/>
                <w:sz w:val="20"/>
                <w:szCs w:val="20"/>
              </w:rPr>
            </w:pPr>
          </w:p>
        </w:tc>
        <w:tc>
          <w:tcPr>
            <w:tcW w:w="7539"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 megismeri a juh takarmányozását és annak minőségbefolyásoló szerepét.</w:t>
            </w:r>
          </w:p>
        </w:tc>
      </w:tr>
      <w:tr w:rsidR="001C28EF" w:rsidRPr="00627F48" w:rsidTr="009C6572">
        <w:tc>
          <w:tcPr>
            <w:tcW w:w="1485" w:type="dxa"/>
            <w:vMerge w:val="restart"/>
            <w:shd w:val="clear" w:color="auto" w:fill="auto"/>
          </w:tcPr>
          <w:p w:rsidR="001C28EF" w:rsidRPr="00627F48" w:rsidRDefault="001C28EF" w:rsidP="00627F48">
            <w:pPr>
              <w:numPr>
                <w:ilvl w:val="0"/>
                <w:numId w:val="23"/>
              </w:numPr>
              <w:spacing w:after="0" w:line="240" w:lineRule="auto"/>
              <w:rPr>
                <w:rFonts w:ascii="Times New Roman" w:hAnsi="Times New Roman" w:cs="Times New Roman"/>
                <w:sz w:val="20"/>
                <w:szCs w:val="20"/>
              </w:rPr>
            </w:pPr>
          </w:p>
        </w:tc>
        <w:tc>
          <w:tcPr>
            <w:tcW w:w="7539"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Ágazati helyzetkép, a baromfi termékei.</w:t>
            </w:r>
          </w:p>
        </w:tc>
      </w:tr>
      <w:tr w:rsidR="001C28EF" w:rsidRPr="00627F48" w:rsidTr="009C6572">
        <w:tc>
          <w:tcPr>
            <w:tcW w:w="1485" w:type="dxa"/>
            <w:vMerge/>
            <w:shd w:val="clear" w:color="auto" w:fill="auto"/>
          </w:tcPr>
          <w:p w:rsidR="001C28EF" w:rsidRPr="00627F48" w:rsidRDefault="001C28EF" w:rsidP="00627F48">
            <w:pPr>
              <w:numPr>
                <w:ilvl w:val="0"/>
                <w:numId w:val="23"/>
              </w:numPr>
              <w:spacing w:after="0" w:line="240" w:lineRule="auto"/>
              <w:rPr>
                <w:rFonts w:ascii="Times New Roman" w:hAnsi="Times New Roman" w:cs="Times New Roman"/>
                <w:sz w:val="20"/>
                <w:szCs w:val="20"/>
              </w:rPr>
            </w:pPr>
          </w:p>
        </w:tc>
        <w:tc>
          <w:tcPr>
            <w:tcW w:w="7539"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 megismeri a baromfitenyésztés jelentőségét és főbb termékeit.</w:t>
            </w:r>
          </w:p>
        </w:tc>
      </w:tr>
      <w:tr w:rsidR="001C28EF" w:rsidRPr="00627F48" w:rsidTr="009C6572">
        <w:tc>
          <w:tcPr>
            <w:tcW w:w="1485" w:type="dxa"/>
            <w:vMerge w:val="restart"/>
            <w:shd w:val="clear" w:color="auto" w:fill="auto"/>
          </w:tcPr>
          <w:p w:rsidR="001C28EF" w:rsidRPr="00627F48" w:rsidRDefault="001C28EF" w:rsidP="00627F48">
            <w:pPr>
              <w:numPr>
                <w:ilvl w:val="0"/>
                <w:numId w:val="23"/>
              </w:numPr>
              <w:spacing w:after="0" w:line="240" w:lineRule="auto"/>
              <w:rPr>
                <w:rFonts w:ascii="Times New Roman" w:hAnsi="Times New Roman" w:cs="Times New Roman"/>
                <w:sz w:val="20"/>
                <w:szCs w:val="20"/>
              </w:rPr>
            </w:pPr>
          </w:p>
        </w:tc>
        <w:tc>
          <w:tcPr>
            <w:tcW w:w="7539"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baromfitermékek biológiai jellemzői, a termékek minősítésének szempontjai, a minőség feltételei.</w:t>
            </w:r>
          </w:p>
        </w:tc>
      </w:tr>
      <w:tr w:rsidR="001C28EF" w:rsidRPr="00627F48" w:rsidTr="009C6572">
        <w:tc>
          <w:tcPr>
            <w:tcW w:w="1485" w:type="dxa"/>
            <w:vMerge/>
            <w:shd w:val="clear" w:color="auto" w:fill="auto"/>
          </w:tcPr>
          <w:p w:rsidR="001C28EF" w:rsidRPr="00627F48" w:rsidRDefault="001C28EF" w:rsidP="00627F48">
            <w:pPr>
              <w:numPr>
                <w:ilvl w:val="0"/>
                <w:numId w:val="23"/>
              </w:numPr>
              <w:spacing w:after="0" w:line="240" w:lineRule="auto"/>
              <w:rPr>
                <w:rFonts w:ascii="Times New Roman" w:hAnsi="Times New Roman" w:cs="Times New Roman"/>
                <w:sz w:val="20"/>
                <w:szCs w:val="20"/>
              </w:rPr>
            </w:pPr>
          </w:p>
        </w:tc>
        <w:tc>
          <w:tcPr>
            <w:tcW w:w="7539"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 hallgató megismeri a baromfi minőségi </w:t>
            </w:r>
            <w:proofErr w:type="spellStart"/>
            <w:r w:rsidRPr="00627F48">
              <w:rPr>
                <w:rFonts w:ascii="Times New Roman" w:hAnsi="Times New Roman" w:cs="Times New Roman"/>
                <w:sz w:val="20"/>
                <w:szCs w:val="20"/>
              </w:rPr>
              <w:t>temék</w:t>
            </w:r>
            <w:proofErr w:type="spellEnd"/>
            <w:r w:rsidRPr="00627F48">
              <w:rPr>
                <w:rFonts w:ascii="Times New Roman" w:hAnsi="Times New Roman" w:cs="Times New Roman"/>
                <w:sz w:val="20"/>
                <w:szCs w:val="20"/>
              </w:rPr>
              <w:t>-előállítását.</w:t>
            </w:r>
          </w:p>
        </w:tc>
      </w:tr>
      <w:tr w:rsidR="001C28EF" w:rsidRPr="00627F48" w:rsidTr="009C6572">
        <w:tc>
          <w:tcPr>
            <w:tcW w:w="1485" w:type="dxa"/>
            <w:vMerge w:val="restart"/>
            <w:shd w:val="clear" w:color="auto" w:fill="auto"/>
          </w:tcPr>
          <w:p w:rsidR="001C28EF" w:rsidRPr="00627F48" w:rsidRDefault="001C28EF" w:rsidP="00627F48">
            <w:pPr>
              <w:numPr>
                <w:ilvl w:val="0"/>
                <w:numId w:val="23"/>
              </w:numPr>
              <w:spacing w:after="0" w:line="240" w:lineRule="auto"/>
              <w:rPr>
                <w:rFonts w:ascii="Times New Roman" w:hAnsi="Times New Roman" w:cs="Times New Roman"/>
                <w:sz w:val="20"/>
                <w:szCs w:val="20"/>
              </w:rPr>
            </w:pPr>
          </w:p>
        </w:tc>
        <w:tc>
          <w:tcPr>
            <w:tcW w:w="7539"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Tenyésztési módszerek a baromfi fajoknál, tartás- és takarmányozástechnológia a termékminőség függvényében.</w:t>
            </w:r>
          </w:p>
        </w:tc>
      </w:tr>
      <w:tr w:rsidR="001C28EF" w:rsidRPr="00627F48" w:rsidTr="009C6572">
        <w:trPr>
          <w:trHeight w:val="70"/>
        </w:trPr>
        <w:tc>
          <w:tcPr>
            <w:tcW w:w="1485" w:type="dxa"/>
            <w:vMerge/>
            <w:shd w:val="clear" w:color="auto" w:fill="auto"/>
          </w:tcPr>
          <w:p w:rsidR="001C28EF" w:rsidRPr="00627F48" w:rsidRDefault="001C28EF" w:rsidP="00627F48">
            <w:pPr>
              <w:numPr>
                <w:ilvl w:val="0"/>
                <w:numId w:val="23"/>
              </w:numPr>
              <w:spacing w:after="0" w:line="240" w:lineRule="auto"/>
              <w:rPr>
                <w:rFonts w:ascii="Times New Roman" w:hAnsi="Times New Roman" w:cs="Times New Roman"/>
                <w:sz w:val="20"/>
                <w:szCs w:val="20"/>
              </w:rPr>
            </w:pPr>
          </w:p>
        </w:tc>
        <w:tc>
          <w:tcPr>
            <w:tcW w:w="7539"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 hallgató megismeri a tenyésztési, tartási és takarmányozási módszereket. </w:t>
            </w:r>
          </w:p>
        </w:tc>
      </w:tr>
    </w:tbl>
    <w:p w:rsidR="001C28EF" w:rsidRPr="00627F48" w:rsidRDefault="001C28EF"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1C28EF" w:rsidRPr="00627F48" w:rsidRDefault="001C28EF" w:rsidP="00627F48">
      <w:pPr>
        <w:spacing w:after="0" w:line="240" w:lineRule="auto"/>
        <w:rPr>
          <w:rFonts w:ascii="Times New Roman" w:hAnsi="Times New Roman" w:cs="Times New Roman"/>
          <w:sz w:val="20"/>
          <w:szCs w:val="20"/>
        </w:rPr>
      </w:pPr>
    </w:p>
    <w:p w:rsidR="001C28EF" w:rsidRPr="00627F48" w:rsidRDefault="001C28EF" w:rsidP="00627F48">
      <w:pPr>
        <w:spacing w:after="0" w:line="240" w:lineRule="auto"/>
        <w:rPr>
          <w:rFonts w:ascii="Times New Roman" w:hAnsi="Times New Roman" w:cs="Times New Roman"/>
          <w:sz w:val="20"/>
          <w:szCs w:val="20"/>
        </w:rPr>
      </w:pPr>
    </w:p>
    <w:p w:rsidR="009C6572" w:rsidRPr="00627F48" w:rsidRDefault="009C657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C28EF" w:rsidRPr="00627F48" w:rsidTr="004A54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C28EF" w:rsidRPr="00627F48" w:rsidRDefault="001C28EF"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C28EF" w:rsidRPr="00627F48" w:rsidRDefault="001C28EF"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Műszaki alapismeretek</w:t>
            </w:r>
          </w:p>
        </w:tc>
        <w:tc>
          <w:tcPr>
            <w:tcW w:w="855" w:type="dxa"/>
            <w:vMerge w:val="restart"/>
            <w:tcBorders>
              <w:top w:val="single" w:sz="4" w:space="0" w:color="auto"/>
              <w:left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GT_AVIN012-17/</w:t>
            </w:r>
            <w:r w:rsidR="009C6572" w:rsidRPr="00627F48">
              <w:rPr>
                <w:rFonts w:ascii="Times New Roman" w:eastAsia="Arial Unicode MS" w:hAnsi="Times New Roman" w:cs="Times New Roman"/>
                <w:b/>
                <w:sz w:val="20"/>
                <w:szCs w:val="20"/>
              </w:rPr>
              <w:t xml:space="preserve"> </w:t>
            </w:r>
            <w:r w:rsidRPr="00627F48">
              <w:rPr>
                <w:rFonts w:ascii="Times New Roman" w:eastAsia="Arial Unicode MS" w:hAnsi="Times New Roman" w:cs="Times New Roman"/>
                <w:b/>
                <w:sz w:val="20"/>
                <w:szCs w:val="20"/>
              </w:rPr>
              <w:t>GT_AVINS012-17</w:t>
            </w:r>
          </w:p>
        </w:tc>
      </w:tr>
      <w:tr w:rsidR="001C28EF" w:rsidRPr="00627F48" w:rsidTr="004A54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C28EF" w:rsidRPr="00627F48" w:rsidRDefault="001C28EF"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C28EF" w:rsidRPr="00627F48" w:rsidRDefault="001C28EF"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w:t>
            </w:r>
          </w:p>
        </w:tc>
        <w:tc>
          <w:tcPr>
            <w:tcW w:w="855" w:type="dxa"/>
            <w:vMerge/>
            <w:tcBorders>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C28EF" w:rsidRPr="00627F48" w:rsidRDefault="001C28EF" w:rsidP="00627F48">
            <w:pPr>
              <w:spacing w:after="0" w:line="240" w:lineRule="auto"/>
              <w:rPr>
                <w:rFonts w:ascii="Times New Roman" w:eastAsia="Arial Unicode MS" w:hAnsi="Times New Roman" w:cs="Times New Roman"/>
                <w:sz w:val="20"/>
                <w:szCs w:val="20"/>
              </w:rPr>
            </w:pPr>
          </w:p>
        </w:tc>
      </w:tr>
      <w:tr w:rsidR="001C28EF" w:rsidRPr="00627F48" w:rsidTr="004A54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b/>
                <w:bCs/>
                <w:sz w:val="20"/>
                <w:szCs w:val="20"/>
              </w:rPr>
            </w:pPr>
          </w:p>
        </w:tc>
      </w:tr>
      <w:tr w:rsidR="001C28EF" w:rsidRPr="00627F48" w:rsidTr="004A54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Földhasznosítási, Műszaki és Területfejlesztési Intézet</w:t>
            </w:r>
          </w:p>
        </w:tc>
      </w:tr>
      <w:tr w:rsidR="001C28EF" w:rsidRPr="00627F48" w:rsidTr="004A54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r>
      <w:tr w:rsidR="001C28EF" w:rsidRPr="00627F48" w:rsidTr="004A54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1C28EF" w:rsidRPr="00627F48" w:rsidTr="004A54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rPr>
                <w:rFonts w:ascii="Times New Roman" w:hAnsi="Times New Roman" w:cs="Times New Roman"/>
                <w:sz w:val="20"/>
                <w:szCs w:val="20"/>
              </w:rPr>
            </w:pPr>
          </w:p>
        </w:tc>
      </w:tr>
      <w:tr w:rsidR="001C28EF" w:rsidRPr="00627F48" w:rsidTr="004A54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C28EF" w:rsidRPr="00627F48" w:rsidRDefault="00C00D7D" w:rsidP="00627F4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w:t>
            </w:r>
            <w:r w:rsidR="001C28EF" w:rsidRPr="00627F48">
              <w:rPr>
                <w:rFonts w:ascii="Times New Roman" w:hAnsi="Times New Roman" w:cs="Times New Roman"/>
                <w:b/>
                <w:sz w:val="20"/>
                <w:szCs w:val="20"/>
              </w:rPr>
              <w:t>ollokvium</w:t>
            </w:r>
          </w:p>
        </w:tc>
        <w:tc>
          <w:tcPr>
            <w:tcW w:w="855" w:type="dxa"/>
            <w:vMerge w:val="restart"/>
            <w:tcBorders>
              <w:top w:val="single" w:sz="4" w:space="0" w:color="auto"/>
              <w:left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1C28EF" w:rsidRPr="00627F48" w:rsidTr="004A54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hAnsi="Times New Roman" w:cs="Times New Roman"/>
                <w:sz w:val="20"/>
                <w:szCs w:val="20"/>
              </w:rPr>
            </w:pPr>
          </w:p>
        </w:tc>
      </w:tr>
      <w:tr w:rsidR="001C28EF" w:rsidRPr="00627F48" w:rsidTr="004A54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C28EF" w:rsidRPr="00627F48" w:rsidRDefault="001C28EF"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C28EF" w:rsidRPr="00627F48" w:rsidRDefault="001C28EF"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 xml:space="preserve">Dr. </w:t>
            </w:r>
            <w:proofErr w:type="spellStart"/>
            <w:r w:rsidRPr="00627F48">
              <w:rPr>
                <w:rFonts w:ascii="Times New Roman" w:hAnsi="Times New Roman" w:cs="Times New Roman"/>
                <w:b/>
                <w:sz w:val="20"/>
                <w:szCs w:val="20"/>
              </w:rPr>
              <w:t>Vántus</w:t>
            </w:r>
            <w:proofErr w:type="spellEnd"/>
            <w:r w:rsidRPr="00627F48">
              <w:rPr>
                <w:rFonts w:ascii="Times New Roman" w:hAnsi="Times New Roman" w:cs="Times New Roman"/>
                <w:b/>
                <w:sz w:val="20"/>
                <w:szCs w:val="20"/>
              </w:rPr>
              <w:t xml:space="preserve"> András</w:t>
            </w:r>
          </w:p>
        </w:tc>
        <w:tc>
          <w:tcPr>
            <w:tcW w:w="855" w:type="dxa"/>
            <w:tcBorders>
              <w:top w:val="single" w:sz="4" w:space="0" w:color="auto"/>
              <w:left w:val="nil"/>
              <w:bottom w:val="single" w:sz="4" w:space="0" w:color="auto"/>
              <w:right w:val="single" w:sz="4" w:space="0" w:color="auto"/>
            </w:tcBorders>
            <w:vAlign w:val="center"/>
          </w:tcPr>
          <w:p w:rsidR="001C28EF" w:rsidRPr="00627F48" w:rsidRDefault="001C28EF"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C28EF" w:rsidRPr="00627F48" w:rsidRDefault="001C28EF"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docens</w:t>
            </w:r>
          </w:p>
        </w:tc>
      </w:tr>
      <w:tr w:rsidR="001C28EF" w:rsidRPr="00627F48" w:rsidTr="004A54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Rendelkezzenek az agrártermeléshez szükséges műszaki ismeretekkel, ismerjék meg a mezőgazdasági gépesítés alapjait: a gépek felépítését, működési elvét, a mezőgazdasági erőgépek és munkagépek típusait, alkalmazási területeit és feltételeit. A hallgatók szerezzenek ismereteket a precíziós gazdálkodással kapcsolatosan is, tekintettel arra, hogy napjainkban – de főként a jövőben – a termelő tevékenység korszerűsége, a versenyképesség valamint a fenntarthatóság szempontjából az ilyen ismeret nagy jelentőséggel bír.</w:t>
            </w:r>
          </w:p>
          <w:p w:rsidR="001C28EF" w:rsidRPr="00627F48" w:rsidRDefault="001C28EF" w:rsidP="00627F48">
            <w:pPr>
              <w:spacing w:after="0" w:line="240" w:lineRule="auto"/>
              <w:rPr>
                <w:rFonts w:ascii="Times New Roman" w:hAnsi="Times New Roman" w:cs="Times New Roman"/>
                <w:sz w:val="20"/>
                <w:szCs w:val="20"/>
              </w:rPr>
            </w:pPr>
          </w:p>
        </w:tc>
      </w:tr>
      <w:tr w:rsidR="001C28EF" w:rsidRPr="00627F48" w:rsidTr="004A54A2">
        <w:trPr>
          <w:cantSplit/>
          <w:trHeight w:val="1400"/>
        </w:trPr>
        <w:tc>
          <w:tcPr>
            <w:tcW w:w="9939" w:type="dxa"/>
            <w:gridSpan w:val="10"/>
            <w:tcBorders>
              <w:top w:val="single" w:sz="4" w:space="0" w:color="auto"/>
              <w:left w:val="single" w:sz="4" w:space="0" w:color="auto"/>
              <w:right w:val="single" w:sz="4" w:space="0" w:color="000000"/>
            </w:tcBorders>
            <w:vAlign w:val="center"/>
          </w:tcPr>
          <w:p w:rsidR="001C28EF" w:rsidRPr="00627F48" w:rsidRDefault="001C28EF"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C28EF" w:rsidRPr="00627F48" w:rsidRDefault="001C28EF" w:rsidP="00627F48">
            <w:pPr>
              <w:spacing w:after="0" w:line="240" w:lineRule="auto"/>
              <w:jc w:val="both"/>
              <w:rPr>
                <w:rFonts w:ascii="Times New Roman" w:hAnsi="Times New Roman" w:cs="Times New Roman"/>
                <w:b/>
                <w:bCs/>
                <w:sz w:val="20"/>
                <w:szCs w:val="20"/>
              </w:rPr>
            </w:pPr>
          </w:p>
          <w:p w:rsidR="001C28EF" w:rsidRPr="00627F48" w:rsidRDefault="001C28EF"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Ismeri a mezőgazdasági (növénytermesztési, állattenyésztési, kertészeti) ágazatok termeléséhez kapcsolódó természeti és műszaki összefüggéseket.</w:t>
            </w:r>
          </w:p>
          <w:p w:rsidR="001C28EF" w:rsidRPr="00627F48" w:rsidRDefault="001C28EF"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 Képes a vidékfejlesztés és az agrárium területén önálló szakmailag megalapozott álláspont kialakítására és annak átadására. </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Képes vidékfejlesztési programok megtervezésére, lebonyolítására, erőforrások elosztására, szakmai döntéseket megalapozó javaslatok kidolgozásában való részvételre, következtetések levonására, nemcsak operatív szinten.</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Ismeri, érti és alkalmazza a környezet és természet megóvásának alapelveit, azok vidékfejlesztéssel kapcsolatos előírásait.</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Képes a vidékfejlesztéshez kapcsolatos agrármérnöki feladatok ellátására és az ehhez szükséges informatikai (adatbázis-kezelés, programalkalmazás) ismeretek alkalmazására.</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Képes az emberi egészséget, az élelmiszerlánc-biztonságot támogató, környezetbarát megoldások előnyben részesítésére.</w:t>
            </w:r>
          </w:p>
          <w:p w:rsidR="001C28EF" w:rsidRPr="00627F48" w:rsidRDefault="001C28EF"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Nyitott a vidékfejlesztés és a kapcsolódó tudományterületek társadalmi szerepének képviseletére.</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Vidékfejlesztési kérdésekben kezdeményező, fogékony az újdonságokra.</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 Fogékony a környezettudatosság és az emberi egészség iránt, és érzékeny a vidékgazdasággal kapcsolatosan felmerülő problémákra. </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Együttműködési szándékkal közeledik a felmerülő vidékfejlesztési, minőségbiztosítási problémák megoldásához.</w:t>
            </w:r>
          </w:p>
          <w:p w:rsidR="001C28EF" w:rsidRPr="00627F48" w:rsidRDefault="001C28EF"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Felelősségtudata a magatartásával kapcsolatos szakmai, jogi, etikai, egészségszempontú normákat, szabályokat illetően is megnyilvánul.</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Felelősséget vállal a saját és az irányítása alatt álló munkatársak munkájáért.</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Felelősséggel vállalja nyilatkozatainak, véleményének következményeit.</w:t>
            </w:r>
          </w:p>
          <w:p w:rsidR="001C28EF" w:rsidRPr="00627F48" w:rsidRDefault="001C28EF" w:rsidP="00627F48">
            <w:pPr>
              <w:spacing w:after="0" w:line="240" w:lineRule="auto"/>
              <w:ind w:left="720"/>
              <w:rPr>
                <w:rFonts w:ascii="Times New Roman" w:eastAsia="Arial Unicode MS" w:hAnsi="Times New Roman" w:cs="Times New Roman"/>
                <w:b/>
                <w:bCs/>
                <w:sz w:val="20"/>
                <w:szCs w:val="20"/>
              </w:rPr>
            </w:pPr>
          </w:p>
        </w:tc>
      </w:tr>
      <w:tr w:rsidR="001C28EF" w:rsidRPr="00627F48" w:rsidTr="004A54A2">
        <w:trPr>
          <w:trHeight w:val="401"/>
        </w:trPr>
        <w:tc>
          <w:tcPr>
            <w:tcW w:w="99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C28EF" w:rsidRPr="00627F48" w:rsidRDefault="001C28EF"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1C28EF" w:rsidRPr="00627F48" w:rsidRDefault="001C28EF" w:rsidP="00627F48">
            <w:pPr>
              <w:spacing w:after="0" w:line="240" w:lineRule="auto"/>
              <w:jc w:val="both"/>
              <w:rPr>
                <w:rFonts w:ascii="Times New Roman" w:hAnsi="Times New Roman" w:cs="Times New Roman"/>
                <w:sz w:val="20"/>
                <w:szCs w:val="20"/>
              </w:rPr>
            </w:pP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Az agrártermeléshez – ezen belül a növénytermesztéshez és az állattenyésztéshez – szükséges műszaki ismeretek: az épületek jellemzői, a gépek felépítése, működési elve, a mezőgazdasági erőgépek és munkagépek típusai, alkalmazási területei és feltételei, valamint a precíziós gazdálkodással kapcsolatos alapvető ismeretek</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Bevezetés, követelményrendszer</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Belső égésű motorok</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Traktorok I. - Erőátviteli rendszer</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Traktorok II. - Traktor-munkagép kapcsolat elemei, vezetőfülke, szerviz</w:t>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lastRenderedPageBreak/>
              <w:t>Precíziós mezőgazdaság alapjai</w:t>
            </w:r>
            <w:r w:rsidRPr="00627F48">
              <w:rPr>
                <w:rFonts w:ascii="Times New Roman" w:hAnsi="Times New Roman" w:cs="Times New Roman"/>
                <w:sz w:val="20"/>
                <w:szCs w:val="20"/>
              </w:rPr>
              <w:tab/>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Talajművelés gépei</w:t>
            </w:r>
            <w:r w:rsidRPr="00627F48">
              <w:rPr>
                <w:rFonts w:ascii="Times New Roman" w:hAnsi="Times New Roman" w:cs="Times New Roman"/>
                <w:sz w:val="20"/>
                <w:szCs w:val="20"/>
              </w:rPr>
              <w:tab/>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Tápanyaggazdálkodás gépei</w:t>
            </w:r>
            <w:r w:rsidRPr="00627F48">
              <w:rPr>
                <w:rFonts w:ascii="Times New Roman" w:hAnsi="Times New Roman" w:cs="Times New Roman"/>
                <w:sz w:val="20"/>
                <w:szCs w:val="20"/>
              </w:rPr>
              <w:tab/>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Szarvasmarhatartás gépei, berendezései, épületei</w:t>
            </w:r>
            <w:r w:rsidRPr="00627F48">
              <w:rPr>
                <w:rFonts w:ascii="Times New Roman" w:hAnsi="Times New Roman" w:cs="Times New Roman"/>
                <w:sz w:val="20"/>
                <w:szCs w:val="20"/>
              </w:rPr>
              <w:tab/>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Vetés gépei</w:t>
            </w:r>
            <w:r w:rsidRPr="00627F48">
              <w:rPr>
                <w:rFonts w:ascii="Times New Roman" w:hAnsi="Times New Roman" w:cs="Times New Roman"/>
                <w:sz w:val="20"/>
                <w:szCs w:val="20"/>
              </w:rPr>
              <w:tab/>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Növényvédelmi műszaki ismeretek</w:t>
            </w:r>
            <w:r w:rsidRPr="00627F48">
              <w:rPr>
                <w:rFonts w:ascii="Times New Roman" w:hAnsi="Times New Roman" w:cs="Times New Roman"/>
                <w:sz w:val="20"/>
                <w:szCs w:val="20"/>
              </w:rPr>
              <w:tab/>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Gabonafélék és olajnövények betakarításának gépei</w:t>
            </w:r>
            <w:r w:rsidRPr="00627F48">
              <w:rPr>
                <w:rFonts w:ascii="Times New Roman" w:hAnsi="Times New Roman" w:cs="Times New Roman"/>
                <w:sz w:val="20"/>
                <w:szCs w:val="20"/>
              </w:rPr>
              <w:tab/>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Sertéstartás gépei, berendezései, épületei</w:t>
            </w:r>
            <w:r w:rsidRPr="00627F48">
              <w:rPr>
                <w:rFonts w:ascii="Times New Roman" w:hAnsi="Times New Roman" w:cs="Times New Roman"/>
                <w:sz w:val="20"/>
                <w:szCs w:val="20"/>
              </w:rPr>
              <w:tab/>
            </w:r>
          </w:p>
          <w:p w:rsidR="001C28EF" w:rsidRPr="00627F48" w:rsidRDefault="001C28EF"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Szálastakarmányok betakarításának gépei</w:t>
            </w:r>
            <w:r w:rsidRPr="00627F48">
              <w:rPr>
                <w:rFonts w:ascii="Times New Roman" w:hAnsi="Times New Roman" w:cs="Times New Roman"/>
                <w:sz w:val="20"/>
                <w:szCs w:val="20"/>
              </w:rPr>
              <w:tab/>
            </w:r>
          </w:p>
          <w:p w:rsidR="001C28EF" w:rsidRPr="00627F48" w:rsidRDefault="001C28EF" w:rsidP="00627F48">
            <w:pPr>
              <w:spacing w:after="0" w:line="240" w:lineRule="auto"/>
              <w:ind w:right="138"/>
              <w:jc w:val="both"/>
              <w:rPr>
                <w:rFonts w:ascii="Times New Roman" w:hAnsi="Times New Roman" w:cs="Times New Roman"/>
                <w:sz w:val="20"/>
                <w:szCs w:val="20"/>
              </w:rPr>
            </w:pPr>
          </w:p>
        </w:tc>
      </w:tr>
      <w:tr w:rsidR="001C28EF" w:rsidRPr="00627F48" w:rsidTr="004A54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C28EF" w:rsidRPr="00627F48" w:rsidRDefault="001C28EF"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Tervezett tanulási tevékenységek, tanítási módszerek</w:t>
            </w:r>
          </w:p>
          <w:p w:rsidR="001C28EF" w:rsidRPr="00627F48" w:rsidRDefault="001C28EF"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b/>
                <w:bCs/>
                <w:i/>
                <w:iCs/>
                <w:sz w:val="20"/>
                <w:szCs w:val="20"/>
              </w:rPr>
              <w:t>Előadások:</w:t>
            </w:r>
            <w:r w:rsidRPr="00627F48">
              <w:rPr>
                <w:rFonts w:ascii="Times New Roman" w:hAnsi="Times New Roman" w:cs="Times New Roman"/>
                <w:sz w:val="20"/>
                <w:szCs w:val="20"/>
              </w:rPr>
              <w:t xml:space="preserve"> a tananyag oktatása </w:t>
            </w:r>
          </w:p>
          <w:p w:rsidR="001C28EF" w:rsidRPr="00627F48" w:rsidRDefault="001C28EF"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b/>
                <w:bCs/>
                <w:i/>
                <w:iCs/>
                <w:sz w:val="20"/>
                <w:szCs w:val="20"/>
              </w:rPr>
              <w:t>Gyakorlatok:</w:t>
            </w:r>
            <w:r w:rsidRPr="00627F48">
              <w:rPr>
                <w:rFonts w:ascii="Times New Roman" w:hAnsi="Times New Roman" w:cs="Times New Roman"/>
                <w:sz w:val="20"/>
                <w:szCs w:val="20"/>
              </w:rPr>
              <w:t xml:space="preserve"> a tanszéki gépek, berendezések bemutatása; számítási példák megoldása; műszaki videó részletek vetítése</w:t>
            </w:r>
          </w:p>
          <w:p w:rsidR="001C28EF" w:rsidRPr="00627F48" w:rsidRDefault="001C28EF" w:rsidP="00627F48">
            <w:pPr>
              <w:spacing w:after="0" w:line="240" w:lineRule="auto"/>
              <w:rPr>
                <w:rFonts w:ascii="Times New Roman" w:hAnsi="Times New Roman" w:cs="Times New Roman"/>
                <w:sz w:val="20"/>
                <w:szCs w:val="20"/>
              </w:rPr>
            </w:pPr>
          </w:p>
        </w:tc>
      </w:tr>
      <w:tr w:rsidR="001C28EF" w:rsidRPr="00627F48" w:rsidTr="004A54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C28EF" w:rsidRPr="00627F48" w:rsidRDefault="001C28EF"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1C28EF" w:rsidRPr="00627F48" w:rsidRDefault="001C28EF"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A tárgyhoz írásbeli vizsga kapcsolódik.</w:t>
            </w:r>
          </w:p>
          <w:p w:rsidR="001C28EF" w:rsidRPr="00627F48" w:rsidRDefault="001C28EF" w:rsidP="00627F48">
            <w:pPr>
              <w:spacing w:after="0" w:line="240" w:lineRule="auto"/>
              <w:rPr>
                <w:rFonts w:ascii="Times New Roman" w:hAnsi="Times New Roman" w:cs="Times New Roman"/>
                <w:sz w:val="20"/>
                <w:szCs w:val="20"/>
              </w:rPr>
            </w:pPr>
          </w:p>
        </w:tc>
      </w:tr>
      <w:tr w:rsidR="001C28EF" w:rsidRPr="00627F48" w:rsidTr="004A54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C28EF" w:rsidRPr="00627F48" w:rsidRDefault="001C28EF"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1C28EF" w:rsidRPr="00627F48" w:rsidRDefault="001C28EF" w:rsidP="00627F48">
            <w:pPr>
              <w:pStyle w:val="Listaszerbekezds"/>
              <w:jc w:val="both"/>
              <w:rPr>
                <w:i/>
              </w:rPr>
            </w:pPr>
            <w:proofErr w:type="spellStart"/>
            <w:r w:rsidRPr="00627F48">
              <w:rPr>
                <w:b/>
              </w:rPr>
              <w:t>Pepó</w:t>
            </w:r>
            <w:proofErr w:type="spellEnd"/>
            <w:r w:rsidRPr="00627F48">
              <w:rPr>
                <w:b/>
              </w:rPr>
              <w:t xml:space="preserve"> Péter </w:t>
            </w:r>
            <w:r w:rsidRPr="00627F48">
              <w:t>(2019):</w:t>
            </w:r>
            <w:r w:rsidRPr="00627F48">
              <w:rPr>
                <w:b/>
              </w:rPr>
              <w:t xml:space="preserve"> </w:t>
            </w:r>
            <w:r w:rsidRPr="00627F48">
              <w:t>Integrált növénytermesztés 1.</w:t>
            </w:r>
            <w:r w:rsidRPr="00627F48">
              <w:rPr>
                <w:b/>
              </w:rPr>
              <w:t xml:space="preserve"> Általános növénytermesztési ismeretek,</w:t>
            </w:r>
            <w:r w:rsidRPr="00627F48">
              <w:t xml:space="preserve"> Mezőgazda Lap- és Könyvkiadó, Budapest, ISBN 978-963-286-740-3, 9. – 10. fejezetek. </w:t>
            </w:r>
            <w:r w:rsidRPr="00627F48">
              <w:rPr>
                <w:i/>
              </w:rPr>
              <w:t>(191-215. old.) (∑25 old.)</w:t>
            </w:r>
          </w:p>
          <w:p w:rsidR="001C28EF" w:rsidRPr="00627F48" w:rsidRDefault="001C28EF"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1C28EF" w:rsidRPr="00627F48" w:rsidRDefault="001C28EF" w:rsidP="00627F48">
            <w:pPr>
              <w:pStyle w:val="Listaszerbekezds"/>
              <w:jc w:val="both"/>
              <w:rPr>
                <w:i/>
              </w:rPr>
            </w:pPr>
            <w:proofErr w:type="gramStart"/>
            <w:r w:rsidRPr="00627F48">
              <w:rPr>
                <w:b/>
                <w:bCs/>
              </w:rPr>
              <w:t>Szendrő Péter</w:t>
            </w:r>
            <w:r w:rsidRPr="00627F48">
              <w:t xml:space="preserve"> (2003): </w:t>
            </w:r>
            <w:r w:rsidRPr="00627F48">
              <w:rPr>
                <w:b/>
                <w:bCs/>
              </w:rPr>
              <w:t>Géptan</w:t>
            </w:r>
            <w:r w:rsidRPr="00627F48">
              <w:t xml:space="preserve">, Mezőgazda Kiadó, Budapest, ISBN: 963 286 021 7; </w:t>
            </w:r>
            <w:r w:rsidRPr="00627F48">
              <w:rPr>
                <w:i/>
              </w:rPr>
              <w:t>4.1-4.3 fejezet (96-133. old.), 6.1-6.3.5 fejezet (166-238. old.), 6.4-6.5 fejezet (250-302. old.), 7.1-7.2 fejezet (339-414. old.), 9.2-9.3 fejezet (569-622. old.), 9.6.1.-9.6.2 fejezet (642-651. old.), 12.2-12.3 fejezet (752-770. old.)</w:t>
            </w:r>
            <w:proofErr w:type="gramEnd"/>
            <w:r w:rsidRPr="00627F48">
              <w:rPr>
                <w:i/>
              </w:rPr>
              <w:t xml:space="preserve"> (∑356 old.)</w:t>
            </w:r>
          </w:p>
          <w:p w:rsidR="001C28EF" w:rsidRPr="00627F48" w:rsidRDefault="001C28EF" w:rsidP="00627F48">
            <w:pPr>
              <w:pStyle w:val="Listaszerbekezds"/>
              <w:jc w:val="both"/>
              <w:rPr>
                <w:i/>
              </w:rPr>
            </w:pPr>
            <w:proofErr w:type="spellStart"/>
            <w:r w:rsidRPr="00627F48">
              <w:rPr>
                <w:b/>
                <w:bCs/>
              </w:rPr>
              <w:t>Pakurár</w:t>
            </w:r>
            <w:proofErr w:type="spellEnd"/>
            <w:r w:rsidRPr="00627F48">
              <w:rPr>
                <w:b/>
                <w:bCs/>
              </w:rPr>
              <w:t xml:space="preserve"> Miklós</w:t>
            </w:r>
            <w:r w:rsidRPr="00627F48">
              <w:t xml:space="preserve"> (2000): </w:t>
            </w:r>
            <w:r w:rsidRPr="00627F48">
              <w:rPr>
                <w:b/>
                <w:bCs/>
              </w:rPr>
              <w:t>Mezőgazdasági alapismeretek</w:t>
            </w:r>
            <w:r w:rsidRPr="00627F48">
              <w:t xml:space="preserve">. Egyetemi jegyzet, Debreceni Egyetem; </w:t>
            </w:r>
            <w:r w:rsidRPr="00627F48">
              <w:rPr>
                <w:i/>
              </w:rPr>
              <w:t>I.2-3 fejezet (9-19. old.), II.1-4, 7-8 fejezet (28-86. old</w:t>
            </w:r>
            <w:proofErr w:type="gramStart"/>
            <w:r w:rsidRPr="00627F48">
              <w:rPr>
                <w:i/>
              </w:rPr>
              <w:t>.,</w:t>
            </w:r>
            <w:proofErr w:type="gramEnd"/>
            <w:r w:rsidRPr="00627F48">
              <w:rPr>
                <w:i/>
              </w:rPr>
              <w:t xml:space="preserve"> 102-110. old.), III.1, 2, 6. fejezet (113-166. old., 199-205. old.), IV.1, IV.3. fejezetek (209-221., 232-236. old.) (∑151 old.)</w:t>
            </w:r>
          </w:p>
          <w:p w:rsidR="001C28EF" w:rsidRPr="00627F48" w:rsidRDefault="001C28EF" w:rsidP="00627F48">
            <w:pPr>
              <w:pStyle w:val="Listaszerbekezds"/>
              <w:jc w:val="both"/>
            </w:pPr>
            <w:proofErr w:type="spellStart"/>
            <w:r w:rsidRPr="00627F48">
              <w:rPr>
                <w:b/>
                <w:bCs/>
              </w:rPr>
              <w:t>Milics</w:t>
            </w:r>
            <w:proofErr w:type="spellEnd"/>
            <w:r w:rsidRPr="00627F48">
              <w:rPr>
                <w:b/>
                <w:bCs/>
              </w:rPr>
              <w:t xml:space="preserve"> Gábor</w:t>
            </w:r>
            <w:r w:rsidRPr="00627F48">
              <w:t xml:space="preserve"> </w:t>
            </w:r>
            <w:r w:rsidRPr="00627F48">
              <w:rPr>
                <w:b/>
                <w:bCs/>
              </w:rPr>
              <w:t>– Szabó Szilárd</w:t>
            </w:r>
            <w:r w:rsidRPr="00627F48">
              <w:t xml:space="preserve"> (2017): </w:t>
            </w:r>
            <w:r w:rsidRPr="00627F48">
              <w:rPr>
                <w:b/>
                <w:bCs/>
              </w:rPr>
              <w:t>Zérótól a precíziós gazdálkodásig,</w:t>
            </w:r>
            <w:r w:rsidRPr="00627F48">
              <w:t xml:space="preserve"> cikksorozat. 80 p.: https://issuu.com/agronaplo/docs/zerotol_a_precizios_gazdalkodasig_2</w:t>
            </w:r>
          </w:p>
          <w:p w:rsidR="001C28EF" w:rsidRPr="00627F48" w:rsidRDefault="001C28EF" w:rsidP="00627F48">
            <w:pPr>
              <w:pStyle w:val="Listaszerbekezds"/>
              <w:jc w:val="both"/>
            </w:pPr>
            <w:r w:rsidRPr="00627F48">
              <w:t>Előadáson, gyakorlaton vetített videók kiadott jegyzéke</w:t>
            </w:r>
          </w:p>
        </w:tc>
      </w:tr>
    </w:tbl>
    <w:p w:rsidR="001C28EF" w:rsidRPr="00627F48" w:rsidRDefault="001C28EF" w:rsidP="00627F48">
      <w:pPr>
        <w:spacing w:after="0" w:line="240" w:lineRule="auto"/>
        <w:rPr>
          <w:rFonts w:ascii="Times New Roman" w:hAnsi="Times New Roman" w:cs="Times New Roman"/>
          <w:sz w:val="20"/>
          <w:szCs w:val="20"/>
        </w:rPr>
      </w:pPr>
    </w:p>
    <w:p w:rsidR="001C28EF" w:rsidRPr="00627F48" w:rsidRDefault="001C28EF" w:rsidP="00627F48">
      <w:pPr>
        <w:spacing w:after="0" w:line="240" w:lineRule="auto"/>
        <w:rPr>
          <w:rFonts w:ascii="Times New Roman" w:hAnsi="Times New Roman" w:cs="Times New Roman"/>
          <w:sz w:val="20"/>
          <w:szCs w:val="20"/>
        </w:rPr>
      </w:pPr>
    </w:p>
    <w:p w:rsidR="001C28EF" w:rsidRPr="00627F48" w:rsidRDefault="001C28EF"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1C28EF" w:rsidRPr="00627F48" w:rsidTr="004A54A2">
        <w:tc>
          <w:tcPr>
            <w:tcW w:w="9250" w:type="dxa"/>
            <w:gridSpan w:val="2"/>
            <w:shd w:val="clear" w:color="auto" w:fill="auto"/>
          </w:tcPr>
          <w:p w:rsidR="001C28EF" w:rsidRPr="00627F48" w:rsidRDefault="001C28EF"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1C28EF" w:rsidRPr="00627F48" w:rsidTr="004A54A2">
        <w:tc>
          <w:tcPr>
            <w:tcW w:w="1529" w:type="dxa"/>
            <w:vMerge w:val="restart"/>
            <w:shd w:val="clear" w:color="auto" w:fill="auto"/>
            <w:vAlign w:val="center"/>
          </w:tcPr>
          <w:p w:rsidR="001C28EF" w:rsidRPr="00627F48" w:rsidRDefault="001C28EF" w:rsidP="00627F48">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Belső égésű motorok</w:t>
            </w:r>
          </w:p>
        </w:tc>
      </w:tr>
      <w:tr w:rsidR="001C28EF" w:rsidRPr="00627F48" w:rsidTr="004A54A2">
        <w:tc>
          <w:tcPr>
            <w:tcW w:w="1529" w:type="dxa"/>
            <w:vMerge/>
            <w:shd w:val="clear" w:color="auto" w:fill="auto"/>
            <w:vAlign w:val="center"/>
          </w:tcPr>
          <w:p w:rsidR="001C28EF" w:rsidRPr="00627F48" w:rsidRDefault="001C28EF"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Megismerni a belsőégésű motorok jellemzőit, típusait</w:t>
            </w:r>
          </w:p>
        </w:tc>
      </w:tr>
      <w:tr w:rsidR="001C28EF" w:rsidRPr="00627F48" w:rsidTr="004A54A2">
        <w:tc>
          <w:tcPr>
            <w:tcW w:w="1529" w:type="dxa"/>
            <w:vMerge w:val="restart"/>
            <w:shd w:val="clear" w:color="auto" w:fill="auto"/>
            <w:vAlign w:val="center"/>
          </w:tcPr>
          <w:p w:rsidR="001C28EF" w:rsidRPr="00627F48" w:rsidRDefault="001C28EF" w:rsidP="00627F48">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Traktorok I. Erőátviteli rendszer, járószerkezet elemei</w:t>
            </w:r>
          </w:p>
        </w:tc>
      </w:tr>
      <w:tr w:rsidR="001C28EF" w:rsidRPr="00627F48" w:rsidTr="004A54A2">
        <w:tc>
          <w:tcPr>
            <w:tcW w:w="1529" w:type="dxa"/>
            <w:vMerge/>
            <w:shd w:val="clear" w:color="auto" w:fill="auto"/>
            <w:vAlign w:val="center"/>
          </w:tcPr>
          <w:p w:rsidR="001C28EF" w:rsidRPr="00627F48" w:rsidRDefault="001C28EF"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Ismeretszerzés a traktorok erőátviteli rendszeréről, a járószerkezet-talaj kapcsolatáról</w:t>
            </w:r>
          </w:p>
        </w:tc>
      </w:tr>
      <w:tr w:rsidR="001C28EF" w:rsidRPr="00627F48" w:rsidTr="004A54A2">
        <w:tc>
          <w:tcPr>
            <w:tcW w:w="1529" w:type="dxa"/>
            <w:vMerge w:val="restart"/>
            <w:shd w:val="clear" w:color="auto" w:fill="auto"/>
            <w:vAlign w:val="center"/>
          </w:tcPr>
          <w:p w:rsidR="001C28EF" w:rsidRPr="00627F48" w:rsidRDefault="001C28EF" w:rsidP="00627F48">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Traktorok II. Traktor-munkagép kapcsolat elemei, vezetőfülke, szerviz</w:t>
            </w:r>
          </w:p>
        </w:tc>
      </w:tr>
      <w:tr w:rsidR="001C28EF" w:rsidRPr="00627F48" w:rsidTr="004A54A2">
        <w:tc>
          <w:tcPr>
            <w:tcW w:w="1529" w:type="dxa"/>
            <w:vMerge/>
            <w:shd w:val="clear" w:color="auto" w:fill="auto"/>
            <w:vAlign w:val="center"/>
          </w:tcPr>
          <w:p w:rsidR="001C28EF" w:rsidRPr="00627F48" w:rsidRDefault="001C28EF"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traktor és a munkagép kapcsolatának típusai, a fülke jellemzői, a szerviz elemei</w:t>
            </w:r>
          </w:p>
        </w:tc>
      </w:tr>
      <w:tr w:rsidR="001C28EF" w:rsidRPr="00627F48" w:rsidTr="004A54A2">
        <w:tc>
          <w:tcPr>
            <w:tcW w:w="1529" w:type="dxa"/>
            <w:vMerge w:val="restart"/>
            <w:shd w:val="clear" w:color="auto" w:fill="auto"/>
            <w:vAlign w:val="center"/>
          </w:tcPr>
          <w:p w:rsidR="001C28EF" w:rsidRPr="00627F48" w:rsidRDefault="001C28EF" w:rsidP="00627F48">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1C28EF" w:rsidRPr="00627F48" w:rsidRDefault="001C28EF" w:rsidP="00627F48">
            <w:pPr>
              <w:tabs>
                <w:tab w:val="left" w:pos="3984"/>
              </w:tabs>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Precíziós növénytermesztés és precíziós állattartás</w:t>
            </w:r>
          </w:p>
        </w:tc>
      </w:tr>
      <w:tr w:rsidR="001C28EF" w:rsidRPr="00627F48" w:rsidTr="004A54A2">
        <w:tc>
          <w:tcPr>
            <w:tcW w:w="1529" w:type="dxa"/>
            <w:vMerge/>
            <w:shd w:val="clear" w:color="auto" w:fill="auto"/>
            <w:vAlign w:val="center"/>
          </w:tcPr>
          <w:p w:rsidR="001C28EF" w:rsidRPr="00627F48" w:rsidRDefault="001C28EF"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termelő tevékenység precíziós módszerei, a szükséges tényezők és az előnyök</w:t>
            </w:r>
          </w:p>
        </w:tc>
      </w:tr>
      <w:tr w:rsidR="001C28EF" w:rsidRPr="00627F48" w:rsidTr="004A54A2">
        <w:tc>
          <w:tcPr>
            <w:tcW w:w="1529" w:type="dxa"/>
            <w:vMerge w:val="restart"/>
            <w:shd w:val="clear" w:color="auto" w:fill="auto"/>
            <w:vAlign w:val="center"/>
          </w:tcPr>
          <w:p w:rsidR="001C28EF" w:rsidRPr="00627F48" w:rsidRDefault="001C28EF" w:rsidP="00627F48">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Talajművelés gépei</w:t>
            </w:r>
          </w:p>
        </w:tc>
      </w:tr>
      <w:tr w:rsidR="001C28EF" w:rsidRPr="00627F48" w:rsidTr="004A54A2">
        <w:tc>
          <w:tcPr>
            <w:tcW w:w="1529" w:type="dxa"/>
            <w:vMerge/>
            <w:shd w:val="clear" w:color="auto" w:fill="auto"/>
            <w:vAlign w:val="center"/>
          </w:tcPr>
          <w:p w:rsidR="001C28EF" w:rsidRPr="00627F48" w:rsidRDefault="001C28EF"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talajművelő gépek megismerése, és a klímaváltozás hatásaihoz való alkalmazkodás</w:t>
            </w:r>
          </w:p>
        </w:tc>
      </w:tr>
      <w:tr w:rsidR="001C28EF" w:rsidRPr="00627F48" w:rsidTr="004A54A2">
        <w:tc>
          <w:tcPr>
            <w:tcW w:w="1529" w:type="dxa"/>
            <w:vMerge w:val="restart"/>
            <w:shd w:val="clear" w:color="auto" w:fill="auto"/>
            <w:vAlign w:val="center"/>
          </w:tcPr>
          <w:p w:rsidR="001C28EF" w:rsidRPr="00627F48" w:rsidRDefault="001C28EF" w:rsidP="00627F48">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Vetés gépei</w:t>
            </w:r>
          </w:p>
        </w:tc>
      </w:tr>
      <w:tr w:rsidR="001C28EF" w:rsidRPr="00627F48" w:rsidTr="004A54A2">
        <w:tc>
          <w:tcPr>
            <w:tcW w:w="1529" w:type="dxa"/>
            <w:vMerge/>
            <w:shd w:val="clear" w:color="auto" w:fill="auto"/>
            <w:vAlign w:val="center"/>
          </w:tcPr>
          <w:p w:rsidR="001C28EF" w:rsidRPr="00627F48" w:rsidRDefault="001C28EF"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különböző típusú vetőgépek ismerete, és a vetőgépek korszerűségének főbb jellemzői</w:t>
            </w:r>
          </w:p>
        </w:tc>
      </w:tr>
      <w:tr w:rsidR="001C28EF" w:rsidRPr="00627F48" w:rsidTr="004A54A2">
        <w:tc>
          <w:tcPr>
            <w:tcW w:w="1529" w:type="dxa"/>
            <w:vMerge w:val="restart"/>
            <w:shd w:val="clear" w:color="auto" w:fill="auto"/>
            <w:vAlign w:val="center"/>
          </w:tcPr>
          <w:p w:rsidR="001C28EF" w:rsidRPr="00627F48" w:rsidRDefault="001C28EF" w:rsidP="00627F48">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Tápanyag utánpótlás gépei</w:t>
            </w:r>
          </w:p>
        </w:tc>
      </w:tr>
      <w:tr w:rsidR="001C28EF" w:rsidRPr="00627F48" w:rsidTr="004A54A2">
        <w:tc>
          <w:tcPr>
            <w:tcW w:w="1529" w:type="dxa"/>
            <w:vMerge/>
            <w:shd w:val="clear" w:color="auto" w:fill="auto"/>
            <w:vAlign w:val="center"/>
          </w:tcPr>
          <w:p w:rsidR="001C28EF" w:rsidRPr="00627F48" w:rsidRDefault="001C28EF"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istállótrágya, a hígtrágya és a műtrágya kijuttatás gépeinek megismerése</w:t>
            </w:r>
          </w:p>
        </w:tc>
      </w:tr>
      <w:tr w:rsidR="001C28EF" w:rsidRPr="00627F48" w:rsidTr="004A54A2">
        <w:tc>
          <w:tcPr>
            <w:tcW w:w="1529" w:type="dxa"/>
            <w:vMerge w:val="restart"/>
            <w:shd w:val="clear" w:color="auto" w:fill="auto"/>
            <w:vAlign w:val="center"/>
          </w:tcPr>
          <w:p w:rsidR="001C28EF" w:rsidRPr="00627F48" w:rsidRDefault="001C28EF" w:rsidP="00627F48">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Növényvédelmi műszaki ismeretek</w:t>
            </w:r>
          </w:p>
        </w:tc>
      </w:tr>
      <w:tr w:rsidR="001C28EF" w:rsidRPr="00627F48" w:rsidTr="004A54A2">
        <w:tc>
          <w:tcPr>
            <w:tcW w:w="1529" w:type="dxa"/>
            <w:vMerge/>
            <w:shd w:val="clear" w:color="auto" w:fill="auto"/>
            <w:vAlign w:val="center"/>
          </w:tcPr>
          <w:p w:rsidR="001C28EF" w:rsidRPr="00627F48" w:rsidRDefault="001C28EF"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különböző növényvédelmi gépek felépítése, használatuk módja a termelés során</w:t>
            </w:r>
          </w:p>
        </w:tc>
      </w:tr>
      <w:tr w:rsidR="001C28EF" w:rsidRPr="00627F48" w:rsidTr="004A54A2">
        <w:tc>
          <w:tcPr>
            <w:tcW w:w="1529" w:type="dxa"/>
            <w:vMerge w:val="restart"/>
            <w:shd w:val="clear" w:color="auto" w:fill="auto"/>
            <w:vAlign w:val="center"/>
          </w:tcPr>
          <w:p w:rsidR="001C28EF" w:rsidRPr="00627F48" w:rsidRDefault="001C28EF" w:rsidP="00627F48">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Gabonafélék és olajnövények betakarításának gépei</w:t>
            </w:r>
          </w:p>
        </w:tc>
      </w:tr>
      <w:tr w:rsidR="001C28EF" w:rsidRPr="00627F48" w:rsidTr="004A54A2">
        <w:tc>
          <w:tcPr>
            <w:tcW w:w="1529" w:type="dxa"/>
            <w:vMerge/>
            <w:shd w:val="clear" w:color="auto" w:fill="auto"/>
            <w:vAlign w:val="center"/>
          </w:tcPr>
          <w:p w:rsidR="001C28EF" w:rsidRPr="00627F48" w:rsidRDefault="001C28EF"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betakarító gépek alapvető felépítése, és eltérései különböző növényfajok esetén</w:t>
            </w:r>
          </w:p>
        </w:tc>
      </w:tr>
      <w:tr w:rsidR="001C28EF" w:rsidRPr="00627F48" w:rsidTr="004A54A2">
        <w:tc>
          <w:tcPr>
            <w:tcW w:w="1529" w:type="dxa"/>
            <w:vMerge w:val="restart"/>
            <w:shd w:val="clear" w:color="auto" w:fill="auto"/>
            <w:vAlign w:val="center"/>
          </w:tcPr>
          <w:p w:rsidR="001C28EF" w:rsidRPr="00627F48" w:rsidRDefault="001C28EF" w:rsidP="00627F48">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Szálastakarmányok betakarításának gépei</w:t>
            </w:r>
          </w:p>
        </w:tc>
      </w:tr>
      <w:tr w:rsidR="001C28EF" w:rsidRPr="00627F48" w:rsidTr="004A54A2">
        <w:tc>
          <w:tcPr>
            <w:tcW w:w="1529" w:type="dxa"/>
            <w:vMerge/>
            <w:shd w:val="clear" w:color="auto" w:fill="auto"/>
            <w:vAlign w:val="center"/>
          </w:tcPr>
          <w:p w:rsidR="001C28EF" w:rsidRPr="00627F48" w:rsidRDefault="001C28EF"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kaszaszerkezetek, rendkezelők, bálázók, bálacsomagolók felépítése és típusai</w:t>
            </w:r>
          </w:p>
        </w:tc>
      </w:tr>
      <w:tr w:rsidR="001C28EF" w:rsidRPr="00627F48" w:rsidTr="004A54A2">
        <w:tc>
          <w:tcPr>
            <w:tcW w:w="1529" w:type="dxa"/>
            <w:vMerge w:val="restart"/>
            <w:shd w:val="clear" w:color="auto" w:fill="auto"/>
            <w:vAlign w:val="center"/>
          </w:tcPr>
          <w:p w:rsidR="001C28EF" w:rsidRPr="00627F48" w:rsidRDefault="001C28EF" w:rsidP="00627F48">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Szarvasmarhatartás gépei, berendezései, épületei I.</w:t>
            </w:r>
          </w:p>
        </w:tc>
      </w:tr>
      <w:tr w:rsidR="001C28EF" w:rsidRPr="00627F48" w:rsidTr="004A54A2">
        <w:tc>
          <w:tcPr>
            <w:tcW w:w="1529" w:type="dxa"/>
            <w:vMerge/>
            <w:shd w:val="clear" w:color="auto" w:fill="auto"/>
            <w:vAlign w:val="center"/>
          </w:tcPr>
          <w:p w:rsidR="001C28EF" w:rsidRPr="00627F48" w:rsidRDefault="001C28EF"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szarvasmarhatartás épületei, berendezései</w:t>
            </w:r>
          </w:p>
        </w:tc>
      </w:tr>
      <w:tr w:rsidR="001C28EF" w:rsidRPr="00627F48" w:rsidTr="004A54A2">
        <w:tc>
          <w:tcPr>
            <w:tcW w:w="1529" w:type="dxa"/>
            <w:vMerge w:val="restart"/>
            <w:shd w:val="clear" w:color="auto" w:fill="auto"/>
            <w:vAlign w:val="center"/>
          </w:tcPr>
          <w:p w:rsidR="001C28EF" w:rsidRPr="00627F48" w:rsidRDefault="001C28EF" w:rsidP="00627F48">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Szarvasmarhatartás gépei, berendezései, épületei II.</w:t>
            </w:r>
          </w:p>
        </w:tc>
      </w:tr>
      <w:tr w:rsidR="001C28EF" w:rsidRPr="00627F48" w:rsidTr="004A54A2">
        <w:tc>
          <w:tcPr>
            <w:tcW w:w="1529" w:type="dxa"/>
            <w:vMerge/>
            <w:shd w:val="clear" w:color="auto" w:fill="auto"/>
            <w:vAlign w:val="center"/>
          </w:tcPr>
          <w:p w:rsidR="001C28EF" w:rsidRPr="00627F48" w:rsidRDefault="001C28EF"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fejés, tejkezelés, takarmányozás, kitrágyázás-almozás, ápolás és szállítás gépei</w:t>
            </w:r>
          </w:p>
        </w:tc>
      </w:tr>
      <w:tr w:rsidR="001C28EF" w:rsidRPr="00627F48" w:rsidTr="004A54A2">
        <w:tc>
          <w:tcPr>
            <w:tcW w:w="1529" w:type="dxa"/>
            <w:vMerge w:val="restart"/>
            <w:shd w:val="clear" w:color="auto" w:fill="auto"/>
            <w:vAlign w:val="center"/>
          </w:tcPr>
          <w:p w:rsidR="001C28EF" w:rsidRPr="00627F48" w:rsidRDefault="001C28EF" w:rsidP="00627F48">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Sertéstartás gépei, berendezései, épületei</w:t>
            </w:r>
          </w:p>
        </w:tc>
      </w:tr>
      <w:tr w:rsidR="001C28EF" w:rsidRPr="00627F48" w:rsidTr="004A54A2">
        <w:tc>
          <w:tcPr>
            <w:tcW w:w="1529" w:type="dxa"/>
            <w:vMerge/>
            <w:shd w:val="clear" w:color="auto" w:fill="auto"/>
            <w:vAlign w:val="center"/>
          </w:tcPr>
          <w:p w:rsidR="001C28EF" w:rsidRPr="00627F48" w:rsidRDefault="001C28EF"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Az épületek típusai, valamint az etetés, itatás és klímaszabályozás gépei és berendezései </w:t>
            </w:r>
          </w:p>
        </w:tc>
      </w:tr>
      <w:tr w:rsidR="001C28EF" w:rsidRPr="00627F48" w:rsidTr="004A54A2">
        <w:tc>
          <w:tcPr>
            <w:tcW w:w="1529" w:type="dxa"/>
            <w:vMerge w:val="restart"/>
            <w:shd w:val="clear" w:color="auto" w:fill="auto"/>
            <w:vAlign w:val="center"/>
          </w:tcPr>
          <w:p w:rsidR="001C28EF" w:rsidRPr="00627F48" w:rsidRDefault="001C28EF" w:rsidP="00627F48">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Félévi összefoglaló előadás, a követelmények meghatározása</w:t>
            </w:r>
          </w:p>
        </w:tc>
      </w:tr>
      <w:tr w:rsidR="001C28EF" w:rsidRPr="00627F48" w:rsidTr="004A54A2">
        <w:trPr>
          <w:trHeight w:val="70"/>
        </w:trPr>
        <w:tc>
          <w:tcPr>
            <w:tcW w:w="1529" w:type="dxa"/>
            <w:vMerge/>
            <w:shd w:val="clear" w:color="auto" w:fill="auto"/>
          </w:tcPr>
          <w:p w:rsidR="001C28EF" w:rsidRPr="00627F48" w:rsidRDefault="001C28EF" w:rsidP="00627F48">
            <w:pPr>
              <w:numPr>
                <w:ilvl w:val="0"/>
                <w:numId w:val="67"/>
              </w:numPr>
              <w:spacing w:after="0" w:line="240" w:lineRule="auto"/>
              <w:rPr>
                <w:rFonts w:ascii="Times New Roman" w:hAnsi="Times New Roman" w:cs="Times New Roman"/>
                <w:sz w:val="20"/>
                <w:szCs w:val="20"/>
              </w:rPr>
            </w:pPr>
          </w:p>
        </w:tc>
        <w:tc>
          <w:tcPr>
            <w:tcW w:w="7721" w:type="dxa"/>
            <w:shd w:val="clear" w:color="auto" w:fill="auto"/>
          </w:tcPr>
          <w:p w:rsidR="001C28EF" w:rsidRPr="00627F48" w:rsidRDefault="001C28EF"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Elővizsga</w:t>
            </w:r>
          </w:p>
        </w:tc>
      </w:tr>
    </w:tbl>
    <w:p w:rsidR="001C28EF" w:rsidRPr="00627F48" w:rsidRDefault="001C28EF"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p w:rsidR="004A54A2" w:rsidRPr="00627F48" w:rsidRDefault="004A54A2" w:rsidP="00627F48">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A54A2" w:rsidRPr="00627F48" w:rsidTr="004A54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A54A2" w:rsidRPr="00627F48" w:rsidRDefault="004A54A2"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Víz- és környezetgazdálkodás</w:t>
            </w:r>
          </w:p>
        </w:tc>
        <w:tc>
          <w:tcPr>
            <w:tcW w:w="855" w:type="dxa"/>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GT_AVIN044-17/</w:t>
            </w:r>
            <w:r w:rsidR="009C6572" w:rsidRPr="00627F48">
              <w:rPr>
                <w:rFonts w:ascii="Times New Roman" w:hAnsi="Times New Roman" w:cs="Times New Roman"/>
                <w:b/>
                <w:sz w:val="20"/>
                <w:szCs w:val="20"/>
              </w:rPr>
              <w:t xml:space="preserve"> </w:t>
            </w:r>
            <w:r w:rsidRPr="00627F48">
              <w:rPr>
                <w:rFonts w:ascii="Times New Roman" w:hAnsi="Times New Roman" w:cs="Times New Roman"/>
                <w:b/>
                <w:sz w:val="20"/>
                <w:szCs w:val="20"/>
              </w:rPr>
              <w:t>GT_AVINS044-17</w:t>
            </w:r>
          </w:p>
          <w:p w:rsidR="004A54A2" w:rsidRPr="00627F48" w:rsidRDefault="004A54A2" w:rsidP="00627F48">
            <w:pPr>
              <w:spacing w:after="0" w:line="240" w:lineRule="auto"/>
              <w:jc w:val="center"/>
              <w:rPr>
                <w:rFonts w:ascii="Times New Roman" w:eastAsia="Arial Unicode MS" w:hAnsi="Times New Roman" w:cs="Times New Roman"/>
                <w:b/>
                <w:sz w:val="20"/>
                <w:szCs w:val="20"/>
              </w:rPr>
            </w:pPr>
          </w:p>
        </w:tc>
      </w:tr>
      <w:tr w:rsidR="004A54A2" w:rsidRPr="00627F48" w:rsidTr="004A54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Water</w:t>
            </w:r>
            <w:proofErr w:type="spellEnd"/>
            <w:r w:rsidRPr="00627F48">
              <w:rPr>
                <w:rFonts w:ascii="Times New Roman" w:hAnsi="Times New Roman" w:cs="Times New Roman"/>
                <w:b/>
                <w:sz w:val="20"/>
                <w:szCs w:val="20"/>
              </w:rPr>
              <w:t xml:space="preserve">- and </w:t>
            </w:r>
            <w:proofErr w:type="spellStart"/>
            <w:r w:rsidRPr="00627F48">
              <w:rPr>
                <w:rFonts w:ascii="Times New Roman" w:hAnsi="Times New Roman" w:cs="Times New Roman"/>
                <w:b/>
                <w:sz w:val="20"/>
                <w:szCs w:val="20"/>
              </w:rPr>
              <w:t>environmental</w:t>
            </w:r>
            <w:proofErr w:type="spellEnd"/>
            <w:r w:rsidRPr="00627F48">
              <w:rPr>
                <w:rFonts w:ascii="Times New Roman" w:hAnsi="Times New Roman" w:cs="Times New Roman"/>
                <w:b/>
                <w:sz w:val="20"/>
                <w:szCs w:val="20"/>
              </w:rPr>
              <w:t xml:space="preserve"> management</w:t>
            </w:r>
          </w:p>
        </w:tc>
        <w:tc>
          <w:tcPr>
            <w:tcW w:w="855" w:type="dxa"/>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p>
        </w:tc>
      </w:tr>
      <w:tr w:rsidR="004A54A2" w:rsidRPr="00627F48" w:rsidTr="004A54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b/>
                <w:bCs/>
                <w:sz w:val="20"/>
                <w:szCs w:val="20"/>
              </w:rPr>
            </w:pPr>
          </w:p>
        </w:tc>
      </w:tr>
      <w:tr w:rsidR="004A54A2" w:rsidRPr="00627F48" w:rsidTr="004A54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Víz- és Környezetgazdálkodási Intézet</w:t>
            </w:r>
          </w:p>
        </w:tc>
      </w:tr>
      <w:tr w:rsidR="004A54A2" w:rsidRPr="00627F48" w:rsidTr="004A54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r>
      <w:tr w:rsidR="004A54A2" w:rsidRPr="00627F48" w:rsidTr="004A54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4A54A2" w:rsidRPr="00627F48" w:rsidTr="004A54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p>
        </w:tc>
      </w:tr>
      <w:tr w:rsidR="004A54A2" w:rsidRPr="00627F48" w:rsidTr="004A54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A54A2" w:rsidRPr="00627F48" w:rsidRDefault="009C657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4A54A2" w:rsidRPr="00627F48" w:rsidTr="004A54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sz w:val="20"/>
                <w:szCs w:val="20"/>
              </w:rPr>
            </w:pPr>
          </w:p>
        </w:tc>
      </w:tr>
      <w:tr w:rsidR="004A54A2" w:rsidRPr="00627F48" w:rsidTr="004A54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A54A2" w:rsidRPr="00627F48" w:rsidRDefault="004A54A2"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Dr. Juhász Csaba</w:t>
            </w:r>
          </w:p>
        </w:tc>
        <w:tc>
          <w:tcPr>
            <w:tcW w:w="855" w:type="dxa"/>
            <w:tcBorders>
              <w:top w:val="single" w:sz="4" w:space="0" w:color="auto"/>
              <w:left w:val="nil"/>
              <w:bottom w:val="single" w:sz="4" w:space="0" w:color="auto"/>
              <w:right w:val="single" w:sz="4" w:space="0" w:color="auto"/>
            </w:tcBorders>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docens</w:t>
            </w:r>
          </w:p>
        </w:tc>
      </w:tr>
      <w:tr w:rsidR="004A54A2" w:rsidRPr="00627F48" w:rsidTr="004A54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w:t>
            </w:r>
          </w:p>
          <w:p w:rsidR="004A54A2" w:rsidRPr="00627F48" w:rsidRDefault="004A54A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gramStart"/>
            <w:r w:rsidRPr="00627F48">
              <w:rPr>
                <w:rFonts w:ascii="Times New Roman" w:hAnsi="Times New Roman" w:cs="Times New Roman"/>
                <w:sz w:val="20"/>
                <w:szCs w:val="20"/>
              </w:rPr>
              <w:t>megismerjék</w:t>
            </w:r>
            <w:proofErr w:type="gramEnd"/>
            <w:r w:rsidRPr="00627F48">
              <w:rPr>
                <w:rFonts w:ascii="Times New Roman" w:hAnsi="Times New Roman" w:cs="Times New Roman"/>
                <w:sz w:val="20"/>
                <w:szCs w:val="20"/>
              </w:rPr>
              <w:t xml:space="preserve"> és készség szintjén elsajátítsák a mezőgazdasági termeléssel összefüggő környezet- és vízgazdálkodási általános és részben speciális ismereteket. A hallgatók környezeti és vízgazdálkodási szemléletének kialakítása, fejlesztése.   </w:t>
            </w:r>
          </w:p>
          <w:p w:rsidR="004A54A2" w:rsidRPr="00627F48" w:rsidRDefault="004A54A2" w:rsidP="00627F48">
            <w:pPr>
              <w:spacing w:after="0" w:line="240" w:lineRule="auto"/>
              <w:rPr>
                <w:rFonts w:ascii="Times New Roman" w:hAnsi="Times New Roman" w:cs="Times New Roman"/>
                <w:sz w:val="20"/>
                <w:szCs w:val="20"/>
              </w:rPr>
            </w:pPr>
          </w:p>
        </w:tc>
      </w:tr>
      <w:tr w:rsidR="004A54A2" w:rsidRPr="00627F48" w:rsidTr="004A54A2">
        <w:trPr>
          <w:cantSplit/>
          <w:trHeight w:val="1400"/>
        </w:trPr>
        <w:tc>
          <w:tcPr>
            <w:tcW w:w="9939" w:type="dxa"/>
            <w:gridSpan w:val="10"/>
            <w:tcBorders>
              <w:top w:val="single" w:sz="4" w:space="0" w:color="auto"/>
              <w:left w:val="single" w:sz="4" w:space="0" w:color="auto"/>
              <w:right w:val="single" w:sz="4" w:space="0" w:color="000000"/>
            </w:tcBorders>
            <w:vAlign w:val="center"/>
          </w:tcPr>
          <w:p w:rsidR="004A54A2" w:rsidRPr="00627F48" w:rsidRDefault="004A54A2"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4A54A2" w:rsidRPr="00627F48" w:rsidRDefault="004A54A2"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4A54A2" w:rsidRPr="00627F48" w:rsidRDefault="004A54A2" w:rsidP="00627F48">
            <w:pPr>
              <w:numPr>
                <w:ilvl w:val="0"/>
                <w:numId w:val="25"/>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Ismeri az élelmiszerlánc-biztonság alapvető összefüggéseit.</w:t>
            </w:r>
          </w:p>
          <w:p w:rsidR="004A54A2" w:rsidRPr="00627F48" w:rsidRDefault="004A54A2" w:rsidP="00627F48">
            <w:pPr>
              <w:numPr>
                <w:ilvl w:val="0"/>
                <w:numId w:val="25"/>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Ismeri a vidékfejlesztési problémák megoldásához szükséges fenntartható agrárgazdálkodási termelési feladatok egészségszempontú meghatározó megoldásait.</w:t>
            </w:r>
          </w:p>
          <w:p w:rsidR="004A54A2" w:rsidRPr="00627F48" w:rsidRDefault="004A54A2" w:rsidP="00627F48">
            <w:pPr>
              <w:numPr>
                <w:ilvl w:val="0"/>
                <w:numId w:val="25"/>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Ismeri a mezőgazdasági (növénytermesztési, állattenyésztési, kertészeti) ágazatok tereléséhez kapcsolódó természeti és műszaki összefüggéseket.</w:t>
            </w:r>
          </w:p>
          <w:p w:rsidR="004A54A2" w:rsidRPr="00627F48" w:rsidRDefault="004A54A2"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4A54A2" w:rsidRPr="00627F48" w:rsidRDefault="004A54A2" w:rsidP="00627F48">
            <w:pPr>
              <w:numPr>
                <w:ilvl w:val="0"/>
                <w:numId w:val="25"/>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Képes a vidékfejlesztés és az agrárium területén önálló szakmailag megalapozott álláspont kialakítására és annak átadására.</w:t>
            </w:r>
          </w:p>
          <w:p w:rsidR="004A54A2" w:rsidRPr="00627F48" w:rsidRDefault="004A54A2" w:rsidP="00627F48">
            <w:pPr>
              <w:numPr>
                <w:ilvl w:val="0"/>
                <w:numId w:val="25"/>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Képes a vidékfejlesztés, az agrárium és a környezetvédelem területén komplexen átlátni a szakmai előrelépéshez szükséges feltételrendszert.</w:t>
            </w:r>
          </w:p>
          <w:p w:rsidR="004A54A2" w:rsidRPr="00627F48" w:rsidRDefault="004A54A2" w:rsidP="00627F48">
            <w:pPr>
              <w:numPr>
                <w:ilvl w:val="0"/>
                <w:numId w:val="25"/>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Ismeri, érti és alkalmazza a környezet és természet megóvásának alapelveit, azok vidékfejlesztéssel kapcsolatos előírásait.</w:t>
            </w:r>
          </w:p>
          <w:p w:rsidR="004A54A2" w:rsidRPr="00627F48" w:rsidRDefault="004A54A2" w:rsidP="00627F48">
            <w:pPr>
              <w:numPr>
                <w:ilvl w:val="0"/>
                <w:numId w:val="25"/>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Képes az emberi egészséget, az élelmiszerlánc-biztonságot támogató, környezetbarát megoldások előnyben részesítésére.</w:t>
            </w:r>
          </w:p>
          <w:p w:rsidR="004A54A2" w:rsidRPr="00627F48" w:rsidRDefault="004A54A2"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4A54A2" w:rsidRPr="00627F48" w:rsidRDefault="004A54A2" w:rsidP="00627F48">
            <w:pPr>
              <w:numPr>
                <w:ilvl w:val="0"/>
                <w:numId w:val="25"/>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Nyitott a vidékfejlesztés és a kapcsolódó tudományterületek társadalmi szerepének képviseletére.</w:t>
            </w:r>
          </w:p>
          <w:p w:rsidR="004A54A2" w:rsidRPr="00627F48" w:rsidRDefault="004A54A2" w:rsidP="00627F48">
            <w:pPr>
              <w:numPr>
                <w:ilvl w:val="0"/>
                <w:numId w:val="25"/>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Fogékony a környezettudatosság és az emberi egészség iránt, és érzékeny a vidékgazdasággal kapcsolatosan felmerülő problémákra.</w:t>
            </w:r>
          </w:p>
          <w:p w:rsidR="004A54A2" w:rsidRPr="00627F48" w:rsidRDefault="004A54A2"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4A54A2" w:rsidRPr="00627F48" w:rsidRDefault="004A54A2" w:rsidP="00627F48">
            <w:pPr>
              <w:numPr>
                <w:ilvl w:val="0"/>
                <w:numId w:val="25"/>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Felelősségtudata a magatartásával kapcsolatos szakmai, jogi, etikai, egészségszempontú normákat, szabályokat illetően is megnyilvánul.</w:t>
            </w:r>
          </w:p>
          <w:p w:rsidR="004A54A2" w:rsidRPr="00627F48" w:rsidRDefault="004A54A2" w:rsidP="00627F48">
            <w:pPr>
              <w:numPr>
                <w:ilvl w:val="0"/>
                <w:numId w:val="25"/>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627F48">
              <w:rPr>
                <w:rFonts w:ascii="Times New Roman" w:hAnsi="Times New Roman" w:cs="Times New Roman"/>
                <w:sz w:val="20"/>
                <w:szCs w:val="20"/>
              </w:rPr>
              <w:t>Vidékfejlesztésre vonatkozó ismeretek és módszerek alapján részletes önálló elemzést, alapvető összefüggések feltárását végzi, önálló következtetéseket von le.</w:t>
            </w:r>
          </w:p>
          <w:p w:rsidR="004A54A2" w:rsidRPr="00627F48" w:rsidRDefault="004A54A2" w:rsidP="00627F48">
            <w:pPr>
              <w:spacing w:after="0" w:line="240" w:lineRule="auto"/>
              <w:ind w:left="720"/>
              <w:rPr>
                <w:rFonts w:ascii="Times New Roman" w:eastAsia="Arial Unicode MS" w:hAnsi="Times New Roman" w:cs="Times New Roman"/>
                <w:b/>
                <w:bCs/>
                <w:sz w:val="20"/>
                <w:szCs w:val="20"/>
              </w:rPr>
            </w:pPr>
          </w:p>
        </w:tc>
      </w:tr>
      <w:tr w:rsidR="004A54A2" w:rsidRPr="00627F48" w:rsidTr="004A54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4A54A2" w:rsidRPr="00627F48" w:rsidRDefault="004A54A2" w:rsidP="00627F48">
            <w:pPr>
              <w:spacing w:after="0" w:line="240" w:lineRule="auto"/>
              <w:jc w:val="both"/>
              <w:rPr>
                <w:rFonts w:ascii="Times New Roman" w:hAnsi="Times New Roman" w:cs="Times New Roman"/>
                <w:sz w:val="20"/>
                <w:szCs w:val="20"/>
              </w:rPr>
            </w:pPr>
          </w:p>
          <w:p w:rsidR="004A54A2" w:rsidRPr="00627F48" w:rsidRDefault="004A54A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A környezetgazdálkodás alapfogalmainak ismerete. A fenntartható fejlődés fogalma, alapelvei, környezeti, gazdasági és szociális aspektusai. Az emberi társadalmak történelmének jellemzői, hatásuk a környezetre. A környezetszennyezés folyamata, elemei, védekezési lehetőségek. A mezőgazdasági termelés környezeti aspektusai. Természeti erőforrásokkal történő gazdálkodás (talaj, víz, levegő). A víz szerepe a társadalomban, a gazdaságban. Hidrológiai körfolyamat. A rendelkezésünkre álló vízkészletek minőségi és mennyiségi jellemzői. Vízminőségvédelem. Vízkárelhárítás. Vízhasznosítás. Öntözés.    </w:t>
            </w:r>
          </w:p>
          <w:p w:rsidR="004A54A2" w:rsidRPr="00627F48" w:rsidRDefault="004A54A2" w:rsidP="00627F48">
            <w:pPr>
              <w:spacing w:after="0" w:line="240" w:lineRule="auto"/>
              <w:ind w:right="138"/>
              <w:jc w:val="both"/>
              <w:rPr>
                <w:rFonts w:ascii="Times New Roman" w:hAnsi="Times New Roman" w:cs="Times New Roman"/>
                <w:sz w:val="20"/>
                <w:szCs w:val="20"/>
              </w:rPr>
            </w:pPr>
          </w:p>
        </w:tc>
      </w:tr>
      <w:tr w:rsidR="004A54A2" w:rsidRPr="00627F48" w:rsidTr="004A54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4A54A2" w:rsidRPr="00627F48" w:rsidRDefault="004A54A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Tervezett tanulási tevékenységek, tanítási módszerek</w:t>
            </w:r>
          </w:p>
          <w:p w:rsidR="004A54A2" w:rsidRPr="00627F48" w:rsidRDefault="004A54A2"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Előadás, frontális csoportmunka.</w:t>
            </w:r>
          </w:p>
          <w:p w:rsidR="004A54A2" w:rsidRPr="00627F48" w:rsidRDefault="004A54A2" w:rsidP="00627F48">
            <w:pPr>
              <w:spacing w:after="0" w:line="240" w:lineRule="auto"/>
              <w:rPr>
                <w:rFonts w:ascii="Times New Roman" w:hAnsi="Times New Roman" w:cs="Times New Roman"/>
                <w:sz w:val="20"/>
                <w:szCs w:val="20"/>
              </w:rPr>
            </w:pPr>
          </w:p>
        </w:tc>
      </w:tr>
      <w:tr w:rsidR="004A54A2" w:rsidRPr="00627F48" w:rsidTr="004A54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A54A2" w:rsidRPr="00627F48" w:rsidRDefault="004A54A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4A54A2" w:rsidRPr="00627F48" w:rsidRDefault="004A54A2"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Írásbeli, szóbeli vizsga</w:t>
            </w:r>
          </w:p>
          <w:p w:rsidR="004A54A2" w:rsidRPr="00627F48" w:rsidRDefault="004A54A2" w:rsidP="00627F48">
            <w:pPr>
              <w:spacing w:after="0" w:line="240" w:lineRule="auto"/>
              <w:rPr>
                <w:rFonts w:ascii="Times New Roman" w:hAnsi="Times New Roman" w:cs="Times New Roman"/>
                <w:sz w:val="20"/>
                <w:szCs w:val="20"/>
              </w:rPr>
            </w:pPr>
          </w:p>
        </w:tc>
      </w:tr>
      <w:tr w:rsidR="004A54A2" w:rsidRPr="00627F48" w:rsidTr="004A54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4A54A2" w:rsidRPr="00627F48" w:rsidRDefault="004A54A2" w:rsidP="00627F48">
            <w:pPr>
              <w:shd w:val="clear" w:color="auto" w:fill="E5DFEC"/>
              <w:suppressAutoHyphens/>
              <w:autoSpaceDE w:val="0"/>
              <w:spacing w:after="0" w:line="240" w:lineRule="auto"/>
              <w:ind w:left="425" w:right="113"/>
              <w:jc w:val="both"/>
              <w:rPr>
                <w:rFonts w:ascii="Times New Roman" w:hAnsi="Times New Roman" w:cs="Times New Roman"/>
                <w:sz w:val="20"/>
                <w:szCs w:val="20"/>
              </w:rPr>
            </w:pPr>
            <w:r w:rsidRPr="00627F48">
              <w:rPr>
                <w:rFonts w:ascii="Times New Roman" w:hAnsi="Times New Roman" w:cs="Times New Roman"/>
                <w:sz w:val="20"/>
                <w:szCs w:val="20"/>
              </w:rPr>
              <w:t>Juhász Cs</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(2019). Környezetgazdálkodás. Oktatási segédlet. Mezőgazdasági mérnöki </w:t>
            </w:r>
            <w:proofErr w:type="spellStart"/>
            <w:r w:rsidRPr="00627F48">
              <w:rPr>
                <w:rFonts w:ascii="Times New Roman" w:hAnsi="Times New Roman" w:cs="Times New Roman"/>
                <w:sz w:val="20"/>
                <w:szCs w:val="20"/>
              </w:rPr>
              <w:t>BSc</w:t>
            </w:r>
            <w:proofErr w:type="spellEnd"/>
            <w:r w:rsidRPr="00627F48">
              <w:rPr>
                <w:rFonts w:ascii="Times New Roman" w:hAnsi="Times New Roman" w:cs="Times New Roman"/>
                <w:sz w:val="20"/>
                <w:szCs w:val="20"/>
              </w:rPr>
              <w:t xml:space="preserve"> szakos hallgatók számára. Készült „A Debreceni Egyetem fejlesztése a felsőfokú oktatás minőségének és hozzáférhetőségének együttes javítása érdekében” című EFOP-3.4.3-16-2016-00021 azonosítószámú projekt keretében. Debreceni Egyetem.</w:t>
            </w:r>
          </w:p>
          <w:p w:rsidR="004A54A2" w:rsidRPr="00627F48" w:rsidRDefault="008F6529" w:rsidP="00627F48">
            <w:pPr>
              <w:shd w:val="clear" w:color="auto" w:fill="E5DFEC"/>
              <w:suppressAutoHyphens/>
              <w:autoSpaceDE w:val="0"/>
              <w:spacing w:after="0" w:line="240" w:lineRule="auto"/>
              <w:ind w:left="425" w:right="113"/>
              <w:jc w:val="both"/>
              <w:rPr>
                <w:rFonts w:ascii="Times New Roman" w:hAnsi="Times New Roman" w:cs="Times New Roman"/>
                <w:sz w:val="20"/>
                <w:szCs w:val="20"/>
              </w:rPr>
            </w:pPr>
            <w:hyperlink r:id="rId11" w:history="1">
              <w:r w:rsidR="004A54A2" w:rsidRPr="00627F48">
                <w:rPr>
                  <w:rStyle w:val="Hiperhivatkozs"/>
                  <w:rFonts w:ascii="Times New Roman" w:hAnsi="Times New Roman"/>
                  <w:sz w:val="20"/>
                  <w:szCs w:val="20"/>
                </w:rPr>
                <w:t>https://dtk.tankonyvtar.hu/handle/123456789/2851</w:t>
              </w:r>
            </w:hyperlink>
          </w:p>
          <w:p w:rsidR="004A54A2" w:rsidRPr="00627F48" w:rsidRDefault="004A54A2" w:rsidP="00627F48">
            <w:pPr>
              <w:shd w:val="clear" w:color="auto" w:fill="E5DFEC"/>
              <w:suppressAutoHyphens/>
              <w:autoSpaceDE w:val="0"/>
              <w:spacing w:after="0" w:line="240" w:lineRule="auto"/>
              <w:ind w:left="426" w:right="113"/>
              <w:jc w:val="both"/>
              <w:rPr>
                <w:rFonts w:ascii="Times New Roman" w:hAnsi="Times New Roman" w:cs="Times New Roman"/>
                <w:sz w:val="20"/>
                <w:szCs w:val="20"/>
              </w:rPr>
            </w:pPr>
            <w:r w:rsidRPr="00627F48">
              <w:rPr>
                <w:rFonts w:ascii="Times New Roman" w:hAnsi="Times New Roman" w:cs="Times New Roman"/>
                <w:sz w:val="20"/>
                <w:szCs w:val="20"/>
              </w:rPr>
              <w:t>Juhász Cs</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(2019). Vízgazdálkodás. Oktatási segédlet. Mezőgazdasági mérnöki </w:t>
            </w:r>
            <w:proofErr w:type="spellStart"/>
            <w:r w:rsidRPr="00627F48">
              <w:rPr>
                <w:rFonts w:ascii="Times New Roman" w:hAnsi="Times New Roman" w:cs="Times New Roman"/>
                <w:sz w:val="20"/>
                <w:szCs w:val="20"/>
              </w:rPr>
              <w:t>BSc</w:t>
            </w:r>
            <w:proofErr w:type="spellEnd"/>
            <w:r w:rsidRPr="00627F48">
              <w:rPr>
                <w:rFonts w:ascii="Times New Roman" w:hAnsi="Times New Roman" w:cs="Times New Roman"/>
                <w:sz w:val="20"/>
                <w:szCs w:val="20"/>
              </w:rPr>
              <w:t xml:space="preserve"> szakos hallgatók számára. Készült „A Debreceni Egyetem fejlesztése a felsőfokú oktatás minőségének és hozzáférhetőségének együttes javítása érdekében” című EFOP-3.4.3-16-2016-00021 azonosítószámú projekt keretében. Debreceni Egyetem. </w:t>
            </w:r>
            <w:hyperlink r:id="rId12" w:history="1">
              <w:r w:rsidRPr="00627F48">
                <w:rPr>
                  <w:rStyle w:val="Hiperhivatkozs"/>
                  <w:rFonts w:ascii="Times New Roman" w:hAnsi="Times New Roman"/>
                  <w:sz w:val="20"/>
                  <w:szCs w:val="20"/>
                </w:rPr>
                <w:t>https://dtk.tankonyvtar.hu/handle/123456789/2889</w:t>
              </w:r>
            </w:hyperlink>
          </w:p>
          <w:p w:rsidR="004A54A2" w:rsidRPr="00627F48" w:rsidRDefault="004A54A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4A54A2" w:rsidRPr="00627F48" w:rsidRDefault="008F6529" w:rsidP="00627F48">
            <w:pPr>
              <w:shd w:val="clear" w:color="auto" w:fill="E5DFEC"/>
              <w:suppressAutoHyphens/>
              <w:autoSpaceDE w:val="0"/>
              <w:spacing w:after="0" w:line="240" w:lineRule="auto"/>
              <w:ind w:left="417" w:right="113"/>
              <w:rPr>
                <w:rFonts w:ascii="Times New Roman" w:hAnsi="Times New Roman" w:cs="Times New Roman"/>
                <w:sz w:val="20"/>
                <w:szCs w:val="20"/>
              </w:rPr>
            </w:pPr>
            <w:hyperlink r:id="rId13" w:history="1">
              <w:proofErr w:type="spellStart"/>
              <w:r w:rsidR="004A54A2" w:rsidRPr="00627F48">
                <w:rPr>
                  <w:rFonts w:ascii="Times New Roman" w:hAnsi="Times New Roman" w:cs="Times New Roman"/>
                  <w:sz w:val="20"/>
                  <w:szCs w:val="20"/>
                </w:rPr>
                <w:t>Thyll</w:t>
              </w:r>
              <w:proofErr w:type="spellEnd"/>
              <w:r w:rsidR="004A54A2" w:rsidRPr="00627F48">
                <w:rPr>
                  <w:rFonts w:ascii="Times New Roman" w:hAnsi="Times New Roman" w:cs="Times New Roman"/>
                  <w:sz w:val="20"/>
                  <w:szCs w:val="20"/>
                </w:rPr>
                <w:t xml:space="preserve"> Sz. (szerk</w:t>
              </w:r>
            </w:hyperlink>
            <w:r w:rsidR="004A54A2" w:rsidRPr="00627F48">
              <w:rPr>
                <w:rFonts w:ascii="Times New Roman" w:hAnsi="Times New Roman" w:cs="Times New Roman"/>
                <w:sz w:val="20"/>
                <w:szCs w:val="20"/>
              </w:rPr>
              <w:t xml:space="preserve">.).: (2004). Környezetgazdálkodás a mezőgazdaságban. Mezőgazda Kiadó. Budapest. 426. pp. ISBN: </w:t>
            </w:r>
            <w:r w:rsidR="004A54A2" w:rsidRPr="00627F48">
              <w:rPr>
                <w:rFonts w:ascii="Times New Roman" w:hAnsi="Times New Roman" w:cs="Times New Roman"/>
                <w:bCs/>
                <w:sz w:val="20"/>
                <w:szCs w:val="20"/>
              </w:rPr>
              <w:t>9789639121973.</w:t>
            </w:r>
          </w:p>
          <w:p w:rsidR="004A54A2" w:rsidRPr="00627F48" w:rsidRDefault="004A54A2"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Vermes L. (szerk.).: (2001). Vízgazdálkodás. Mezőgazdasági Szaktudás Kiadó. Budapest. 396. pp. </w:t>
            </w:r>
            <w:proofErr w:type="gramStart"/>
            <w:r w:rsidRPr="00627F48">
              <w:rPr>
                <w:rFonts w:ascii="Times New Roman" w:hAnsi="Times New Roman" w:cs="Times New Roman"/>
                <w:sz w:val="20"/>
                <w:szCs w:val="20"/>
              </w:rPr>
              <w:t>ISBN  9633563348.</w:t>
            </w:r>
            <w:proofErr w:type="gramEnd"/>
            <w:r w:rsidRPr="00627F48">
              <w:rPr>
                <w:rFonts w:ascii="Times New Roman" w:hAnsi="Times New Roman" w:cs="Times New Roman"/>
                <w:sz w:val="20"/>
                <w:szCs w:val="20"/>
              </w:rPr>
              <w:t xml:space="preserve"> </w:t>
            </w:r>
          </w:p>
        </w:tc>
      </w:tr>
    </w:tbl>
    <w:p w:rsidR="004A54A2" w:rsidRPr="00627F48" w:rsidRDefault="004A54A2" w:rsidP="00627F48">
      <w:pPr>
        <w:spacing w:after="0" w:line="240" w:lineRule="auto"/>
        <w:rPr>
          <w:rFonts w:ascii="Times New Roman" w:hAnsi="Times New Roman" w:cs="Times New Roman"/>
          <w:sz w:val="20"/>
          <w:szCs w:val="20"/>
        </w:rPr>
      </w:pPr>
    </w:p>
    <w:p w:rsidR="004A54A2" w:rsidRPr="00627F48" w:rsidRDefault="004A54A2" w:rsidP="00627F48">
      <w:pPr>
        <w:spacing w:after="0" w:line="240" w:lineRule="auto"/>
        <w:rPr>
          <w:rFonts w:ascii="Times New Roman" w:hAnsi="Times New Roman" w:cs="Times New Roman"/>
          <w:sz w:val="20"/>
          <w:szCs w:val="20"/>
        </w:rPr>
      </w:pPr>
    </w:p>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4A54A2" w:rsidRPr="00627F48" w:rsidTr="004A54A2">
        <w:tc>
          <w:tcPr>
            <w:tcW w:w="9250" w:type="dxa"/>
            <w:gridSpan w:val="2"/>
            <w:shd w:val="clear" w:color="auto" w:fill="auto"/>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4A54A2" w:rsidRPr="00627F48" w:rsidTr="004A54A2">
        <w:tc>
          <w:tcPr>
            <w:tcW w:w="1529" w:type="dxa"/>
            <w:vMerge w:val="restart"/>
            <w:shd w:val="clear" w:color="auto" w:fill="auto"/>
          </w:tcPr>
          <w:p w:rsidR="004A54A2" w:rsidRPr="00627F48" w:rsidRDefault="004A54A2" w:rsidP="00627F48">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4A54A2" w:rsidRPr="00627F48" w:rsidRDefault="004A54A2" w:rsidP="00627F48">
            <w:pPr>
              <w:suppressAutoHyphens/>
              <w:spacing w:after="0" w:line="240" w:lineRule="auto"/>
              <w:rPr>
                <w:rFonts w:ascii="Times New Roman" w:hAnsi="Times New Roman" w:cs="Times New Roman"/>
                <w:sz w:val="20"/>
                <w:szCs w:val="20"/>
              </w:rPr>
            </w:pPr>
            <w:r w:rsidRPr="00627F48">
              <w:rPr>
                <w:rFonts w:ascii="Times New Roman" w:hAnsi="Times New Roman" w:cs="Times New Roman"/>
                <w:iCs/>
                <w:sz w:val="20"/>
                <w:szCs w:val="20"/>
              </w:rPr>
              <w:t xml:space="preserve">A környezetgazdálkodással kapcsolatos alapvető fogalmak. A fenntartható fejlődés. </w:t>
            </w:r>
          </w:p>
        </w:tc>
      </w:tr>
      <w:tr w:rsidR="004A54A2" w:rsidRPr="00627F48" w:rsidTr="004A54A2">
        <w:tc>
          <w:tcPr>
            <w:tcW w:w="1529" w:type="dxa"/>
            <w:vMerge/>
            <w:shd w:val="clear" w:color="auto" w:fill="auto"/>
          </w:tcPr>
          <w:p w:rsidR="004A54A2" w:rsidRPr="00627F48" w:rsidRDefault="004A54A2" w:rsidP="00627F48">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a vidékfejlesztési problémák megoldásához szükséges fenntartható agrárgazdálkodási termelési feladatok egészségszempontú meghatározó megoldásait.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Képes a vidékfejlesztés és az agrárium területén önálló szakmailag megalapozott álláspont kialakítására és annak átadására.</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Képes a vidékfejlesztés, az agrárium és a környezetvédelem területén komplexen átlátni a szakmai előrelépéshez szükséges feltételrendszert.</w:t>
            </w:r>
          </w:p>
        </w:tc>
      </w:tr>
      <w:tr w:rsidR="004A54A2" w:rsidRPr="00627F48" w:rsidTr="004A54A2">
        <w:tc>
          <w:tcPr>
            <w:tcW w:w="1529" w:type="dxa"/>
            <w:vMerge w:val="restart"/>
            <w:shd w:val="clear" w:color="auto" w:fill="auto"/>
          </w:tcPr>
          <w:p w:rsidR="004A54A2" w:rsidRPr="00627F48" w:rsidRDefault="004A54A2" w:rsidP="00627F48">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természeti erőforrások.</w:t>
            </w:r>
          </w:p>
        </w:tc>
      </w:tr>
      <w:tr w:rsidR="004A54A2" w:rsidRPr="00627F48" w:rsidTr="004A54A2">
        <w:tc>
          <w:tcPr>
            <w:tcW w:w="1529" w:type="dxa"/>
            <w:vMerge/>
            <w:shd w:val="clear" w:color="auto" w:fill="auto"/>
          </w:tcPr>
          <w:p w:rsidR="004A54A2" w:rsidRPr="00627F48" w:rsidRDefault="004A54A2" w:rsidP="00627F48">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a vidékfejlesztési problémák megoldásához szükséges fenntartható agrárgazdálkodási termelési feladatok egészségszempontú meghatározó megoldásait.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Képes a vidékfejlesztés és az agrárium területén önálló szakmailag megalapozott álláspont kialakítására és annak átadására.</w:t>
            </w:r>
          </w:p>
        </w:tc>
      </w:tr>
      <w:tr w:rsidR="004A54A2" w:rsidRPr="00627F48" w:rsidTr="004A54A2">
        <w:tc>
          <w:tcPr>
            <w:tcW w:w="1529" w:type="dxa"/>
            <w:vMerge w:val="restart"/>
            <w:shd w:val="clear" w:color="auto" w:fill="auto"/>
          </w:tcPr>
          <w:p w:rsidR="004A54A2" w:rsidRPr="00627F48" w:rsidRDefault="004A54A2" w:rsidP="00627F48">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társadalmak környezetre gyakorolt hatásai.</w:t>
            </w:r>
          </w:p>
        </w:tc>
      </w:tr>
      <w:tr w:rsidR="004A54A2" w:rsidRPr="00627F48" w:rsidTr="004A54A2">
        <w:tc>
          <w:tcPr>
            <w:tcW w:w="1529" w:type="dxa"/>
            <w:vMerge/>
            <w:shd w:val="clear" w:color="auto" w:fill="auto"/>
          </w:tcPr>
          <w:p w:rsidR="004A54A2" w:rsidRPr="00627F48" w:rsidRDefault="004A54A2" w:rsidP="00627F48">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a mezőgazdasági (növénytermesztési, állattenyésztési, kertészeti) ágazatok tereléséhez kapcsolódó természeti és műszaki összefüggéseket.</w:t>
            </w:r>
          </w:p>
        </w:tc>
      </w:tr>
      <w:tr w:rsidR="004A54A2" w:rsidRPr="00627F48" w:rsidTr="004A54A2">
        <w:tc>
          <w:tcPr>
            <w:tcW w:w="1529" w:type="dxa"/>
            <w:vMerge w:val="restart"/>
            <w:shd w:val="clear" w:color="auto" w:fill="auto"/>
          </w:tcPr>
          <w:p w:rsidR="004A54A2" w:rsidRPr="00627F48" w:rsidRDefault="004A54A2" w:rsidP="00627F48">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Globális környezeti problémák, nemzetközi környezetvédelem.</w:t>
            </w:r>
          </w:p>
        </w:tc>
      </w:tr>
      <w:tr w:rsidR="004A54A2" w:rsidRPr="00627F48" w:rsidTr="004A54A2">
        <w:tc>
          <w:tcPr>
            <w:tcW w:w="1529" w:type="dxa"/>
            <w:vMerge/>
            <w:shd w:val="clear" w:color="auto" w:fill="auto"/>
          </w:tcPr>
          <w:p w:rsidR="004A54A2" w:rsidRPr="00627F48" w:rsidRDefault="004A54A2" w:rsidP="00627F48">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4A54A2" w:rsidRPr="00627F48" w:rsidTr="004A54A2">
        <w:tc>
          <w:tcPr>
            <w:tcW w:w="1529" w:type="dxa"/>
            <w:vMerge w:val="restart"/>
            <w:shd w:val="clear" w:color="auto" w:fill="auto"/>
          </w:tcPr>
          <w:p w:rsidR="004A54A2" w:rsidRPr="00627F48" w:rsidRDefault="004A54A2" w:rsidP="00627F48">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környezet szennyezése.</w:t>
            </w:r>
          </w:p>
        </w:tc>
      </w:tr>
      <w:tr w:rsidR="004A54A2" w:rsidRPr="00627F48" w:rsidTr="004A54A2">
        <w:tc>
          <w:tcPr>
            <w:tcW w:w="1529" w:type="dxa"/>
            <w:vMerge/>
            <w:shd w:val="clear" w:color="auto" w:fill="auto"/>
          </w:tcPr>
          <w:p w:rsidR="004A54A2" w:rsidRPr="00627F48" w:rsidRDefault="004A54A2" w:rsidP="00627F48">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a vidékfejlesztési problémák megoldásához szükséges fenntartható agrárgazdálkodási termelési feladatok egészségszempontú meghatározó megoldásait.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az élelmiszerlánc-biztonság alapvető összefüggéseit.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a mezőgazdasági (növénytermesztési, állattenyésztési, kertészeti) ágazatok tereléséhez kapcsolódó természeti és műszaki összefüggéseket.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Képes a vidékfejlesztés, az agrárium és a környezetvédelem területén komplexen átlátni a szakmai előrelépéshez szükséges feltételrendszert.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érti és alkalmazza a környezet és természet megóvásának alapelveit, azok vidékfejlesztéssel kapcsolatos előírásait.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Képes az emberi egészséget, az élelmiszerlánc-biztonságot támogató, környezetbarát megoldások előnyben részesítésére.</w:t>
            </w:r>
          </w:p>
        </w:tc>
      </w:tr>
      <w:tr w:rsidR="004A54A2" w:rsidRPr="00627F48" w:rsidTr="004A54A2">
        <w:tc>
          <w:tcPr>
            <w:tcW w:w="1529" w:type="dxa"/>
            <w:vMerge w:val="restart"/>
            <w:shd w:val="clear" w:color="auto" w:fill="auto"/>
          </w:tcPr>
          <w:p w:rsidR="004A54A2" w:rsidRPr="00627F48" w:rsidRDefault="004A54A2" w:rsidP="00627F48">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mezőgazdasági termelés környezeti hatásai. A növénytermesztés és az állattenyésztés környezetgazdálkodási feladatai.</w:t>
            </w:r>
          </w:p>
        </w:tc>
      </w:tr>
      <w:tr w:rsidR="004A54A2" w:rsidRPr="00627F48" w:rsidTr="004A54A2">
        <w:tc>
          <w:tcPr>
            <w:tcW w:w="1529" w:type="dxa"/>
            <w:vMerge/>
            <w:shd w:val="clear" w:color="auto" w:fill="auto"/>
          </w:tcPr>
          <w:p w:rsidR="004A54A2" w:rsidRPr="00627F48" w:rsidRDefault="004A54A2" w:rsidP="00627F48">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a vidékfejlesztési problémák megoldásához szükséges fenntartható agrárgazdálkodási termelési feladatok egészségszempontú meghatározó megoldásait.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az élelmiszerlánc-biztonság alapvető összefüggéseit.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a mezőgazdasági (növénytermesztési, állattenyésztési, kertészeti) ágazatok tereléséhez kapcsolódó természeti és műszaki összefüggéseket.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Képes a vidékfejlesztés, az agrárium és a környezetvédelem területén komplexen átlátni a szakmai előrelépéshez szükséges feltételrendszert.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érti és alkalmazza a környezet és természet megóvásának alapelveit, azok vidékfejlesztéssel kapcsolatos előírásait.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Képes az emberi egészséget, az élelmiszerlánc-biztonságot támogató, környezetbarát megoldások előnyben részesítésére.</w:t>
            </w:r>
          </w:p>
        </w:tc>
      </w:tr>
      <w:tr w:rsidR="004A54A2" w:rsidRPr="00627F48" w:rsidTr="004A54A2">
        <w:tc>
          <w:tcPr>
            <w:tcW w:w="1529" w:type="dxa"/>
            <w:vMerge w:val="restart"/>
            <w:shd w:val="clear" w:color="auto" w:fill="auto"/>
          </w:tcPr>
          <w:p w:rsidR="004A54A2" w:rsidRPr="00627F48" w:rsidRDefault="004A54A2" w:rsidP="00627F48">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Talajvédelem</w:t>
            </w:r>
          </w:p>
        </w:tc>
      </w:tr>
      <w:tr w:rsidR="004A54A2" w:rsidRPr="00627F48" w:rsidTr="004A54A2">
        <w:tc>
          <w:tcPr>
            <w:tcW w:w="1529" w:type="dxa"/>
            <w:vMerge/>
            <w:shd w:val="clear" w:color="auto" w:fill="auto"/>
          </w:tcPr>
          <w:p w:rsidR="004A54A2" w:rsidRPr="00627F48" w:rsidRDefault="004A54A2" w:rsidP="00627F48">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a vidékfejlesztési problémák megoldásához szükséges fenntartható agrárgazdálkodási termelési feladatok egészségszempontú meghatározó megoldásait.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az élelmiszerlánc-biztonság alapvető összefüggéseit.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a mezőgazdasági (növénytermesztési, állattenyésztési, kertészeti) ágazatok tereléséhez kapcsolódó természeti és műszaki összefüggéseket.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érti és alkalmazza a környezet és természet megóvásának alapelveit, azok vidékfejlesztéssel kapcsolatos előírásait.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Képes az emberi egészséget, az élelmiszerlánc-biztonságot támogató, környezetbarát megoldások előnyben részesítésére.</w:t>
            </w:r>
          </w:p>
        </w:tc>
      </w:tr>
      <w:tr w:rsidR="004A54A2" w:rsidRPr="00627F48" w:rsidTr="004A54A2">
        <w:tc>
          <w:tcPr>
            <w:tcW w:w="1529" w:type="dxa"/>
            <w:vMerge w:val="restart"/>
            <w:shd w:val="clear" w:color="auto" w:fill="auto"/>
          </w:tcPr>
          <w:p w:rsidR="004A54A2" w:rsidRPr="00627F48" w:rsidRDefault="004A54A2" w:rsidP="00627F48">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Levegőminőség védelem</w:t>
            </w:r>
          </w:p>
        </w:tc>
      </w:tr>
      <w:tr w:rsidR="004A54A2" w:rsidRPr="00627F48" w:rsidTr="004A54A2">
        <w:tc>
          <w:tcPr>
            <w:tcW w:w="1529" w:type="dxa"/>
            <w:vMerge/>
            <w:shd w:val="clear" w:color="auto" w:fill="auto"/>
          </w:tcPr>
          <w:p w:rsidR="004A54A2" w:rsidRPr="00627F48" w:rsidRDefault="004A54A2" w:rsidP="00627F48">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a vidékfejlesztési problémák megoldásához szükséges fenntartható agrárgazdálkodási termelési feladatok egészségszempontú meghatározó megoldásait.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az élelmiszerlánc-biztonság alapvető összefüggéseit.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a mezőgazdasági (növénytermesztési, állattenyésztési, kertészeti) ágazatok tereléséhez kapcsolódó természeti és műszaki összefüggéseket.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érti és alkalmazza a környezet és természet megóvásának alapelveit, azok vidékfejlesztéssel kapcsolatos előírásait.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Képes az emberi egészséget, az élelmiszerlánc-biztonságot támogató, környezetbarát megoldások előnyben részesítésére.</w:t>
            </w:r>
          </w:p>
        </w:tc>
      </w:tr>
      <w:tr w:rsidR="004A54A2" w:rsidRPr="00627F48" w:rsidTr="004A54A2">
        <w:tc>
          <w:tcPr>
            <w:tcW w:w="1529" w:type="dxa"/>
            <w:vMerge w:val="restart"/>
            <w:shd w:val="clear" w:color="auto" w:fill="auto"/>
          </w:tcPr>
          <w:p w:rsidR="004A54A2" w:rsidRPr="00627F48" w:rsidRDefault="004A54A2" w:rsidP="00627F48">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vízgazdálkodás jelentősége.</w:t>
            </w:r>
          </w:p>
        </w:tc>
      </w:tr>
      <w:tr w:rsidR="004A54A2" w:rsidRPr="00627F48" w:rsidTr="004A54A2">
        <w:tc>
          <w:tcPr>
            <w:tcW w:w="1529" w:type="dxa"/>
            <w:vMerge/>
            <w:shd w:val="clear" w:color="auto" w:fill="auto"/>
          </w:tcPr>
          <w:p w:rsidR="004A54A2" w:rsidRPr="00627F48" w:rsidRDefault="004A54A2" w:rsidP="00627F48">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a mezőgazdasági (növénytermesztési, állattenyésztési, kertészeti) ágazatok tereléséhez kapcsolódó természeti és műszaki összefüggéseket.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az élelmiszerlánc-biztonság alapvető összefüggéseit.</w:t>
            </w:r>
          </w:p>
        </w:tc>
      </w:tr>
      <w:tr w:rsidR="004A54A2" w:rsidRPr="00627F48" w:rsidTr="004A54A2">
        <w:tc>
          <w:tcPr>
            <w:tcW w:w="1529" w:type="dxa"/>
            <w:vMerge w:val="restart"/>
            <w:shd w:val="clear" w:color="auto" w:fill="auto"/>
          </w:tcPr>
          <w:p w:rsidR="004A54A2" w:rsidRPr="00627F48" w:rsidRDefault="004A54A2" w:rsidP="00627F48">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color w:val="000000"/>
                <w:sz w:val="20"/>
                <w:szCs w:val="20"/>
              </w:rPr>
              <w:t>A hidrológia alapjai, a víz természeti körforgása, vízháztartási vizsgálatok. Magyarország vízgazdálkodása.</w:t>
            </w:r>
          </w:p>
        </w:tc>
      </w:tr>
      <w:tr w:rsidR="004A54A2" w:rsidRPr="00627F48" w:rsidTr="004A54A2">
        <w:tc>
          <w:tcPr>
            <w:tcW w:w="1529" w:type="dxa"/>
            <w:vMerge/>
            <w:shd w:val="clear" w:color="auto" w:fill="auto"/>
          </w:tcPr>
          <w:p w:rsidR="004A54A2" w:rsidRPr="00627F48" w:rsidRDefault="004A54A2" w:rsidP="00627F48">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az élelmiszerlánc-biztonság alapvető összefüggéseit.</w:t>
            </w:r>
          </w:p>
        </w:tc>
      </w:tr>
      <w:tr w:rsidR="004A54A2" w:rsidRPr="00627F48" w:rsidTr="004A54A2">
        <w:tc>
          <w:tcPr>
            <w:tcW w:w="1529" w:type="dxa"/>
            <w:vMerge w:val="restart"/>
            <w:shd w:val="clear" w:color="auto" w:fill="auto"/>
          </w:tcPr>
          <w:p w:rsidR="004A54A2" w:rsidRPr="00627F48" w:rsidRDefault="004A54A2" w:rsidP="00627F48">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Felszíni-, felszínalatti vízformák. A talaj vízgazdálkodása.</w:t>
            </w:r>
          </w:p>
        </w:tc>
      </w:tr>
      <w:tr w:rsidR="004A54A2" w:rsidRPr="00627F48" w:rsidTr="004A54A2">
        <w:tc>
          <w:tcPr>
            <w:tcW w:w="1529" w:type="dxa"/>
            <w:vMerge/>
            <w:shd w:val="clear" w:color="auto" w:fill="auto"/>
          </w:tcPr>
          <w:p w:rsidR="004A54A2" w:rsidRPr="00627F48" w:rsidRDefault="004A54A2" w:rsidP="00627F48">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az élelmiszerlánc-biztonság alapvető összefüggéseit.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a mezőgazdasági (növénytermesztési, állattenyésztési, kertészeti) ágazatok tereléséhez kapcsolódó természeti és műszaki összefüggéseket.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érti és alkalmazza a környezet és természet megóvásának alapelveit, azok vidékfejlesztéssel kapcsolatos előírásait.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Képes az emberi egészséget, az élelmiszerlánc-biztonságot támogató, környezetbarát megoldások előnyben részesítésére.</w:t>
            </w:r>
          </w:p>
        </w:tc>
      </w:tr>
      <w:tr w:rsidR="004A54A2" w:rsidRPr="00627F48" w:rsidTr="004A54A2">
        <w:tc>
          <w:tcPr>
            <w:tcW w:w="1529" w:type="dxa"/>
            <w:vMerge w:val="restart"/>
            <w:shd w:val="clear" w:color="auto" w:fill="auto"/>
          </w:tcPr>
          <w:p w:rsidR="004A54A2" w:rsidRPr="00627F48" w:rsidRDefault="004A54A2" w:rsidP="00627F48">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Vízminőségvédelem</w:t>
            </w:r>
          </w:p>
        </w:tc>
      </w:tr>
      <w:tr w:rsidR="004A54A2" w:rsidRPr="00627F48" w:rsidTr="004A54A2">
        <w:tc>
          <w:tcPr>
            <w:tcW w:w="1529" w:type="dxa"/>
            <w:vMerge/>
            <w:shd w:val="clear" w:color="auto" w:fill="auto"/>
          </w:tcPr>
          <w:p w:rsidR="004A54A2" w:rsidRPr="00627F48" w:rsidRDefault="004A54A2" w:rsidP="00627F48">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Ismeri a vidékfejlesztési problémák megoldásához szükséges fenntartható agrárgazdálkodási termelési feladatok egészségszempontú meghatározó megoldásait.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az élelmiszerlánc-biztonság alapvető összefüggéseit.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a mezőgazdasági (növénytermesztési, állattenyésztési, kertészeti) ágazatok tereléséhez kapcsolódó természeti és műszaki összefüggéseket.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érti és alkalmazza a környezet és természet megóvásának alapelveit, azok vidékfejlesztéssel kapcsolatos előírásait.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Képes az emberi egészséget, az élelmiszerlánc-biztonságot támogató, környezetbarát megoldások előnyben részesítésére.</w:t>
            </w:r>
          </w:p>
        </w:tc>
      </w:tr>
      <w:tr w:rsidR="004A54A2" w:rsidRPr="00627F48" w:rsidTr="004A54A2">
        <w:tc>
          <w:tcPr>
            <w:tcW w:w="1529" w:type="dxa"/>
            <w:vMerge w:val="restart"/>
            <w:shd w:val="clear" w:color="auto" w:fill="auto"/>
          </w:tcPr>
          <w:p w:rsidR="004A54A2" w:rsidRPr="00627F48" w:rsidRDefault="004A54A2" w:rsidP="00627F48">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Sík- és dombvidéki vízrendezés</w:t>
            </w:r>
          </w:p>
        </w:tc>
      </w:tr>
      <w:tr w:rsidR="004A54A2" w:rsidRPr="00627F48" w:rsidTr="004A54A2">
        <w:tc>
          <w:tcPr>
            <w:tcW w:w="1529" w:type="dxa"/>
            <w:vMerge/>
            <w:shd w:val="clear" w:color="auto" w:fill="auto"/>
          </w:tcPr>
          <w:p w:rsidR="004A54A2" w:rsidRPr="00627F48" w:rsidRDefault="004A54A2" w:rsidP="00627F48">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a mezőgazdasági (növénytermesztési, állattenyésztési, kertészeti) ágazatok tereléséhez kapcsolódó természeti és műszaki összefüggéseket.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Képes a vidékfejlesztés és az agrárium területén önálló szakmailag megalapozott álláspont kialakítására és annak átadására.</w:t>
            </w:r>
          </w:p>
        </w:tc>
      </w:tr>
      <w:tr w:rsidR="004A54A2" w:rsidRPr="00627F48" w:rsidTr="004A54A2">
        <w:tc>
          <w:tcPr>
            <w:tcW w:w="1529" w:type="dxa"/>
            <w:vMerge w:val="restart"/>
            <w:shd w:val="clear" w:color="auto" w:fill="auto"/>
          </w:tcPr>
          <w:p w:rsidR="004A54A2" w:rsidRPr="00627F48" w:rsidRDefault="004A54A2" w:rsidP="00627F48">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color w:val="000000"/>
                <w:sz w:val="20"/>
                <w:szCs w:val="20"/>
              </w:rPr>
              <w:t>Az öntözés alapfogalmai, öntözésfejlesztési lehetőségek hazánkban. Öntözési módok.</w:t>
            </w:r>
          </w:p>
        </w:tc>
      </w:tr>
      <w:tr w:rsidR="004A54A2" w:rsidRPr="00627F48" w:rsidTr="004A54A2">
        <w:trPr>
          <w:trHeight w:val="70"/>
        </w:trPr>
        <w:tc>
          <w:tcPr>
            <w:tcW w:w="1529" w:type="dxa"/>
            <w:vMerge/>
            <w:shd w:val="clear" w:color="auto" w:fill="auto"/>
          </w:tcPr>
          <w:p w:rsidR="004A54A2" w:rsidRPr="00627F48" w:rsidRDefault="004A54A2" w:rsidP="00627F48">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az élelmiszerlánc-biztonság alapvető összefüggéseit.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a mezőgazdasági (növénytermesztési, állattenyésztési, kertészeti) ágazatok tereléséhez kapcsolódó természeti és műszaki összefüggéseket.</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Képes a vidékfejlesztés és az agrárium területén önálló szakmailag megalapozott álláspont kialakítására és annak átadására.</w:t>
            </w:r>
          </w:p>
        </w:tc>
      </w:tr>
    </w:tbl>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A54A2" w:rsidRPr="00627F48" w:rsidTr="004A54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A54A2" w:rsidRPr="00627F48" w:rsidRDefault="004A54A2"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Föld és birtokpolitika</w:t>
            </w:r>
          </w:p>
        </w:tc>
        <w:tc>
          <w:tcPr>
            <w:tcW w:w="855" w:type="dxa"/>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GT_AVIN039-17/</w:t>
            </w:r>
            <w:r w:rsidR="009C6572" w:rsidRPr="00627F48">
              <w:rPr>
                <w:rFonts w:ascii="Times New Roman" w:eastAsia="Arial Unicode MS" w:hAnsi="Times New Roman" w:cs="Times New Roman"/>
                <w:b/>
                <w:sz w:val="20"/>
                <w:szCs w:val="20"/>
              </w:rPr>
              <w:t xml:space="preserve"> </w:t>
            </w:r>
            <w:r w:rsidRPr="00627F48">
              <w:rPr>
                <w:rFonts w:ascii="Times New Roman" w:eastAsia="Arial Unicode MS" w:hAnsi="Times New Roman" w:cs="Times New Roman"/>
                <w:b/>
                <w:sz w:val="20"/>
                <w:szCs w:val="20"/>
              </w:rPr>
              <w:t>GT_AVINS039-17</w:t>
            </w:r>
          </w:p>
        </w:tc>
      </w:tr>
      <w:tr w:rsidR="004A54A2" w:rsidRPr="00627F48" w:rsidTr="004A54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Land</w:t>
            </w:r>
            <w:proofErr w:type="spellEnd"/>
            <w:r w:rsidRPr="00627F48">
              <w:rPr>
                <w:rFonts w:ascii="Times New Roman" w:hAnsi="Times New Roman" w:cs="Times New Roman"/>
                <w:b/>
                <w:sz w:val="20"/>
                <w:szCs w:val="20"/>
              </w:rPr>
              <w:t xml:space="preserve"> policy</w:t>
            </w:r>
          </w:p>
        </w:tc>
        <w:tc>
          <w:tcPr>
            <w:tcW w:w="855" w:type="dxa"/>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p>
        </w:tc>
      </w:tr>
      <w:tr w:rsidR="004A54A2" w:rsidRPr="00627F48" w:rsidTr="004A54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b/>
                <w:bCs/>
                <w:sz w:val="20"/>
                <w:szCs w:val="20"/>
              </w:rPr>
            </w:pPr>
          </w:p>
        </w:tc>
      </w:tr>
      <w:tr w:rsidR="004A54A2" w:rsidRPr="00627F48" w:rsidTr="004A54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C00D7D" w:rsidP="00C00D7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Gazdálkodástudományi Intézet</w:t>
            </w:r>
          </w:p>
        </w:tc>
      </w:tr>
      <w:tr w:rsidR="004A54A2" w:rsidRPr="00627F48" w:rsidTr="004A54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r>
      <w:tr w:rsidR="004A54A2" w:rsidRPr="00627F48" w:rsidTr="004A54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4A54A2" w:rsidRPr="00627F48" w:rsidTr="004A54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p>
        </w:tc>
      </w:tr>
      <w:tr w:rsidR="004A54A2" w:rsidRPr="00627F48" w:rsidTr="004A54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4A54A2" w:rsidRPr="00627F48" w:rsidTr="004A54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sz w:val="20"/>
                <w:szCs w:val="20"/>
              </w:rPr>
            </w:pPr>
          </w:p>
        </w:tc>
      </w:tr>
      <w:tr w:rsidR="004A54A2" w:rsidRPr="00627F48" w:rsidTr="004A54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A54A2" w:rsidRPr="00627F48" w:rsidRDefault="004A54A2"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Dr. Posta László</w:t>
            </w:r>
          </w:p>
        </w:tc>
        <w:tc>
          <w:tcPr>
            <w:tcW w:w="855" w:type="dxa"/>
            <w:tcBorders>
              <w:top w:val="single" w:sz="4" w:space="0" w:color="auto"/>
              <w:left w:val="nil"/>
              <w:bottom w:val="single" w:sz="4" w:space="0" w:color="auto"/>
              <w:right w:val="single" w:sz="4" w:space="0" w:color="auto"/>
            </w:tcBorders>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docens</w:t>
            </w:r>
          </w:p>
        </w:tc>
      </w:tr>
      <w:tr w:rsidR="004A54A2" w:rsidRPr="00627F48" w:rsidTr="004A54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 megismerjék a föld és birtokpolitika változásait, valamint a változások célját. Ismerjék meg a birtokpolitika törvényi hátterét, valamint a földhasználat és a birtokszerkezet kapcsolatát.  Tudják az ingatlan-nyilvántartás felépítését, a rendszer részeit és működését, valamint ismerjék a fölhasználati nyilvántartás létrehozásának célját és annak működését.</w:t>
            </w:r>
          </w:p>
          <w:p w:rsidR="004A54A2" w:rsidRPr="00627F48" w:rsidRDefault="004A54A2" w:rsidP="00627F48">
            <w:pPr>
              <w:spacing w:after="0" w:line="240" w:lineRule="auto"/>
              <w:rPr>
                <w:rFonts w:ascii="Times New Roman" w:hAnsi="Times New Roman" w:cs="Times New Roman"/>
                <w:sz w:val="20"/>
                <w:szCs w:val="20"/>
              </w:rPr>
            </w:pPr>
          </w:p>
        </w:tc>
      </w:tr>
      <w:tr w:rsidR="004A54A2" w:rsidRPr="00627F48" w:rsidTr="004A54A2">
        <w:trPr>
          <w:cantSplit/>
          <w:trHeight w:val="1400"/>
        </w:trPr>
        <w:tc>
          <w:tcPr>
            <w:tcW w:w="9939" w:type="dxa"/>
            <w:gridSpan w:val="10"/>
            <w:tcBorders>
              <w:top w:val="single" w:sz="4" w:space="0" w:color="auto"/>
              <w:left w:val="single" w:sz="4" w:space="0" w:color="auto"/>
              <w:right w:val="single" w:sz="4" w:space="0" w:color="000000"/>
            </w:tcBorders>
            <w:vAlign w:val="center"/>
          </w:tcPr>
          <w:p w:rsidR="004A54A2" w:rsidRPr="00627F48" w:rsidRDefault="004A54A2"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4A54A2" w:rsidRPr="00627F48" w:rsidRDefault="004A54A2" w:rsidP="00627F48">
            <w:pPr>
              <w:spacing w:after="0" w:line="240" w:lineRule="auto"/>
              <w:jc w:val="both"/>
              <w:rPr>
                <w:rFonts w:ascii="Times New Roman" w:hAnsi="Times New Roman" w:cs="Times New Roman"/>
                <w:b/>
                <w:bCs/>
                <w:sz w:val="20"/>
                <w:szCs w:val="20"/>
              </w:rPr>
            </w:pPr>
          </w:p>
          <w:p w:rsidR="004A54A2" w:rsidRPr="00627F48" w:rsidRDefault="004A54A2"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4A54A2" w:rsidRPr="00627F48" w:rsidRDefault="004A54A2" w:rsidP="00627F48">
            <w:pPr>
              <w:shd w:val="clear" w:color="auto" w:fill="FFFFFF"/>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Ismeri a vidékfejlesztésben és az agráriumban végbemenő folyamatok közgazdasági, pénzügyi összefüggéseit, kölcsönhatásait. Tájékozott az agrár- és vidékfejlesztési politika hazai és nemzetközi funkcióiban és összefüggéseiben. Ismeri a vidéki társadalmi változásokat, azok összefüggéseit és a vidék-társadalom-mezőgazdaság egymásra hatásának aspektusait. Digitális kompetenciája fejlesztésre kerül, mivel a tantárgy elméleti anyagát digitális formában is megkapja, amit a felkészülés során használhat.</w:t>
            </w:r>
          </w:p>
          <w:p w:rsidR="004A54A2" w:rsidRPr="00627F48" w:rsidRDefault="004A54A2" w:rsidP="00627F48">
            <w:pPr>
              <w:shd w:val="clear" w:color="auto" w:fill="FFFFFF"/>
              <w:spacing w:after="0" w:line="240" w:lineRule="auto"/>
              <w:jc w:val="both"/>
              <w:rPr>
                <w:rFonts w:ascii="Times New Roman" w:hAnsi="Times New Roman" w:cs="Times New Roman"/>
                <w:sz w:val="20"/>
                <w:szCs w:val="20"/>
              </w:rPr>
            </w:pPr>
          </w:p>
          <w:p w:rsidR="004A54A2" w:rsidRPr="00627F48" w:rsidRDefault="004A54A2"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4A54A2" w:rsidRPr="00627F48" w:rsidRDefault="004A54A2" w:rsidP="00627F48">
            <w:pPr>
              <w:shd w:val="clear" w:color="auto" w:fill="FFFFFF"/>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Képes a vidékfejlesztés és az agrárium területén önálló szakmailag megalapozott álláspont kialakítására és annak átadására. Ismeri, érti és alkalmazza a környezet és természet megóvásának alapelveit, azok vidékfejlesztéssel kapcsolatos előírásait. Képes a vidékfejlesztéshez kapcsolatos agrármérnöki feladatok ellátására és az ehhez szükséges informatikai </w:t>
            </w:r>
            <w:proofErr w:type="gramStart"/>
            <w:r w:rsidRPr="00627F48">
              <w:rPr>
                <w:rFonts w:ascii="Times New Roman" w:hAnsi="Times New Roman" w:cs="Times New Roman"/>
                <w:sz w:val="20"/>
                <w:szCs w:val="20"/>
              </w:rPr>
              <w:t>(adatbázis</w:t>
            </w:r>
            <w:proofErr w:type="gramEnd"/>
            <w:r w:rsidRPr="00627F48">
              <w:rPr>
                <w:rFonts w:ascii="Times New Roman" w:hAnsi="Times New Roman" w:cs="Times New Roman"/>
                <w:sz w:val="20"/>
                <w:szCs w:val="20"/>
              </w:rPr>
              <w:t xml:space="preserve"> kezelés, programalkalmazás) ismeretek alkalmazására. </w:t>
            </w:r>
          </w:p>
          <w:p w:rsidR="004A54A2" w:rsidRPr="00627F48" w:rsidRDefault="004A54A2" w:rsidP="00627F48">
            <w:pPr>
              <w:shd w:val="clear" w:color="auto" w:fill="FFFFFF"/>
              <w:spacing w:after="0" w:line="240" w:lineRule="auto"/>
              <w:jc w:val="both"/>
              <w:rPr>
                <w:rFonts w:ascii="Times New Roman" w:hAnsi="Times New Roman" w:cs="Times New Roman"/>
                <w:sz w:val="20"/>
                <w:szCs w:val="20"/>
              </w:rPr>
            </w:pPr>
          </w:p>
          <w:p w:rsidR="004A54A2" w:rsidRPr="00627F48" w:rsidRDefault="004A54A2"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4A54A2" w:rsidRPr="00627F48" w:rsidRDefault="004A54A2" w:rsidP="00627F48">
            <w:pPr>
              <w:shd w:val="clear" w:color="auto" w:fill="FFFFFF"/>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Nyitott a vidékfejlesztés és a kapcsolódó tudományterületek társadalmi szerepének képviseletére. Vidékfejlesztési kérdésekben kezdeményező, fogékony az újdonságokra. Nyitott a (családi) gazdaságok menedzsmentjére.</w:t>
            </w:r>
          </w:p>
          <w:p w:rsidR="004A54A2" w:rsidRPr="00627F48" w:rsidRDefault="004A54A2" w:rsidP="00627F48">
            <w:pPr>
              <w:shd w:val="clear" w:color="auto" w:fill="FFFFFF"/>
              <w:spacing w:after="0" w:line="240" w:lineRule="auto"/>
              <w:jc w:val="both"/>
              <w:rPr>
                <w:rFonts w:ascii="Times New Roman" w:hAnsi="Times New Roman" w:cs="Times New Roman"/>
                <w:sz w:val="20"/>
                <w:szCs w:val="20"/>
              </w:rPr>
            </w:pPr>
          </w:p>
          <w:p w:rsidR="004A54A2" w:rsidRPr="00627F48" w:rsidRDefault="004A54A2"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4A54A2" w:rsidRPr="00627F48" w:rsidRDefault="004A54A2" w:rsidP="00627F48">
            <w:pPr>
              <w:shd w:val="clear" w:color="auto" w:fill="FFFFFF"/>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Felelősséggel vállalja nyilatkozatainak, véleményének következményeit. Vidékfejlesztésre vonatkozó ismeretek és módszerek alapján részletes önálló elemzést, alapvető összefüggések feltárását végzi, önálló következtetéseket von le. Felelősséget vállal a szakvéleményében közölt megállapításokért és szakmai döntéseiért, az általa, illetve irányítása alatt végzett munkafolyamatokért. Digitális kompetenciája fejlődik.</w:t>
            </w:r>
          </w:p>
        </w:tc>
      </w:tr>
      <w:tr w:rsidR="004A54A2" w:rsidRPr="00627F48" w:rsidTr="004A54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A kurzus rövid tartalma, témakörei</w:t>
            </w:r>
          </w:p>
          <w:p w:rsidR="004A54A2" w:rsidRPr="00627F48" w:rsidRDefault="004A54A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A Kataszter és a Telekkönyv intézménye, történelmi áttekintés. Birtokpolitika, birtokrendezés a két világháború között, a szocializmusban, és a rendszerváltás után. A földhasználat és a birtokszerkezet kapcsolata, a birtokrendezés alternatívái. A birtokpolitika törvényi háttere. Az ingatlan-nyilvántartás kialakulása és mai rendszere, alapelvei, a nyilvántartást végző szervezet. Az ingatlan-nyilvántartás tárgya, tartalma, részei és módja, az ingatlan-nyilvántartási eljárás. A földhasználati nyilvántartás. </w:t>
            </w:r>
          </w:p>
          <w:p w:rsidR="004A54A2" w:rsidRPr="00627F48" w:rsidRDefault="004A54A2" w:rsidP="00627F48">
            <w:pPr>
              <w:spacing w:after="0" w:line="240" w:lineRule="auto"/>
              <w:ind w:right="138"/>
              <w:jc w:val="both"/>
              <w:rPr>
                <w:rFonts w:ascii="Times New Roman" w:hAnsi="Times New Roman" w:cs="Times New Roman"/>
                <w:sz w:val="20"/>
                <w:szCs w:val="20"/>
              </w:rPr>
            </w:pPr>
          </w:p>
        </w:tc>
      </w:tr>
      <w:tr w:rsidR="004A54A2" w:rsidRPr="00627F48" w:rsidTr="004A54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4A54A2" w:rsidRPr="00627F48" w:rsidRDefault="004A54A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4A54A2" w:rsidRPr="00627F48" w:rsidRDefault="004A54A2"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A tantárgy oktatása előadások keretében zajlik, aminek során projektort veszünk igénybe. A hallgatók a félév során digitális formában is megkapják a tananyagot. </w:t>
            </w:r>
          </w:p>
          <w:p w:rsidR="004A54A2" w:rsidRPr="00627F48" w:rsidRDefault="004A54A2" w:rsidP="00627F48">
            <w:pPr>
              <w:spacing w:after="0" w:line="240" w:lineRule="auto"/>
              <w:rPr>
                <w:rFonts w:ascii="Times New Roman" w:hAnsi="Times New Roman" w:cs="Times New Roman"/>
                <w:sz w:val="20"/>
                <w:szCs w:val="20"/>
              </w:rPr>
            </w:pPr>
          </w:p>
        </w:tc>
      </w:tr>
      <w:tr w:rsidR="004A54A2" w:rsidRPr="00627F48" w:rsidTr="004A54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A54A2" w:rsidRPr="00627F48" w:rsidRDefault="004A54A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Értékelés</w:t>
            </w:r>
          </w:p>
          <w:p w:rsidR="004A54A2" w:rsidRPr="00627F48" w:rsidRDefault="004A54A2"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A félév végén a hallgatók zárthelyi dolgozat formájában adnak számot tudásukról, aminek eredményeként kollokviumi jegyet kapnak. Az értékelés ötfokozatú. </w:t>
            </w:r>
          </w:p>
          <w:p w:rsidR="004A54A2" w:rsidRPr="00627F48" w:rsidRDefault="004A54A2" w:rsidP="00627F48">
            <w:pPr>
              <w:spacing w:after="0" w:line="240" w:lineRule="auto"/>
              <w:rPr>
                <w:rFonts w:ascii="Times New Roman" w:hAnsi="Times New Roman" w:cs="Times New Roman"/>
                <w:sz w:val="20"/>
                <w:szCs w:val="20"/>
              </w:rPr>
            </w:pPr>
          </w:p>
        </w:tc>
      </w:tr>
      <w:tr w:rsidR="004A54A2" w:rsidRPr="00627F48" w:rsidTr="004A54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4A54A2" w:rsidRPr="00627F48" w:rsidRDefault="004A54A2" w:rsidP="00627F48">
            <w:pPr>
              <w:numPr>
                <w:ilvl w:val="0"/>
                <w:numId w:val="26"/>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 xml:space="preserve">Posta László – Nábrádi András – Buzás Ferenc: Földgazdaságtan (megjelenés alatt) </w:t>
            </w:r>
          </w:p>
          <w:p w:rsidR="004A54A2" w:rsidRPr="00627F48" w:rsidRDefault="004A54A2" w:rsidP="00627F48">
            <w:pPr>
              <w:numPr>
                <w:ilvl w:val="0"/>
                <w:numId w:val="26"/>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 xml:space="preserve">Fenyő György et </w:t>
            </w:r>
            <w:proofErr w:type="spellStart"/>
            <w:r w:rsidRPr="00627F48">
              <w:rPr>
                <w:rFonts w:ascii="Times New Roman" w:hAnsi="Times New Roman" w:cs="Times New Roman"/>
                <w:sz w:val="20"/>
                <w:szCs w:val="20"/>
              </w:rPr>
              <w:t>al</w:t>
            </w:r>
            <w:proofErr w:type="spellEnd"/>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Közhitelű nyilvántartás az ingatlanokról 1. kötet Nyugat-magyarországi Egyetem, Földmérési és Földrendezői Főiskolai Kar, Székesfehérvár 2000. 1 – 216.p.</w:t>
            </w:r>
          </w:p>
          <w:p w:rsidR="004A54A2" w:rsidRPr="00627F48" w:rsidRDefault="004A54A2" w:rsidP="00627F48">
            <w:pPr>
              <w:numPr>
                <w:ilvl w:val="0"/>
                <w:numId w:val="26"/>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Az 1994. évi LV. törvény, valamint a 2013. évi CXXII. törvény.</w:t>
            </w:r>
          </w:p>
          <w:p w:rsidR="004A54A2" w:rsidRPr="00627F48" w:rsidRDefault="004A54A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4A54A2" w:rsidRPr="00627F48" w:rsidRDefault="004A54A2" w:rsidP="00627F48">
            <w:pPr>
              <w:numPr>
                <w:ilvl w:val="0"/>
                <w:numId w:val="27"/>
              </w:numPr>
              <w:shd w:val="clear" w:color="auto" w:fill="E5DFEC"/>
              <w:suppressAutoHyphens/>
              <w:autoSpaceDE w:val="0"/>
              <w:spacing w:after="0" w:line="240" w:lineRule="auto"/>
              <w:ind w:right="113"/>
              <w:rPr>
                <w:rFonts w:ascii="Times New Roman" w:hAnsi="Times New Roman" w:cs="Times New Roman"/>
                <w:sz w:val="20"/>
                <w:szCs w:val="20"/>
              </w:rPr>
            </w:pPr>
            <w:r w:rsidRPr="00627F48">
              <w:rPr>
                <w:rFonts w:ascii="Times New Roman" w:hAnsi="Times New Roman" w:cs="Times New Roman"/>
                <w:sz w:val="20"/>
                <w:szCs w:val="20"/>
              </w:rPr>
              <w:t xml:space="preserve">Fenyő György et </w:t>
            </w:r>
            <w:proofErr w:type="spellStart"/>
            <w:r w:rsidRPr="00627F48">
              <w:rPr>
                <w:rFonts w:ascii="Times New Roman" w:hAnsi="Times New Roman" w:cs="Times New Roman"/>
                <w:sz w:val="20"/>
                <w:szCs w:val="20"/>
              </w:rPr>
              <w:t>al</w:t>
            </w:r>
            <w:proofErr w:type="spellEnd"/>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Közhitelű nyilvántartás az ingatlanokról 2. kötet Nyugat-magyarországi Egyetem, Földmérési és Földrendezői Főiskolai Kar, Székesfehérvár 2000. 1 – 201. p.</w:t>
            </w:r>
          </w:p>
          <w:p w:rsidR="004A54A2" w:rsidRPr="00627F48" w:rsidRDefault="004A54A2" w:rsidP="00627F48">
            <w:pPr>
              <w:numPr>
                <w:ilvl w:val="0"/>
                <w:numId w:val="27"/>
              </w:numPr>
              <w:shd w:val="clear" w:color="auto" w:fill="E5DFEC"/>
              <w:suppressAutoHyphens/>
              <w:autoSpaceDE w:val="0"/>
              <w:spacing w:after="0" w:line="240" w:lineRule="auto"/>
              <w:ind w:right="113"/>
              <w:rPr>
                <w:rFonts w:ascii="Times New Roman" w:hAnsi="Times New Roman" w:cs="Times New Roman"/>
                <w:sz w:val="20"/>
                <w:szCs w:val="20"/>
              </w:rPr>
            </w:pPr>
            <w:r w:rsidRPr="00627F48">
              <w:rPr>
                <w:rFonts w:ascii="Times New Roman" w:hAnsi="Times New Roman" w:cs="Times New Roman"/>
                <w:sz w:val="20"/>
                <w:szCs w:val="20"/>
              </w:rPr>
              <w:t xml:space="preserve">Dömsödi János: Földhasználat Dialóg Campus Kiadó 2006. 134 – 207. p. </w:t>
            </w:r>
          </w:p>
          <w:p w:rsidR="004A54A2" w:rsidRPr="00627F48" w:rsidRDefault="004A54A2" w:rsidP="00627F48">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4A54A2" w:rsidRPr="00627F48" w:rsidRDefault="004A54A2" w:rsidP="00627F48">
      <w:pPr>
        <w:spacing w:after="0" w:line="240" w:lineRule="auto"/>
        <w:rPr>
          <w:rFonts w:ascii="Times New Roman" w:hAnsi="Times New Roman" w:cs="Times New Roman"/>
          <w:sz w:val="20"/>
          <w:szCs w:val="20"/>
        </w:rPr>
      </w:pPr>
    </w:p>
    <w:p w:rsidR="004A54A2" w:rsidRPr="00627F48" w:rsidRDefault="004A54A2" w:rsidP="00627F48">
      <w:pPr>
        <w:spacing w:after="0" w:line="240" w:lineRule="auto"/>
        <w:rPr>
          <w:rFonts w:ascii="Times New Roman" w:hAnsi="Times New Roman" w:cs="Times New Roman"/>
          <w:sz w:val="20"/>
          <w:szCs w:val="20"/>
        </w:rPr>
      </w:pP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4A54A2" w:rsidRPr="00627F48" w:rsidTr="002455E7">
        <w:tc>
          <w:tcPr>
            <w:tcW w:w="9024" w:type="dxa"/>
            <w:gridSpan w:val="2"/>
            <w:shd w:val="clear" w:color="auto" w:fill="auto"/>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4A54A2" w:rsidRPr="00627F48" w:rsidTr="002455E7">
        <w:tc>
          <w:tcPr>
            <w:tcW w:w="1489" w:type="dxa"/>
            <w:vMerge w:val="restart"/>
            <w:shd w:val="clear" w:color="auto" w:fill="auto"/>
          </w:tcPr>
          <w:p w:rsidR="004A54A2" w:rsidRPr="00627F48" w:rsidRDefault="004A54A2" w:rsidP="00627F48">
            <w:pPr>
              <w:numPr>
                <w:ilvl w:val="0"/>
                <w:numId w:val="69"/>
              </w:numPr>
              <w:spacing w:after="0" w:line="240" w:lineRule="auto"/>
              <w:rPr>
                <w:rFonts w:ascii="Times New Roman" w:hAnsi="Times New Roman" w:cs="Times New Roman"/>
                <w:sz w:val="20"/>
                <w:szCs w:val="20"/>
              </w:rPr>
            </w:pPr>
          </w:p>
        </w:tc>
        <w:tc>
          <w:tcPr>
            <w:tcW w:w="7535"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Történelmi áttekintés – a Kataszter és a Telekkönyv intézménye, céljai</w:t>
            </w:r>
          </w:p>
        </w:tc>
      </w:tr>
      <w:tr w:rsidR="004A54A2" w:rsidRPr="00627F48" w:rsidTr="002455E7">
        <w:tc>
          <w:tcPr>
            <w:tcW w:w="1489" w:type="dxa"/>
            <w:vMerge/>
            <w:shd w:val="clear" w:color="auto" w:fill="auto"/>
          </w:tcPr>
          <w:p w:rsidR="004A54A2" w:rsidRPr="00627F48" w:rsidRDefault="004A54A2" w:rsidP="00627F48">
            <w:pPr>
              <w:numPr>
                <w:ilvl w:val="0"/>
                <w:numId w:val="69"/>
              </w:numPr>
              <w:spacing w:after="0" w:line="240" w:lineRule="auto"/>
              <w:rPr>
                <w:rFonts w:ascii="Times New Roman" w:hAnsi="Times New Roman" w:cs="Times New Roman"/>
                <w:sz w:val="20"/>
                <w:szCs w:val="20"/>
              </w:rPr>
            </w:pPr>
          </w:p>
        </w:tc>
        <w:tc>
          <w:tcPr>
            <w:tcW w:w="7535"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megismerkednek az ország első földnyilvántartási rendszereinek működésével.</w:t>
            </w:r>
          </w:p>
        </w:tc>
      </w:tr>
      <w:tr w:rsidR="004A54A2" w:rsidRPr="00627F48" w:rsidTr="002455E7">
        <w:tc>
          <w:tcPr>
            <w:tcW w:w="1489" w:type="dxa"/>
            <w:vMerge w:val="restart"/>
            <w:shd w:val="clear" w:color="auto" w:fill="auto"/>
          </w:tcPr>
          <w:p w:rsidR="004A54A2" w:rsidRPr="00627F48" w:rsidRDefault="004A54A2" w:rsidP="00627F48">
            <w:pPr>
              <w:numPr>
                <w:ilvl w:val="0"/>
                <w:numId w:val="69"/>
              </w:numPr>
              <w:spacing w:after="0" w:line="240" w:lineRule="auto"/>
              <w:rPr>
                <w:rFonts w:ascii="Times New Roman" w:hAnsi="Times New Roman" w:cs="Times New Roman"/>
                <w:sz w:val="20"/>
                <w:szCs w:val="20"/>
              </w:rPr>
            </w:pPr>
          </w:p>
        </w:tc>
        <w:tc>
          <w:tcPr>
            <w:tcW w:w="7535"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Birtokpolitika, birtokrendezés Magyarországon a két világháború között</w:t>
            </w:r>
          </w:p>
        </w:tc>
      </w:tr>
      <w:tr w:rsidR="004A54A2" w:rsidRPr="00627F48" w:rsidTr="002455E7">
        <w:tc>
          <w:tcPr>
            <w:tcW w:w="1489" w:type="dxa"/>
            <w:vMerge/>
            <w:shd w:val="clear" w:color="auto" w:fill="auto"/>
          </w:tcPr>
          <w:p w:rsidR="004A54A2" w:rsidRPr="00627F48" w:rsidRDefault="004A54A2" w:rsidP="00627F48">
            <w:pPr>
              <w:numPr>
                <w:ilvl w:val="0"/>
                <w:numId w:val="69"/>
              </w:numPr>
              <w:spacing w:after="0" w:line="240" w:lineRule="auto"/>
              <w:rPr>
                <w:rFonts w:ascii="Times New Roman" w:hAnsi="Times New Roman" w:cs="Times New Roman"/>
                <w:sz w:val="20"/>
                <w:szCs w:val="20"/>
              </w:rPr>
            </w:pPr>
          </w:p>
        </w:tc>
        <w:tc>
          <w:tcPr>
            <w:tcW w:w="7535"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hogy a két világháború között milyen törekvések voltak a magyar birtokpolitikában.</w:t>
            </w:r>
          </w:p>
        </w:tc>
      </w:tr>
      <w:tr w:rsidR="004A54A2" w:rsidRPr="00627F48" w:rsidTr="002455E7">
        <w:tc>
          <w:tcPr>
            <w:tcW w:w="1489" w:type="dxa"/>
            <w:vMerge w:val="restart"/>
            <w:shd w:val="clear" w:color="auto" w:fill="auto"/>
          </w:tcPr>
          <w:p w:rsidR="004A54A2" w:rsidRPr="00627F48" w:rsidRDefault="004A54A2" w:rsidP="00627F48">
            <w:pPr>
              <w:numPr>
                <w:ilvl w:val="0"/>
                <w:numId w:val="69"/>
              </w:numPr>
              <w:spacing w:after="0" w:line="240" w:lineRule="auto"/>
              <w:rPr>
                <w:rFonts w:ascii="Times New Roman" w:hAnsi="Times New Roman" w:cs="Times New Roman"/>
                <w:sz w:val="20"/>
                <w:szCs w:val="20"/>
              </w:rPr>
            </w:pPr>
          </w:p>
        </w:tc>
        <w:tc>
          <w:tcPr>
            <w:tcW w:w="7535"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Birtokpolitika, birtokrendezés (tagosítás) a szocializmusban</w:t>
            </w:r>
          </w:p>
        </w:tc>
      </w:tr>
      <w:tr w:rsidR="004A54A2" w:rsidRPr="00627F48" w:rsidTr="002455E7">
        <w:tc>
          <w:tcPr>
            <w:tcW w:w="1489" w:type="dxa"/>
            <w:vMerge/>
            <w:shd w:val="clear" w:color="auto" w:fill="auto"/>
          </w:tcPr>
          <w:p w:rsidR="004A54A2" w:rsidRPr="00627F48" w:rsidRDefault="004A54A2" w:rsidP="00627F48">
            <w:pPr>
              <w:numPr>
                <w:ilvl w:val="0"/>
                <w:numId w:val="69"/>
              </w:numPr>
              <w:spacing w:after="0" w:line="240" w:lineRule="auto"/>
              <w:rPr>
                <w:rFonts w:ascii="Times New Roman" w:hAnsi="Times New Roman" w:cs="Times New Roman"/>
                <w:sz w:val="20"/>
                <w:szCs w:val="20"/>
              </w:rPr>
            </w:pPr>
          </w:p>
        </w:tc>
        <w:tc>
          <w:tcPr>
            <w:tcW w:w="7535"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képet kapnak arról, hogy milyen folyamatok zajlottak le a szocializmusban a földbirtokokra vonatkozóan.</w:t>
            </w:r>
          </w:p>
        </w:tc>
      </w:tr>
      <w:tr w:rsidR="004A54A2" w:rsidRPr="00627F48" w:rsidTr="002455E7">
        <w:tc>
          <w:tcPr>
            <w:tcW w:w="1489" w:type="dxa"/>
            <w:vMerge w:val="restart"/>
            <w:shd w:val="clear" w:color="auto" w:fill="auto"/>
          </w:tcPr>
          <w:p w:rsidR="004A54A2" w:rsidRPr="00627F48" w:rsidRDefault="004A54A2" w:rsidP="00627F48">
            <w:pPr>
              <w:numPr>
                <w:ilvl w:val="0"/>
                <w:numId w:val="69"/>
              </w:numPr>
              <w:spacing w:after="0" w:line="240" w:lineRule="auto"/>
              <w:rPr>
                <w:rFonts w:ascii="Times New Roman" w:hAnsi="Times New Roman" w:cs="Times New Roman"/>
                <w:sz w:val="20"/>
                <w:szCs w:val="20"/>
              </w:rPr>
            </w:pPr>
          </w:p>
        </w:tc>
        <w:tc>
          <w:tcPr>
            <w:tcW w:w="7535"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rendszerváltással kezdődő új birtokpolitika és következményei, a kárpótlás</w:t>
            </w:r>
          </w:p>
        </w:tc>
      </w:tr>
      <w:tr w:rsidR="004A54A2" w:rsidRPr="00627F48" w:rsidTr="002455E7">
        <w:tc>
          <w:tcPr>
            <w:tcW w:w="1489" w:type="dxa"/>
            <w:vMerge/>
            <w:shd w:val="clear" w:color="auto" w:fill="auto"/>
          </w:tcPr>
          <w:p w:rsidR="004A54A2" w:rsidRPr="00627F48" w:rsidRDefault="004A54A2" w:rsidP="00627F48">
            <w:pPr>
              <w:numPr>
                <w:ilvl w:val="0"/>
                <w:numId w:val="69"/>
              </w:numPr>
              <w:spacing w:after="0" w:line="240" w:lineRule="auto"/>
              <w:rPr>
                <w:rFonts w:ascii="Times New Roman" w:hAnsi="Times New Roman" w:cs="Times New Roman"/>
                <w:sz w:val="20"/>
                <w:szCs w:val="20"/>
              </w:rPr>
            </w:pPr>
          </w:p>
        </w:tc>
        <w:tc>
          <w:tcPr>
            <w:tcW w:w="7535"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 föld magántulajdonba adásának folyamatát, a kárpótlás menetét.</w:t>
            </w:r>
          </w:p>
        </w:tc>
      </w:tr>
      <w:tr w:rsidR="004A54A2" w:rsidRPr="00627F48" w:rsidTr="002455E7">
        <w:tc>
          <w:tcPr>
            <w:tcW w:w="1489" w:type="dxa"/>
            <w:vMerge w:val="restart"/>
            <w:shd w:val="clear" w:color="auto" w:fill="auto"/>
          </w:tcPr>
          <w:p w:rsidR="004A54A2" w:rsidRPr="00627F48" w:rsidRDefault="004A54A2" w:rsidP="00627F48">
            <w:pPr>
              <w:numPr>
                <w:ilvl w:val="0"/>
                <w:numId w:val="69"/>
              </w:numPr>
              <w:spacing w:after="0" w:line="240" w:lineRule="auto"/>
              <w:rPr>
                <w:rFonts w:ascii="Times New Roman" w:hAnsi="Times New Roman" w:cs="Times New Roman"/>
                <w:sz w:val="20"/>
                <w:szCs w:val="20"/>
              </w:rPr>
            </w:pPr>
          </w:p>
        </w:tc>
        <w:tc>
          <w:tcPr>
            <w:tcW w:w="7535"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földhasználat és birtokszerkezet kapcsolata</w:t>
            </w:r>
          </w:p>
        </w:tc>
      </w:tr>
      <w:tr w:rsidR="004A54A2" w:rsidRPr="00627F48" w:rsidTr="002455E7">
        <w:tc>
          <w:tcPr>
            <w:tcW w:w="1489" w:type="dxa"/>
            <w:vMerge/>
            <w:shd w:val="clear" w:color="auto" w:fill="auto"/>
          </w:tcPr>
          <w:p w:rsidR="004A54A2" w:rsidRPr="00627F48" w:rsidRDefault="004A54A2" w:rsidP="00627F48">
            <w:pPr>
              <w:numPr>
                <w:ilvl w:val="0"/>
                <w:numId w:val="69"/>
              </w:numPr>
              <w:spacing w:after="0" w:line="240" w:lineRule="auto"/>
              <w:rPr>
                <w:rFonts w:ascii="Times New Roman" w:hAnsi="Times New Roman" w:cs="Times New Roman"/>
                <w:sz w:val="20"/>
                <w:szCs w:val="20"/>
              </w:rPr>
            </w:pPr>
          </w:p>
        </w:tc>
        <w:tc>
          <w:tcPr>
            <w:tcW w:w="7535"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 földhasználat különböző módjait, és azok kapcsolatát a birtokszerkezet alakulásával.</w:t>
            </w:r>
          </w:p>
        </w:tc>
      </w:tr>
      <w:tr w:rsidR="004A54A2" w:rsidRPr="00627F48" w:rsidTr="002455E7">
        <w:tc>
          <w:tcPr>
            <w:tcW w:w="1489" w:type="dxa"/>
            <w:vMerge w:val="restart"/>
            <w:shd w:val="clear" w:color="auto" w:fill="auto"/>
          </w:tcPr>
          <w:p w:rsidR="004A54A2" w:rsidRPr="00627F48" w:rsidRDefault="004A54A2" w:rsidP="00627F48">
            <w:pPr>
              <w:numPr>
                <w:ilvl w:val="0"/>
                <w:numId w:val="69"/>
              </w:numPr>
              <w:spacing w:after="0" w:line="240" w:lineRule="auto"/>
              <w:rPr>
                <w:rFonts w:ascii="Times New Roman" w:hAnsi="Times New Roman" w:cs="Times New Roman"/>
                <w:sz w:val="20"/>
                <w:szCs w:val="20"/>
              </w:rPr>
            </w:pPr>
          </w:p>
        </w:tc>
        <w:tc>
          <w:tcPr>
            <w:tcW w:w="7535"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birtokrendezés alternatívái, fejlesztési lehetőségei</w:t>
            </w:r>
          </w:p>
        </w:tc>
      </w:tr>
      <w:tr w:rsidR="004A54A2" w:rsidRPr="00627F48" w:rsidTr="002455E7">
        <w:tc>
          <w:tcPr>
            <w:tcW w:w="1489" w:type="dxa"/>
            <w:vMerge/>
            <w:shd w:val="clear" w:color="auto" w:fill="auto"/>
          </w:tcPr>
          <w:p w:rsidR="004A54A2" w:rsidRPr="00627F48" w:rsidRDefault="004A54A2" w:rsidP="00627F48">
            <w:pPr>
              <w:numPr>
                <w:ilvl w:val="0"/>
                <w:numId w:val="69"/>
              </w:numPr>
              <w:spacing w:after="0" w:line="240" w:lineRule="auto"/>
              <w:rPr>
                <w:rFonts w:ascii="Times New Roman" w:hAnsi="Times New Roman" w:cs="Times New Roman"/>
                <w:sz w:val="20"/>
                <w:szCs w:val="20"/>
              </w:rPr>
            </w:pPr>
          </w:p>
        </w:tc>
        <w:tc>
          <w:tcPr>
            <w:tcW w:w="7535"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képet kapnak arról, hogy milyen fejlesztési lehetőségek, alternatívák állnak rendelkezésre a birtokrendezés terén.</w:t>
            </w:r>
          </w:p>
        </w:tc>
      </w:tr>
      <w:tr w:rsidR="004A54A2" w:rsidRPr="00627F48" w:rsidTr="002455E7">
        <w:tc>
          <w:tcPr>
            <w:tcW w:w="1489" w:type="dxa"/>
            <w:vMerge w:val="restart"/>
            <w:shd w:val="clear" w:color="auto" w:fill="auto"/>
          </w:tcPr>
          <w:p w:rsidR="004A54A2" w:rsidRPr="00627F48" w:rsidRDefault="004A54A2" w:rsidP="00627F48">
            <w:pPr>
              <w:numPr>
                <w:ilvl w:val="0"/>
                <w:numId w:val="69"/>
              </w:numPr>
              <w:spacing w:after="0" w:line="240" w:lineRule="auto"/>
              <w:rPr>
                <w:rFonts w:ascii="Times New Roman" w:hAnsi="Times New Roman" w:cs="Times New Roman"/>
                <w:sz w:val="20"/>
                <w:szCs w:val="20"/>
              </w:rPr>
            </w:pPr>
          </w:p>
        </w:tc>
        <w:tc>
          <w:tcPr>
            <w:tcW w:w="7535"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birtokpolitika törvényi háttere, változások az egyes földforgalmi törvények alakulásában</w:t>
            </w:r>
          </w:p>
        </w:tc>
      </w:tr>
      <w:tr w:rsidR="004A54A2" w:rsidRPr="00627F48" w:rsidTr="002455E7">
        <w:tc>
          <w:tcPr>
            <w:tcW w:w="1489" w:type="dxa"/>
            <w:vMerge/>
            <w:shd w:val="clear" w:color="auto" w:fill="auto"/>
          </w:tcPr>
          <w:p w:rsidR="004A54A2" w:rsidRPr="00627F48" w:rsidRDefault="004A54A2" w:rsidP="00627F48">
            <w:pPr>
              <w:numPr>
                <w:ilvl w:val="0"/>
                <w:numId w:val="69"/>
              </w:numPr>
              <w:spacing w:after="0" w:line="240" w:lineRule="auto"/>
              <w:rPr>
                <w:rFonts w:ascii="Times New Roman" w:hAnsi="Times New Roman" w:cs="Times New Roman"/>
                <w:sz w:val="20"/>
                <w:szCs w:val="20"/>
              </w:rPr>
            </w:pPr>
          </w:p>
        </w:tc>
        <w:tc>
          <w:tcPr>
            <w:tcW w:w="7535"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 birtokpolitika törvényi hátterét, valamint az egyes törvényeket.</w:t>
            </w:r>
          </w:p>
        </w:tc>
      </w:tr>
      <w:tr w:rsidR="004A54A2" w:rsidRPr="00627F48" w:rsidTr="002455E7">
        <w:tc>
          <w:tcPr>
            <w:tcW w:w="1489" w:type="dxa"/>
            <w:vMerge w:val="restart"/>
            <w:shd w:val="clear" w:color="auto" w:fill="auto"/>
          </w:tcPr>
          <w:p w:rsidR="004A54A2" w:rsidRPr="00627F48" w:rsidRDefault="004A54A2" w:rsidP="00627F48">
            <w:pPr>
              <w:numPr>
                <w:ilvl w:val="0"/>
                <w:numId w:val="69"/>
              </w:numPr>
              <w:spacing w:after="0" w:line="240" w:lineRule="auto"/>
              <w:rPr>
                <w:rFonts w:ascii="Times New Roman" w:hAnsi="Times New Roman" w:cs="Times New Roman"/>
                <w:sz w:val="20"/>
                <w:szCs w:val="20"/>
              </w:rPr>
            </w:pPr>
          </w:p>
        </w:tc>
        <w:tc>
          <w:tcPr>
            <w:tcW w:w="7535"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ingatlan-nyilvántartás kialakulása, és mai rendszere</w:t>
            </w:r>
          </w:p>
        </w:tc>
      </w:tr>
      <w:tr w:rsidR="004A54A2" w:rsidRPr="00627F48" w:rsidTr="002455E7">
        <w:tc>
          <w:tcPr>
            <w:tcW w:w="1489" w:type="dxa"/>
            <w:vMerge/>
            <w:shd w:val="clear" w:color="auto" w:fill="auto"/>
          </w:tcPr>
          <w:p w:rsidR="004A54A2" w:rsidRPr="00627F48" w:rsidRDefault="004A54A2" w:rsidP="00627F48">
            <w:pPr>
              <w:numPr>
                <w:ilvl w:val="0"/>
                <w:numId w:val="69"/>
              </w:numPr>
              <w:spacing w:after="0" w:line="240" w:lineRule="auto"/>
              <w:rPr>
                <w:rFonts w:ascii="Times New Roman" w:hAnsi="Times New Roman" w:cs="Times New Roman"/>
                <w:sz w:val="20"/>
                <w:szCs w:val="20"/>
              </w:rPr>
            </w:pPr>
          </w:p>
        </w:tc>
        <w:tc>
          <w:tcPr>
            <w:tcW w:w="7535"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képet kapnak a ma működő ingatlan nyilvántartási rendszerről.</w:t>
            </w:r>
          </w:p>
        </w:tc>
      </w:tr>
      <w:tr w:rsidR="004A54A2" w:rsidRPr="00627F48" w:rsidTr="002455E7">
        <w:tc>
          <w:tcPr>
            <w:tcW w:w="1489" w:type="dxa"/>
            <w:vMerge w:val="restart"/>
            <w:shd w:val="clear" w:color="auto" w:fill="auto"/>
          </w:tcPr>
          <w:p w:rsidR="004A54A2" w:rsidRPr="00627F48" w:rsidRDefault="004A54A2" w:rsidP="00627F48">
            <w:pPr>
              <w:numPr>
                <w:ilvl w:val="0"/>
                <w:numId w:val="69"/>
              </w:numPr>
              <w:spacing w:after="0" w:line="240" w:lineRule="auto"/>
              <w:rPr>
                <w:rFonts w:ascii="Times New Roman" w:hAnsi="Times New Roman" w:cs="Times New Roman"/>
                <w:sz w:val="20"/>
                <w:szCs w:val="20"/>
              </w:rPr>
            </w:pPr>
          </w:p>
        </w:tc>
        <w:tc>
          <w:tcPr>
            <w:tcW w:w="7535"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ingatlan-nyilvántartás alapelvei, a nyilvántartást végző szervezet</w:t>
            </w:r>
          </w:p>
        </w:tc>
      </w:tr>
      <w:tr w:rsidR="004A54A2" w:rsidRPr="00627F48" w:rsidTr="002455E7">
        <w:tc>
          <w:tcPr>
            <w:tcW w:w="1489" w:type="dxa"/>
            <w:vMerge/>
            <w:shd w:val="clear" w:color="auto" w:fill="auto"/>
          </w:tcPr>
          <w:p w:rsidR="004A54A2" w:rsidRPr="00627F48" w:rsidRDefault="004A54A2" w:rsidP="00627F48">
            <w:pPr>
              <w:numPr>
                <w:ilvl w:val="0"/>
                <w:numId w:val="69"/>
              </w:numPr>
              <w:spacing w:after="0" w:line="240" w:lineRule="auto"/>
              <w:rPr>
                <w:rFonts w:ascii="Times New Roman" w:hAnsi="Times New Roman" w:cs="Times New Roman"/>
                <w:sz w:val="20"/>
                <w:szCs w:val="20"/>
              </w:rPr>
            </w:pPr>
          </w:p>
        </w:tc>
        <w:tc>
          <w:tcPr>
            <w:tcW w:w="7535"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képet kapnak az ingatlan nyilvántartási alapelvekről és a földhivatalok működéséről.</w:t>
            </w:r>
          </w:p>
        </w:tc>
      </w:tr>
      <w:tr w:rsidR="004A54A2" w:rsidRPr="00627F48" w:rsidTr="002455E7">
        <w:tc>
          <w:tcPr>
            <w:tcW w:w="1489" w:type="dxa"/>
            <w:vMerge w:val="restart"/>
            <w:shd w:val="clear" w:color="auto" w:fill="auto"/>
          </w:tcPr>
          <w:p w:rsidR="004A54A2" w:rsidRPr="00627F48" w:rsidRDefault="004A54A2" w:rsidP="00627F48">
            <w:pPr>
              <w:numPr>
                <w:ilvl w:val="0"/>
                <w:numId w:val="69"/>
              </w:numPr>
              <w:spacing w:after="0" w:line="240" w:lineRule="auto"/>
              <w:rPr>
                <w:rFonts w:ascii="Times New Roman" w:hAnsi="Times New Roman" w:cs="Times New Roman"/>
                <w:sz w:val="20"/>
                <w:szCs w:val="20"/>
              </w:rPr>
            </w:pPr>
          </w:p>
        </w:tc>
        <w:tc>
          <w:tcPr>
            <w:tcW w:w="7535"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ingatlan-nyilvántartás tárgya és tartalma (adatok, jogok, tények)</w:t>
            </w:r>
          </w:p>
        </w:tc>
      </w:tr>
      <w:tr w:rsidR="004A54A2" w:rsidRPr="00627F48" w:rsidTr="002455E7">
        <w:tc>
          <w:tcPr>
            <w:tcW w:w="1489" w:type="dxa"/>
            <w:vMerge/>
            <w:shd w:val="clear" w:color="auto" w:fill="auto"/>
          </w:tcPr>
          <w:p w:rsidR="004A54A2" w:rsidRPr="00627F48" w:rsidRDefault="004A54A2" w:rsidP="00627F48">
            <w:pPr>
              <w:numPr>
                <w:ilvl w:val="0"/>
                <w:numId w:val="69"/>
              </w:numPr>
              <w:spacing w:after="0" w:line="240" w:lineRule="auto"/>
              <w:rPr>
                <w:rFonts w:ascii="Times New Roman" w:hAnsi="Times New Roman" w:cs="Times New Roman"/>
                <w:sz w:val="20"/>
                <w:szCs w:val="20"/>
              </w:rPr>
            </w:pPr>
          </w:p>
        </w:tc>
        <w:tc>
          <w:tcPr>
            <w:tcW w:w="7535"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részletesen megismerik az ingatlan-nyilvántartás tárgyát és tartalmát.</w:t>
            </w:r>
          </w:p>
        </w:tc>
      </w:tr>
      <w:tr w:rsidR="004A54A2" w:rsidRPr="00627F48" w:rsidTr="002455E7">
        <w:tc>
          <w:tcPr>
            <w:tcW w:w="1489" w:type="dxa"/>
            <w:vMerge w:val="restart"/>
            <w:shd w:val="clear" w:color="auto" w:fill="auto"/>
          </w:tcPr>
          <w:p w:rsidR="004A54A2" w:rsidRPr="00627F48" w:rsidRDefault="004A54A2" w:rsidP="00627F48">
            <w:pPr>
              <w:numPr>
                <w:ilvl w:val="0"/>
                <w:numId w:val="69"/>
              </w:numPr>
              <w:spacing w:after="0" w:line="240" w:lineRule="auto"/>
              <w:rPr>
                <w:rFonts w:ascii="Times New Roman" w:hAnsi="Times New Roman" w:cs="Times New Roman"/>
                <w:sz w:val="20"/>
                <w:szCs w:val="20"/>
              </w:rPr>
            </w:pPr>
          </w:p>
        </w:tc>
        <w:tc>
          <w:tcPr>
            <w:tcW w:w="7535"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ingatlan-nyilvántartás részei és módja – a tulajdoni lap szerkezete</w:t>
            </w:r>
          </w:p>
        </w:tc>
      </w:tr>
      <w:tr w:rsidR="004A54A2" w:rsidRPr="00627F48" w:rsidTr="002455E7">
        <w:tc>
          <w:tcPr>
            <w:tcW w:w="1489" w:type="dxa"/>
            <w:vMerge/>
            <w:shd w:val="clear" w:color="auto" w:fill="auto"/>
          </w:tcPr>
          <w:p w:rsidR="004A54A2" w:rsidRPr="00627F48" w:rsidRDefault="004A54A2" w:rsidP="00627F48">
            <w:pPr>
              <w:numPr>
                <w:ilvl w:val="0"/>
                <w:numId w:val="69"/>
              </w:numPr>
              <w:spacing w:after="0" w:line="240" w:lineRule="auto"/>
              <w:rPr>
                <w:rFonts w:ascii="Times New Roman" w:hAnsi="Times New Roman" w:cs="Times New Roman"/>
                <w:sz w:val="20"/>
                <w:szCs w:val="20"/>
              </w:rPr>
            </w:pPr>
          </w:p>
        </w:tc>
        <w:tc>
          <w:tcPr>
            <w:tcW w:w="7535"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az ingatlan-nyilvántartás részeit, ezen belül megismerik a tulajdoni lap felépítését, tartalmi vonatkozásait.</w:t>
            </w:r>
          </w:p>
        </w:tc>
      </w:tr>
      <w:tr w:rsidR="004A54A2" w:rsidRPr="00627F48" w:rsidTr="002455E7">
        <w:tc>
          <w:tcPr>
            <w:tcW w:w="1489" w:type="dxa"/>
            <w:vMerge w:val="restart"/>
            <w:shd w:val="clear" w:color="auto" w:fill="auto"/>
          </w:tcPr>
          <w:p w:rsidR="004A54A2" w:rsidRPr="00627F48" w:rsidRDefault="004A54A2" w:rsidP="00627F48">
            <w:pPr>
              <w:numPr>
                <w:ilvl w:val="0"/>
                <w:numId w:val="69"/>
              </w:numPr>
              <w:spacing w:after="0" w:line="240" w:lineRule="auto"/>
              <w:rPr>
                <w:rFonts w:ascii="Times New Roman" w:hAnsi="Times New Roman" w:cs="Times New Roman"/>
                <w:sz w:val="20"/>
                <w:szCs w:val="20"/>
              </w:rPr>
            </w:pPr>
          </w:p>
        </w:tc>
        <w:tc>
          <w:tcPr>
            <w:tcW w:w="7535"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ingatlan-nyilvántartási eljárás (beadvány, bejelentés, kérelem, megkeresés)</w:t>
            </w:r>
          </w:p>
        </w:tc>
      </w:tr>
      <w:tr w:rsidR="004A54A2" w:rsidRPr="00627F48" w:rsidTr="002455E7">
        <w:tc>
          <w:tcPr>
            <w:tcW w:w="1489" w:type="dxa"/>
            <w:vMerge/>
            <w:shd w:val="clear" w:color="auto" w:fill="auto"/>
          </w:tcPr>
          <w:p w:rsidR="004A54A2" w:rsidRPr="00627F48" w:rsidRDefault="004A54A2" w:rsidP="00627F48">
            <w:pPr>
              <w:numPr>
                <w:ilvl w:val="0"/>
                <w:numId w:val="69"/>
              </w:numPr>
              <w:spacing w:after="0" w:line="240" w:lineRule="auto"/>
              <w:rPr>
                <w:rFonts w:ascii="Times New Roman" w:hAnsi="Times New Roman" w:cs="Times New Roman"/>
                <w:sz w:val="20"/>
                <w:szCs w:val="20"/>
              </w:rPr>
            </w:pPr>
          </w:p>
        </w:tc>
        <w:tc>
          <w:tcPr>
            <w:tcW w:w="7535"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az ingatlan-nyilvántartási eljárás egyes lépéseit, valamint a beadványok közötti különbségeket.</w:t>
            </w:r>
          </w:p>
        </w:tc>
      </w:tr>
      <w:tr w:rsidR="004A54A2" w:rsidRPr="00627F48" w:rsidTr="002455E7">
        <w:tc>
          <w:tcPr>
            <w:tcW w:w="1489" w:type="dxa"/>
            <w:vMerge w:val="restart"/>
            <w:shd w:val="clear" w:color="auto" w:fill="auto"/>
          </w:tcPr>
          <w:p w:rsidR="004A54A2" w:rsidRPr="00627F48" w:rsidRDefault="004A54A2" w:rsidP="00627F48">
            <w:pPr>
              <w:numPr>
                <w:ilvl w:val="0"/>
                <w:numId w:val="69"/>
              </w:numPr>
              <w:spacing w:after="0" w:line="240" w:lineRule="auto"/>
              <w:rPr>
                <w:rFonts w:ascii="Times New Roman" w:hAnsi="Times New Roman" w:cs="Times New Roman"/>
                <w:sz w:val="20"/>
                <w:szCs w:val="20"/>
              </w:rPr>
            </w:pPr>
          </w:p>
        </w:tc>
        <w:tc>
          <w:tcPr>
            <w:tcW w:w="7535"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földhasználati nyilvántartás bevezetésének célja, részei, működése</w:t>
            </w:r>
          </w:p>
        </w:tc>
      </w:tr>
      <w:tr w:rsidR="004A54A2" w:rsidRPr="00627F48" w:rsidTr="002455E7">
        <w:tc>
          <w:tcPr>
            <w:tcW w:w="1489" w:type="dxa"/>
            <w:vMerge/>
            <w:shd w:val="clear" w:color="auto" w:fill="auto"/>
          </w:tcPr>
          <w:p w:rsidR="004A54A2" w:rsidRPr="00627F48" w:rsidRDefault="004A54A2" w:rsidP="00627F48">
            <w:pPr>
              <w:numPr>
                <w:ilvl w:val="0"/>
                <w:numId w:val="69"/>
              </w:numPr>
              <w:spacing w:after="0" w:line="240" w:lineRule="auto"/>
              <w:rPr>
                <w:rFonts w:ascii="Times New Roman" w:hAnsi="Times New Roman" w:cs="Times New Roman"/>
                <w:sz w:val="20"/>
                <w:szCs w:val="20"/>
              </w:rPr>
            </w:pPr>
          </w:p>
        </w:tc>
        <w:tc>
          <w:tcPr>
            <w:tcW w:w="7535"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 földhasználati nyilvántartás működésének célját, valamint a rendszer működését.</w:t>
            </w:r>
          </w:p>
        </w:tc>
      </w:tr>
      <w:tr w:rsidR="004A54A2" w:rsidRPr="00627F48" w:rsidTr="002455E7">
        <w:tc>
          <w:tcPr>
            <w:tcW w:w="1489" w:type="dxa"/>
            <w:vMerge w:val="restart"/>
            <w:shd w:val="clear" w:color="auto" w:fill="auto"/>
          </w:tcPr>
          <w:p w:rsidR="004A54A2" w:rsidRPr="00627F48" w:rsidRDefault="004A54A2" w:rsidP="00627F48">
            <w:pPr>
              <w:numPr>
                <w:ilvl w:val="0"/>
                <w:numId w:val="69"/>
              </w:numPr>
              <w:spacing w:after="0" w:line="240" w:lineRule="auto"/>
              <w:rPr>
                <w:rFonts w:ascii="Times New Roman" w:hAnsi="Times New Roman" w:cs="Times New Roman"/>
                <w:sz w:val="20"/>
                <w:szCs w:val="20"/>
              </w:rPr>
            </w:pPr>
          </w:p>
        </w:tc>
        <w:tc>
          <w:tcPr>
            <w:tcW w:w="7535"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Zárthelyi dolgozat íratása</w:t>
            </w:r>
          </w:p>
        </w:tc>
      </w:tr>
      <w:tr w:rsidR="004A54A2" w:rsidRPr="00627F48" w:rsidTr="002455E7">
        <w:trPr>
          <w:trHeight w:val="70"/>
        </w:trPr>
        <w:tc>
          <w:tcPr>
            <w:tcW w:w="1489" w:type="dxa"/>
            <w:vMerge/>
            <w:shd w:val="clear" w:color="auto" w:fill="auto"/>
          </w:tcPr>
          <w:p w:rsidR="004A54A2" w:rsidRPr="00627F48" w:rsidRDefault="004A54A2" w:rsidP="00627F48">
            <w:pPr>
              <w:numPr>
                <w:ilvl w:val="0"/>
                <w:numId w:val="69"/>
              </w:numPr>
              <w:spacing w:after="0" w:line="240" w:lineRule="auto"/>
              <w:rPr>
                <w:rFonts w:ascii="Times New Roman" w:hAnsi="Times New Roman" w:cs="Times New Roman"/>
                <w:sz w:val="20"/>
                <w:szCs w:val="20"/>
              </w:rPr>
            </w:pPr>
          </w:p>
        </w:tc>
        <w:tc>
          <w:tcPr>
            <w:tcW w:w="7535"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számot adnak tudásukról.</w:t>
            </w:r>
          </w:p>
        </w:tc>
      </w:tr>
    </w:tbl>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A54A2" w:rsidRPr="00627F48" w:rsidTr="004A54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A54A2" w:rsidRPr="00627F48" w:rsidRDefault="004A54A2"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Pénzügyi alapismeretek</w:t>
            </w:r>
          </w:p>
        </w:tc>
        <w:tc>
          <w:tcPr>
            <w:tcW w:w="855" w:type="dxa"/>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GT_AVIN024-17/</w:t>
            </w:r>
            <w:r w:rsidR="009C6572" w:rsidRPr="00627F48">
              <w:rPr>
                <w:rFonts w:ascii="Times New Roman" w:eastAsia="Arial Unicode MS" w:hAnsi="Times New Roman" w:cs="Times New Roman"/>
                <w:b/>
                <w:sz w:val="20"/>
                <w:szCs w:val="20"/>
              </w:rPr>
              <w:t xml:space="preserve"> GT_AVINS024-17</w:t>
            </w:r>
          </w:p>
          <w:p w:rsidR="004A54A2" w:rsidRPr="00627F48" w:rsidRDefault="004A54A2" w:rsidP="00627F48">
            <w:pPr>
              <w:spacing w:after="0" w:line="240" w:lineRule="auto"/>
              <w:jc w:val="center"/>
              <w:rPr>
                <w:rFonts w:ascii="Times New Roman" w:eastAsia="Arial Unicode MS" w:hAnsi="Times New Roman" w:cs="Times New Roman"/>
                <w:b/>
                <w:sz w:val="20"/>
                <w:szCs w:val="20"/>
              </w:rPr>
            </w:pPr>
          </w:p>
        </w:tc>
      </w:tr>
      <w:tr w:rsidR="004A54A2" w:rsidRPr="00627F48" w:rsidTr="004A54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 xml:space="preserve">Fundamentals of </w:t>
            </w:r>
            <w:proofErr w:type="spellStart"/>
            <w:r w:rsidRPr="00627F48">
              <w:rPr>
                <w:rFonts w:ascii="Times New Roman" w:hAnsi="Times New Roman" w:cs="Times New Roman"/>
                <w:b/>
                <w:sz w:val="20"/>
                <w:szCs w:val="20"/>
              </w:rPr>
              <w:t>Finance</w:t>
            </w:r>
            <w:proofErr w:type="spellEnd"/>
          </w:p>
        </w:tc>
        <w:tc>
          <w:tcPr>
            <w:tcW w:w="855" w:type="dxa"/>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p>
        </w:tc>
      </w:tr>
      <w:tr w:rsidR="004A54A2" w:rsidRPr="00627F48" w:rsidTr="004A54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b/>
                <w:bCs/>
                <w:sz w:val="20"/>
                <w:szCs w:val="20"/>
              </w:rPr>
            </w:pPr>
          </w:p>
        </w:tc>
      </w:tr>
      <w:tr w:rsidR="004A54A2" w:rsidRPr="00627F48" w:rsidTr="004A54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DE GTK Számviteli és Pénzügyi Intézet</w:t>
            </w:r>
          </w:p>
        </w:tc>
      </w:tr>
      <w:tr w:rsidR="004A54A2" w:rsidRPr="00627F48" w:rsidTr="004A54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r>
      <w:tr w:rsidR="004A54A2" w:rsidRPr="00627F48" w:rsidTr="004A54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4A54A2" w:rsidRPr="00627F48" w:rsidTr="004A54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p>
        </w:tc>
      </w:tr>
      <w:tr w:rsidR="004A54A2" w:rsidRPr="00627F48" w:rsidTr="004A54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9C657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C657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 zárthelyi dolgozat min. 50-50 %-os teljesítése</w:t>
            </w:r>
            <w:r w:rsidR="009C6572" w:rsidRPr="00627F48">
              <w:rPr>
                <w:rFonts w:ascii="Times New Roman" w:hAnsi="Times New Roman" w:cs="Times New Roman"/>
                <w:b/>
                <w:sz w:val="20"/>
                <w:szCs w:val="20"/>
              </w:rPr>
              <w:t xml:space="preserve"> </w:t>
            </w:r>
          </w:p>
          <w:p w:rsidR="004A54A2" w:rsidRPr="00627F48" w:rsidRDefault="009C657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4A54A2" w:rsidRPr="00627F48" w:rsidTr="004A54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sz w:val="20"/>
                <w:szCs w:val="20"/>
              </w:rPr>
            </w:pPr>
          </w:p>
        </w:tc>
      </w:tr>
      <w:tr w:rsidR="004A54A2" w:rsidRPr="00627F48" w:rsidTr="004A54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A54A2" w:rsidRPr="00627F48" w:rsidRDefault="004A54A2"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Dr. Darabos Éva</w:t>
            </w:r>
          </w:p>
        </w:tc>
        <w:tc>
          <w:tcPr>
            <w:tcW w:w="855" w:type="dxa"/>
            <w:tcBorders>
              <w:top w:val="single" w:sz="4" w:space="0" w:color="auto"/>
              <w:left w:val="nil"/>
              <w:bottom w:val="single" w:sz="4" w:space="0" w:color="auto"/>
              <w:right w:val="single" w:sz="4" w:space="0" w:color="auto"/>
            </w:tcBorders>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docens</w:t>
            </w:r>
          </w:p>
        </w:tc>
      </w:tr>
      <w:tr w:rsidR="004A54A2" w:rsidRPr="00627F48" w:rsidTr="004A54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 megismerjék a bankrendszer működését, a pénzügyi szolgáltatásokat, a bankügyleteket, a belföldi és a nemzetközi elszámolásokban használatos fizetési módokat, az értékpapírok működésének jellemzőit, valamint elsajátítsák a pénz időértékével kapcsolatos számításokat, gyakorlati alkalmazásokat.</w:t>
            </w:r>
          </w:p>
          <w:p w:rsidR="004A54A2" w:rsidRPr="00627F48" w:rsidRDefault="004A54A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4A54A2" w:rsidRPr="00627F48" w:rsidRDefault="004A54A2" w:rsidP="00627F48">
            <w:pPr>
              <w:spacing w:after="0" w:line="240" w:lineRule="auto"/>
              <w:rPr>
                <w:rFonts w:ascii="Times New Roman" w:hAnsi="Times New Roman" w:cs="Times New Roman"/>
                <w:sz w:val="20"/>
                <w:szCs w:val="20"/>
              </w:rPr>
            </w:pPr>
          </w:p>
        </w:tc>
      </w:tr>
      <w:tr w:rsidR="004A54A2" w:rsidRPr="00627F48" w:rsidTr="004A54A2">
        <w:trPr>
          <w:cantSplit/>
          <w:trHeight w:val="1400"/>
        </w:trPr>
        <w:tc>
          <w:tcPr>
            <w:tcW w:w="9939" w:type="dxa"/>
            <w:gridSpan w:val="10"/>
            <w:tcBorders>
              <w:top w:val="single" w:sz="4" w:space="0" w:color="auto"/>
              <w:left w:val="single" w:sz="4" w:space="0" w:color="auto"/>
              <w:right w:val="single" w:sz="4" w:space="0" w:color="000000"/>
            </w:tcBorders>
            <w:vAlign w:val="center"/>
          </w:tcPr>
          <w:p w:rsidR="004A54A2" w:rsidRPr="00627F48" w:rsidRDefault="004A54A2"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4A54A2" w:rsidRPr="00627F48" w:rsidRDefault="004A54A2" w:rsidP="00627F48">
            <w:pPr>
              <w:spacing w:after="0" w:line="240" w:lineRule="auto"/>
              <w:jc w:val="both"/>
              <w:rPr>
                <w:rFonts w:ascii="Times New Roman" w:hAnsi="Times New Roman" w:cs="Times New Roman"/>
                <w:b/>
                <w:bCs/>
                <w:sz w:val="20"/>
                <w:szCs w:val="20"/>
              </w:rPr>
            </w:pPr>
          </w:p>
          <w:p w:rsidR="004A54A2" w:rsidRPr="00627F48" w:rsidRDefault="004A54A2" w:rsidP="00627F48">
            <w:pPr>
              <w:shd w:val="clear" w:color="auto" w:fill="FFFFFF"/>
              <w:spacing w:after="0" w:line="240" w:lineRule="auto"/>
              <w:ind w:firstLine="240"/>
              <w:jc w:val="both"/>
              <w:rPr>
                <w:rFonts w:ascii="Times New Roman" w:eastAsia="Times New Roman" w:hAnsi="Times New Roman" w:cs="Times New Roman"/>
                <w:sz w:val="20"/>
                <w:szCs w:val="20"/>
              </w:rPr>
            </w:pPr>
            <w:r w:rsidRPr="00627F48">
              <w:rPr>
                <w:rFonts w:ascii="Times New Roman" w:hAnsi="Times New Roman" w:cs="Times New Roman"/>
                <w:i/>
                <w:sz w:val="20"/>
                <w:szCs w:val="20"/>
              </w:rPr>
              <w:t xml:space="preserve">Tudás: </w:t>
            </w:r>
          </w:p>
          <w:p w:rsidR="004A54A2" w:rsidRPr="00627F48" w:rsidRDefault="004A54A2" w:rsidP="00627F48">
            <w:pPr>
              <w:shd w:val="clear" w:color="auto" w:fill="FFFFFF"/>
              <w:spacing w:after="0" w:line="240" w:lineRule="auto"/>
              <w:ind w:firstLine="240"/>
              <w:jc w:val="both"/>
              <w:rPr>
                <w:rFonts w:ascii="Times New Roman" w:hAnsi="Times New Roman" w:cs="Times New Roman"/>
                <w:sz w:val="20"/>
                <w:szCs w:val="20"/>
              </w:rPr>
            </w:pPr>
            <w:r w:rsidRPr="00627F48">
              <w:rPr>
                <w:rFonts w:ascii="Times New Roman" w:hAnsi="Times New Roman" w:cs="Times New Roman"/>
                <w:sz w:val="20"/>
                <w:szCs w:val="20"/>
              </w:rPr>
              <w:t>- Ismeri a bankrendszer működését, a pénzforgalom lebonyolításának formáit, főbb jellegzetességeit, alkalmazásukat.</w:t>
            </w:r>
          </w:p>
          <w:p w:rsidR="004A54A2" w:rsidRPr="00627F48" w:rsidRDefault="004A54A2" w:rsidP="00627F48">
            <w:pPr>
              <w:shd w:val="clear" w:color="auto" w:fill="FFFFFF"/>
              <w:spacing w:after="0" w:line="240" w:lineRule="auto"/>
              <w:ind w:firstLine="240"/>
              <w:jc w:val="both"/>
              <w:rPr>
                <w:rFonts w:ascii="Times New Roman" w:hAnsi="Times New Roman" w:cs="Times New Roman"/>
                <w:sz w:val="20"/>
                <w:szCs w:val="20"/>
              </w:rPr>
            </w:pPr>
            <w:r w:rsidRPr="00627F48">
              <w:rPr>
                <w:rFonts w:ascii="Times New Roman" w:hAnsi="Times New Roman" w:cs="Times New Roman"/>
                <w:sz w:val="20"/>
                <w:szCs w:val="20"/>
              </w:rPr>
              <w:t>- Ismeri a jegybank törvény és a hitelintézeti törvény fontosabb szabályázásait. - Ismeri az agrárgazdaságot és vidékfejlesztést működtető intézményhálózatot, valamint a hozzá kapcsolódó hazai és nemzetközi jogszabályi hátteret.</w:t>
            </w:r>
          </w:p>
          <w:p w:rsidR="004A54A2" w:rsidRPr="00627F48" w:rsidRDefault="004A54A2" w:rsidP="00627F48">
            <w:pPr>
              <w:shd w:val="clear" w:color="auto" w:fill="FFFFFF"/>
              <w:spacing w:after="0" w:line="240" w:lineRule="auto"/>
              <w:ind w:firstLine="240"/>
              <w:jc w:val="both"/>
              <w:rPr>
                <w:rFonts w:ascii="Times New Roman" w:hAnsi="Times New Roman" w:cs="Times New Roman"/>
                <w:sz w:val="20"/>
                <w:szCs w:val="20"/>
              </w:rPr>
            </w:pPr>
            <w:r w:rsidRPr="00627F48">
              <w:rPr>
                <w:rFonts w:ascii="Times New Roman" w:hAnsi="Times New Roman" w:cs="Times New Roman"/>
                <w:sz w:val="20"/>
                <w:szCs w:val="20"/>
              </w:rPr>
              <w:t>- Ismeri a vidékfejlesztésben és az agráriumban végbemenő folyamatok pénzügyi összefüggéseit, kölcsönhatásait.</w:t>
            </w:r>
          </w:p>
          <w:p w:rsidR="004A54A2" w:rsidRPr="00627F48" w:rsidRDefault="004A54A2" w:rsidP="00627F48">
            <w:pPr>
              <w:shd w:val="clear" w:color="auto" w:fill="FFFFFF"/>
              <w:spacing w:after="0" w:line="240" w:lineRule="auto"/>
              <w:ind w:firstLine="240"/>
              <w:jc w:val="both"/>
              <w:rPr>
                <w:rFonts w:ascii="Times New Roman" w:hAnsi="Times New Roman" w:cs="Times New Roman"/>
                <w:sz w:val="20"/>
                <w:szCs w:val="20"/>
              </w:rPr>
            </w:pPr>
          </w:p>
          <w:p w:rsidR="004A54A2" w:rsidRPr="00627F48" w:rsidRDefault="004A54A2"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4A54A2" w:rsidRPr="00627F48" w:rsidRDefault="004A54A2" w:rsidP="00627F48">
            <w:pPr>
              <w:shd w:val="clear" w:color="auto" w:fill="FFFFFF"/>
              <w:spacing w:after="0" w:line="240" w:lineRule="auto"/>
              <w:ind w:firstLine="240"/>
              <w:jc w:val="both"/>
              <w:rPr>
                <w:rFonts w:ascii="Times New Roman" w:hAnsi="Times New Roman" w:cs="Times New Roman"/>
                <w:sz w:val="20"/>
                <w:szCs w:val="20"/>
              </w:rPr>
            </w:pPr>
            <w:r w:rsidRPr="00627F48">
              <w:rPr>
                <w:rFonts w:ascii="Times New Roman" w:hAnsi="Times New Roman" w:cs="Times New Roman"/>
                <w:sz w:val="20"/>
                <w:szCs w:val="20"/>
              </w:rPr>
              <w:t>- Képes a vidékfejlesztés és az agrárium területén önálló szakmailag megalapozott álláspont kialakítására és annak átadására.</w:t>
            </w:r>
          </w:p>
          <w:p w:rsidR="004A54A2" w:rsidRPr="00627F48" w:rsidRDefault="004A54A2" w:rsidP="00627F48">
            <w:pPr>
              <w:shd w:val="clear" w:color="auto" w:fill="FFFFFF"/>
              <w:spacing w:after="0" w:line="240" w:lineRule="auto"/>
              <w:ind w:firstLine="240"/>
              <w:jc w:val="both"/>
              <w:rPr>
                <w:rFonts w:ascii="Times New Roman" w:hAnsi="Times New Roman" w:cs="Times New Roman"/>
                <w:sz w:val="20"/>
                <w:szCs w:val="20"/>
              </w:rPr>
            </w:pPr>
            <w:r w:rsidRPr="00627F48">
              <w:rPr>
                <w:rFonts w:ascii="Times New Roman" w:hAnsi="Times New Roman" w:cs="Times New Roman"/>
                <w:sz w:val="20"/>
                <w:szCs w:val="20"/>
              </w:rPr>
              <w:t>- Képes vidékfejlesztési programok pénzügyi folyamatainak megtervezésére, lebonyolítására, erőforrások elosztására, szakmai döntéseket megalapozó javaslatok kidolgozásában való részvételre, következtetések levonására.</w:t>
            </w:r>
          </w:p>
          <w:p w:rsidR="004A54A2" w:rsidRPr="00627F48" w:rsidRDefault="004A54A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4A54A2" w:rsidRPr="00627F48" w:rsidRDefault="004A54A2"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4A54A2" w:rsidRPr="00627F48" w:rsidRDefault="004A54A2" w:rsidP="00627F48">
            <w:pPr>
              <w:shd w:val="clear" w:color="auto" w:fill="FFFFFF"/>
              <w:spacing w:after="0" w:line="240" w:lineRule="auto"/>
              <w:ind w:firstLine="240"/>
              <w:jc w:val="both"/>
              <w:rPr>
                <w:rFonts w:ascii="Times New Roman" w:hAnsi="Times New Roman" w:cs="Times New Roman"/>
                <w:sz w:val="20"/>
                <w:szCs w:val="20"/>
              </w:rPr>
            </w:pPr>
            <w:r w:rsidRPr="00627F48">
              <w:rPr>
                <w:rFonts w:ascii="Times New Roman" w:hAnsi="Times New Roman" w:cs="Times New Roman"/>
                <w:sz w:val="20"/>
                <w:szCs w:val="20"/>
              </w:rPr>
              <w:t xml:space="preserve">- Fogékony a pénzügyi elszámolások,a pénzforgalom és az értékpapírügyletek területén az új </w:t>
            </w:r>
            <w:proofErr w:type="gramStart"/>
            <w:r w:rsidRPr="00627F48">
              <w:rPr>
                <w:rFonts w:ascii="Times New Roman" w:hAnsi="Times New Roman" w:cs="Times New Roman"/>
                <w:sz w:val="20"/>
                <w:szCs w:val="20"/>
              </w:rPr>
              <w:t>információk</w:t>
            </w:r>
            <w:proofErr w:type="gramEnd"/>
            <w:r w:rsidRPr="00627F48">
              <w:rPr>
                <w:rFonts w:ascii="Times New Roman" w:hAnsi="Times New Roman" w:cs="Times New Roman"/>
                <w:sz w:val="20"/>
                <w:szCs w:val="20"/>
              </w:rPr>
              <w:t xml:space="preserve"> befogadására, az új szakmai ismeretekre. </w:t>
            </w:r>
          </w:p>
          <w:p w:rsidR="004A54A2" w:rsidRPr="00627F48" w:rsidRDefault="004A54A2" w:rsidP="00627F48">
            <w:pPr>
              <w:shd w:val="clear" w:color="auto" w:fill="FFFFFF"/>
              <w:spacing w:after="0" w:line="240" w:lineRule="auto"/>
              <w:ind w:firstLine="240"/>
              <w:jc w:val="both"/>
              <w:rPr>
                <w:rFonts w:ascii="Times New Roman" w:hAnsi="Times New Roman" w:cs="Times New Roman"/>
                <w:sz w:val="20"/>
                <w:szCs w:val="20"/>
              </w:rPr>
            </w:pPr>
            <w:r w:rsidRPr="00627F48">
              <w:rPr>
                <w:rFonts w:ascii="Times New Roman" w:hAnsi="Times New Roman" w:cs="Times New Roman"/>
                <w:sz w:val="20"/>
                <w:szCs w:val="20"/>
              </w:rPr>
              <w:t>- Követi és értelmezi a világgazdasági, nemzetközi üzleti folyamatokat, a gazdaságpolitika és a szakterület szerint releváns, kapcsolódó szakpolitikák, jogszabályok változásait, azok hatásait, ezeket figyelembe veszi elemzései, javaslatai, döntései során.</w:t>
            </w:r>
          </w:p>
          <w:p w:rsidR="004A54A2" w:rsidRPr="00627F48" w:rsidRDefault="004A54A2" w:rsidP="00627F48">
            <w:pPr>
              <w:shd w:val="clear" w:color="auto" w:fill="FFFFFF"/>
              <w:spacing w:after="0" w:line="240" w:lineRule="auto"/>
              <w:ind w:firstLine="240"/>
              <w:jc w:val="both"/>
              <w:rPr>
                <w:rFonts w:ascii="Times New Roman" w:hAnsi="Times New Roman" w:cs="Times New Roman"/>
                <w:sz w:val="20"/>
                <w:szCs w:val="20"/>
              </w:rPr>
            </w:pPr>
            <w:r w:rsidRPr="00627F48">
              <w:rPr>
                <w:rFonts w:ascii="Times New Roman" w:hAnsi="Times New Roman" w:cs="Times New Roman"/>
                <w:sz w:val="20"/>
                <w:szCs w:val="20"/>
              </w:rPr>
              <w:t>- Nyitott a bankügyletek, a pénzforgalom az agrárgazdaság és a vidékfejlesztés területén, illetve az adott gazdálkodó szervezetet érintő változások megismerésére, ezek hatásainak megértésére, az új szakmai ismeretek és módszertanok alkalmazására.</w:t>
            </w:r>
          </w:p>
          <w:p w:rsidR="004A54A2" w:rsidRPr="00627F48" w:rsidRDefault="004A54A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4A54A2" w:rsidRPr="00627F48" w:rsidRDefault="004A54A2"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4A54A2" w:rsidRPr="00627F48" w:rsidRDefault="004A54A2" w:rsidP="00627F48">
            <w:pPr>
              <w:shd w:val="clear" w:color="auto" w:fill="FFFFFF"/>
              <w:spacing w:after="0" w:line="240" w:lineRule="auto"/>
              <w:ind w:firstLine="240"/>
              <w:jc w:val="both"/>
              <w:rPr>
                <w:rFonts w:ascii="Times New Roman" w:hAnsi="Times New Roman" w:cs="Times New Roman"/>
                <w:sz w:val="20"/>
                <w:szCs w:val="20"/>
              </w:rPr>
            </w:pPr>
            <w:r w:rsidRPr="00627F48">
              <w:rPr>
                <w:rFonts w:ascii="Times New Roman" w:hAnsi="Times New Roman" w:cs="Times New Roman"/>
                <w:sz w:val="20"/>
                <w:szCs w:val="20"/>
              </w:rPr>
              <w:t>- A termelés-szervezeti egységek középszintjén önállóan gyakorolja a pénzügyi feladatok ellátását, döntéseiért felelősséget vállal.</w:t>
            </w:r>
          </w:p>
          <w:p w:rsidR="004A54A2" w:rsidRPr="00627F48" w:rsidRDefault="004A54A2" w:rsidP="00627F48">
            <w:pPr>
              <w:shd w:val="clear" w:color="auto" w:fill="FFFFFF"/>
              <w:spacing w:after="0" w:line="240" w:lineRule="auto"/>
              <w:ind w:firstLine="240"/>
              <w:jc w:val="both"/>
              <w:rPr>
                <w:rFonts w:ascii="Times New Roman" w:hAnsi="Times New Roman" w:cs="Times New Roman"/>
                <w:sz w:val="20"/>
                <w:szCs w:val="20"/>
              </w:rPr>
            </w:pPr>
            <w:r w:rsidRPr="00627F48">
              <w:rPr>
                <w:rFonts w:ascii="Times New Roman" w:hAnsi="Times New Roman" w:cs="Times New Roman"/>
                <w:sz w:val="20"/>
                <w:szCs w:val="20"/>
              </w:rPr>
              <w:t xml:space="preserve">- Vidékfejlesztésre vonatkozó ismeretek és módszerek alapján részletes </w:t>
            </w:r>
            <w:proofErr w:type="gramStart"/>
            <w:r w:rsidRPr="00627F48">
              <w:rPr>
                <w:rFonts w:ascii="Times New Roman" w:hAnsi="Times New Roman" w:cs="Times New Roman"/>
                <w:sz w:val="20"/>
                <w:szCs w:val="20"/>
              </w:rPr>
              <w:t>pénzügyi    elemzést</w:t>
            </w:r>
            <w:proofErr w:type="gramEnd"/>
            <w:r w:rsidRPr="00627F48">
              <w:rPr>
                <w:rFonts w:ascii="Times New Roman" w:hAnsi="Times New Roman" w:cs="Times New Roman"/>
                <w:sz w:val="20"/>
                <w:szCs w:val="20"/>
              </w:rPr>
              <w:t>, alapvető összefüggések feltárását végzi, önálló következtetéseket von le.</w:t>
            </w:r>
          </w:p>
          <w:p w:rsidR="004A54A2" w:rsidRPr="00627F48" w:rsidRDefault="004A54A2" w:rsidP="00627F48">
            <w:pPr>
              <w:shd w:val="clear" w:color="auto" w:fill="FFFFFF"/>
              <w:spacing w:after="0" w:line="240" w:lineRule="auto"/>
              <w:ind w:firstLine="240"/>
              <w:jc w:val="both"/>
              <w:rPr>
                <w:rFonts w:ascii="Times New Roman" w:hAnsi="Times New Roman" w:cs="Times New Roman"/>
                <w:sz w:val="20"/>
                <w:szCs w:val="20"/>
              </w:rPr>
            </w:pPr>
            <w:r w:rsidRPr="00627F48">
              <w:rPr>
                <w:rFonts w:ascii="Times New Roman" w:hAnsi="Times New Roman" w:cs="Times New Roman"/>
                <w:sz w:val="20"/>
                <w:szCs w:val="20"/>
              </w:rPr>
              <w:t>- Önállóan képes a gazdálkodási, a pénzügyi folyamatok tervezésére, beszerzési, értékesítési folyamatok irányítására.</w:t>
            </w:r>
          </w:p>
          <w:p w:rsidR="004A54A2" w:rsidRPr="00627F48" w:rsidRDefault="004A54A2" w:rsidP="00627F48">
            <w:pPr>
              <w:shd w:val="clear" w:color="auto" w:fill="FFFFFF"/>
              <w:spacing w:after="0" w:line="240" w:lineRule="auto"/>
              <w:ind w:firstLine="240"/>
              <w:jc w:val="both"/>
              <w:rPr>
                <w:rFonts w:ascii="Times New Roman" w:eastAsia="Arial Unicode MS" w:hAnsi="Times New Roman" w:cs="Times New Roman"/>
                <w:b/>
                <w:bCs/>
                <w:sz w:val="20"/>
                <w:szCs w:val="20"/>
              </w:rPr>
            </w:pPr>
          </w:p>
        </w:tc>
      </w:tr>
      <w:tr w:rsidR="004A54A2" w:rsidRPr="00627F48" w:rsidTr="004A54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4A54A2" w:rsidRPr="00627F48" w:rsidRDefault="004A54A2" w:rsidP="00627F48">
            <w:pPr>
              <w:spacing w:after="0" w:line="240" w:lineRule="auto"/>
              <w:jc w:val="both"/>
              <w:rPr>
                <w:rFonts w:ascii="Times New Roman" w:hAnsi="Times New Roman" w:cs="Times New Roman"/>
                <w:sz w:val="20"/>
                <w:szCs w:val="20"/>
              </w:rPr>
            </w:pP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pénz időértéke, bankrendszer felépítése, pénzügyi szolgáltatások, bankügyletek, belföldi és külföldi fizetési módok, értékpapírok, valuta, deviza, árfolyamok, államháztartás rendszere, fizetési mérleg.</w:t>
            </w:r>
          </w:p>
          <w:p w:rsidR="004A54A2" w:rsidRPr="00627F48" w:rsidRDefault="004A54A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4A54A2" w:rsidRPr="00627F48" w:rsidRDefault="004A54A2" w:rsidP="00627F48">
            <w:pPr>
              <w:spacing w:after="0" w:line="240" w:lineRule="auto"/>
              <w:ind w:right="138"/>
              <w:jc w:val="both"/>
              <w:rPr>
                <w:rFonts w:ascii="Times New Roman" w:hAnsi="Times New Roman" w:cs="Times New Roman"/>
                <w:sz w:val="20"/>
                <w:szCs w:val="20"/>
              </w:rPr>
            </w:pPr>
          </w:p>
        </w:tc>
      </w:tr>
      <w:tr w:rsidR="004A54A2" w:rsidRPr="00627F48" w:rsidTr="004A54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4A54A2" w:rsidRPr="00627F48" w:rsidRDefault="004A54A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Tervezett tanulási tevékenységek, tanítási módszerek</w:t>
            </w:r>
          </w:p>
          <w:p w:rsidR="004A54A2" w:rsidRPr="00627F48" w:rsidRDefault="004A54A2" w:rsidP="00627F48">
            <w:pPr>
              <w:pStyle w:val="Listaszerbekezds"/>
              <w:numPr>
                <w:ilvl w:val="1"/>
                <w:numId w:val="29"/>
              </w:numPr>
              <w:tabs>
                <w:tab w:val="left" w:pos="798"/>
              </w:tabs>
            </w:pPr>
            <w:r w:rsidRPr="00627F48">
              <w:t>az előadásokon és a gyakorlatokon való aktív részvétel,</w:t>
            </w:r>
          </w:p>
          <w:p w:rsidR="004A54A2" w:rsidRPr="00627F48" w:rsidRDefault="004A54A2" w:rsidP="00627F48">
            <w:pPr>
              <w:pStyle w:val="Listaszerbekezds"/>
              <w:numPr>
                <w:ilvl w:val="1"/>
                <w:numId w:val="29"/>
              </w:numPr>
            </w:pPr>
            <w:r w:rsidRPr="00627F48">
              <w:t>a gyakorlatokon az eredményes munkához szükséges tárgyi feltételek: a gyakorlat anyaga nyomtatott formában, és a számításokhoz táblázatok (kamat, diszkont, annuitás).</w:t>
            </w:r>
          </w:p>
        </w:tc>
      </w:tr>
      <w:tr w:rsidR="004A54A2" w:rsidRPr="00627F48" w:rsidTr="004A54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A54A2" w:rsidRPr="00627F48" w:rsidRDefault="004A54A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4A54A2" w:rsidRPr="00627F48" w:rsidRDefault="004A54A2" w:rsidP="00627F48">
            <w:pPr>
              <w:pStyle w:val="Listaszerbekezds"/>
              <w:rPr>
                <w:b/>
                <w:u w:val="single"/>
              </w:rPr>
            </w:pPr>
            <w:r w:rsidRPr="00627F48">
              <w:rPr>
                <w:b/>
                <w:u w:val="single"/>
              </w:rPr>
              <w:t>A gyakorlati jegy megszerzésének feltétele:</w:t>
            </w:r>
          </w:p>
          <w:p w:rsidR="004A54A2" w:rsidRPr="00627F48" w:rsidRDefault="004A54A2" w:rsidP="00627F48">
            <w:pPr>
              <w:pStyle w:val="Listaszerbekezds"/>
              <w:numPr>
                <w:ilvl w:val="0"/>
                <w:numId w:val="28"/>
              </w:numPr>
              <w:ind w:left="1418" w:hanging="284"/>
            </w:pPr>
            <w:r w:rsidRPr="00627F48">
              <w:t>A zárthelyi dolgozatok 50-50-%-os teljesítése szükséges az előadás és a gyakorlat anyagából külön-külön dolgozatonként, a szorgalmi időszakban a dolgozat egyszer javítható.</w:t>
            </w:r>
          </w:p>
          <w:p w:rsidR="004A54A2" w:rsidRPr="00627F48" w:rsidRDefault="004A54A2" w:rsidP="00627F48">
            <w:pPr>
              <w:pStyle w:val="Listaszerbekezds"/>
              <w:numPr>
                <w:ilvl w:val="0"/>
                <w:numId w:val="28"/>
              </w:numPr>
              <w:ind w:left="1418" w:hanging="284"/>
            </w:pPr>
            <w:r w:rsidRPr="00627F48">
              <w:t xml:space="preserve">Aki a szorgalmi időszak alatt nem teljesíti a gyakorlati jegy követelményét, a vizsgaidőszak első három hetében egy alkalommal javíthat, ha igazoltan (pl. betegség, </w:t>
            </w:r>
            <w:proofErr w:type="spellStart"/>
            <w:r w:rsidRPr="00627F48">
              <w:t>hiavatalos</w:t>
            </w:r>
            <w:proofErr w:type="spellEnd"/>
            <w:r w:rsidRPr="00627F48">
              <w:t xml:space="preserve"> távollét miatt) maradt távol a dolgozatírásról.</w:t>
            </w:r>
          </w:p>
          <w:p w:rsidR="004A54A2" w:rsidRPr="00627F48" w:rsidRDefault="004A54A2" w:rsidP="00627F48">
            <w:pPr>
              <w:pStyle w:val="Listaszerbekezds"/>
              <w:numPr>
                <w:ilvl w:val="0"/>
                <w:numId w:val="28"/>
              </w:numPr>
              <w:ind w:left="1418" w:hanging="284"/>
            </w:pPr>
            <w:r w:rsidRPr="00627F48">
              <w:rPr>
                <w:b/>
                <w:i/>
              </w:rPr>
              <w:t>Érdemjegy</w:t>
            </w:r>
            <w:r w:rsidRPr="00627F48">
              <w:t>: a zárthelyi dolgozatok 50-50 %-os arányban kerülnek beszámításra a gyakorlati jegy megállapításánál.</w:t>
            </w:r>
          </w:p>
          <w:p w:rsidR="004A54A2" w:rsidRPr="00627F48" w:rsidRDefault="004A54A2" w:rsidP="00627F48">
            <w:pPr>
              <w:pStyle w:val="Listaszerbekezds"/>
              <w:jc w:val="both"/>
            </w:pPr>
          </w:p>
          <w:p w:rsidR="004A54A2" w:rsidRPr="00627F48" w:rsidRDefault="004A54A2" w:rsidP="00627F48">
            <w:pPr>
              <w:spacing w:after="0" w:line="240" w:lineRule="auto"/>
              <w:ind w:left="350"/>
              <w:jc w:val="both"/>
              <w:rPr>
                <w:rFonts w:ascii="Times New Roman" w:hAnsi="Times New Roman" w:cs="Times New Roman"/>
                <w:sz w:val="20"/>
                <w:szCs w:val="20"/>
              </w:rPr>
            </w:pPr>
            <w:r w:rsidRPr="00627F48">
              <w:rPr>
                <w:rFonts w:ascii="Times New Roman" w:hAnsi="Times New Roman" w:cs="Times New Roman"/>
                <w:sz w:val="20"/>
                <w:szCs w:val="20"/>
              </w:rPr>
              <w:t xml:space="preserve">Aki az aláírást megszerezte, de a zárthelyi dolgozatok eredménye nem éri el az 50%-ot, az adott félévben nem tejesíti a tárgyhoz előírt kreditet. A következő </w:t>
            </w:r>
            <w:proofErr w:type="gramStart"/>
            <w:r w:rsidRPr="00627F48">
              <w:rPr>
                <w:rFonts w:ascii="Times New Roman" w:hAnsi="Times New Roman" w:cs="Times New Roman"/>
                <w:sz w:val="20"/>
                <w:szCs w:val="20"/>
              </w:rPr>
              <w:t>félév(</w:t>
            </w:r>
            <w:proofErr w:type="spellStart"/>
            <w:proofErr w:type="gramEnd"/>
            <w:r w:rsidRPr="00627F48">
              <w:rPr>
                <w:rFonts w:ascii="Times New Roman" w:hAnsi="Times New Roman" w:cs="Times New Roman"/>
                <w:sz w:val="20"/>
                <w:szCs w:val="20"/>
              </w:rPr>
              <w:t>ek</w:t>
            </w:r>
            <w:proofErr w:type="spellEnd"/>
            <w:r w:rsidRPr="00627F48">
              <w:rPr>
                <w:rFonts w:ascii="Times New Roman" w:hAnsi="Times New Roman" w:cs="Times New Roman"/>
                <w:sz w:val="20"/>
                <w:szCs w:val="20"/>
              </w:rPr>
              <w:t>)</w:t>
            </w:r>
            <w:proofErr w:type="spellStart"/>
            <w:r w:rsidRPr="00627F48">
              <w:rPr>
                <w:rFonts w:ascii="Times New Roman" w:hAnsi="Times New Roman" w:cs="Times New Roman"/>
                <w:sz w:val="20"/>
                <w:szCs w:val="20"/>
              </w:rPr>
              <w:t>ben</w:t>
            </w:r>
            <w:proofErr w:type="spellEnd"/>
            <w:r w:rsidRPr="00627F48">
              <w:rPr>
                <w:rFonts w:ascii="Times New Roman" w:hAnsi="Times New Roman" w:cs="Times New Roman"/>
                <w:sz w:val="20"/>
                <w:szCs w:val="20"/>
              </w:rPr>
              <w:t xml:space="preserve"> vizsgakurzusként veheti fel a tárgyat, a vizsgaidőszakban megadott időpontokban a gyakorlat és az előadás anyagából egyszerre ad számot ismeretéről. A vizsgaidőszakban 3 vizsga alkalom kerül meghirdetésre. Minimum 50-50% teljesítése szükséges a sikeres érdemjegy eléréséhez.</w:t>
            </w:r>
          </w:p>
          <w:p w:rsidR="004A54A2" w:rsidRPr="00627F48" w:rsidRDefault="004A54A2" w:rsidP="00627F48">
            <w:pPr>
              <w:shd w:val="clear" w:color="auto" w:fill="E5DFEC"/>
              <w:suppressAutoHyphens/>
              <w:autoSpaceDE w:val="0"/>
              <w:spacing w:after="0" w:line="240" w:lineRule="auto"/>
              <w:ind w:left="417" w:right="113"/>
              <w:rPr>
                <w:rFonts w:ascii="Times New Roman" w:hAnsi="Times New Roman" w:cs="Times New Roman"/>
                <w:sz w:val="20"/>
                <w:szCs w:val="20"/>
              </w:rPr>
            </w:pPr>
          </w:p>
        </w:tc>
      </w:tr>
      <w:tr w:rsidR="004A54A2" w:rsidRPr="00627F48" w:rsidTr="004A54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4A54A2" w:rsidRPr="00627F48" w:rsidRDefault="004A54A2" w:rsidP="00627F48">
            <w:pPr>
              <w:tabs>
                <w:tab w:val="left" w:pos="798"/>
              </w:tabs>
              <w:spacing w:after="0" w:line="240" w:lineRule="auto"/>
              <w:ind w:left="360"/>
              <w:jc w:val="both"/>
              <w:rPr>
                <w:rFonts w:ascii="Times New Roman" w:hAnsi="Times New Roman" w:cs="Times New Roman"/>
                <w:sz w:val="20"/>
                <w:szCs w:val="20"/>
              </w:rPr>
            </w:pPr>
            <w:r w:rsidRPr="00627F48">
              <w:rPr>
                <w:rFonts w:ascii="Times New Roman" w:hAnsi="Times New Roman" w:cs="Times New Roman"/>
                <w:sz w:val="20"/>
                <w:szCs w:val="20"/>
              </w:rPr>
              <w:t>Az előadások és a gyakorlat anyaga. (E-</w:t>
            </w:r>
            <w:proofErr w:type="spellStart"/>
            <w:r w:rsidRPr="00627F48">
              <w:rPr>
                <w:rFonts w:ascii="Times New Roman" w:hAnsi="Times New Roman" w:cs="Times New Roman"/>
                <w:sz w:val="20"/>
                <w:szCs w:val="20"/>
              </w:rPr>
              <w:t>learningben</w:t>
            </w:r>
            <w:proofErr w:type="spellEnd"/>
            <w:r w:rsidRPr="00627F48">
              <w:rPr>
                <w:rFonts w:ascii="Times New Roman" w:hAnsi="Times New Roman" w:cs="Times New Roman"/>
                <w:sz w:val="20"/>
                <w:szCs w:val="20"/>
              </w:rPr>
              <w:t xml:space="preserve"> elérhető)</w:t>
            </w:r>
          </w:p>
          <w:p w:rsidR="004A54A2" w:rsidRPr="00627F48" w:rsidRDefault="004A54A2" w:rsidP="00627F48">
            <w:pPr>
              <w:tabs>
                <w:tab w:val="left" w:pos="798"/>
              </w:tabs>
              <w:spacing w:after="0" w:line="240" w:lineRule="auto"/>
              <w:ind w:left="360"/>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Darabos Éva: Pénzügyi ismeretek. Kézirat, 2019. Debrecen. 57 oldal.</w:t>
            </w:r>
          </w:p>
          <w:p w:rsidR="004A54A2" w:rsidRPr="00627F48" w:rsidRDefault="004A54A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4A54A2" w:rsidRPr="00627F48" w:rsidRDefault="004A54A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4A54A2" w:rsidRPr="00627F48" w:rsidRDefault="004A54A2" w:rsidP="00627F48">
            <w:pPr>
              <w:pStyle w:val="Listaszerbekezds"/>
              <w:numPr>
                <w:ilvl w:val="0"/>
                <w:numId w:val="30"/>
              </w:numPr>
              <w:tabs>
                <w:tab w:val="left" w:pos="798"/>
              </w:tabs>
              <w:jc w:val="both"/>
            </w:pPr>
            <w:r w:rsidRPr="00627F48">
              <w:t>Zeller Gyula-Koltai Zoltán: Pénzügyi alapismeretek. Pécs, 2017. 1-3., 6.1</w:t>
            </w:r>
            <w:proofErr w:type="gramStart"/>
            <w:r w:rsidRPr="00627F48">
              <w:t>.,</w:t>
            </w:r>
            <w:proofErr w:type="gramEnd"/>
            <w:r w:rsidRPr="00627F48">
              <w:t>8-9.,12-14. fejezet.</w:t>
            </w:r>
          </w:p>
          <w:p w:rsidR="004A54A2" w:rsidRPr="00627F48" w:rsidRDefault="004A54A2" w:rsidP="00627F48">
            <w:pPr>
              <w:pStyle w:val="Listaszerbekezds"/>
              <w:numPr>
                <w:ilvl w:val="0"/>
                <w:numId w:val="30"/>
              </w:numPr>
              <w:tabs>
                <w:tab w:val="left" w:pos="798"/>
              </w:tabs>
              <w:jc w:val="both"/>
              <w:rPr>
                <w:b/>
                <w:smallCaps/>
              </w:rPr>
            </w:pPr>
            <w:r w:rsidRPr="00627F48">
              <w:t xml:space="preserve">Katona Klára (szerk.): A pénzügyi közvetítő rendszer funkciói. </w:t>
            </w:r>
            <w:proofErr w:type="spellStart"/>
            <w:r w:rsidRPr="00627F48">
              <w:t>Wolters</w:t>
            </w:r>
            <w:proofErr w:type="spellEnd"/>
            <w:r w:rsidRPr="00627F48">
              <w:t xml:space="preserve"> </w:t>
            </w:r>
            <w:proofErr w:type="spellStart"/>
            <w:r w:rsidRPr="00627F48">
              <w:t>Kluwer</w:t>
            </w:r>
            <w:proofErr w:type="spellEnd"/>
            <w:r w:rsidRPr="00627F48">
              <w:t xml:space="preserve"> 2018. II-III. fejezet.</w:t>
            </w:r>
          </w:p>
          <w:p w:rsidR="004A54A2" w:rsidRPr="00627F48" w:rsidRDefault="004A54A2" w:rsidP="00627F48">
            <w:pPr>
              <w:pStyle w:val="Listaszerbekezds"/>
              <w:numPr>
                <w:ilvl w:val="0"/>
                <w:numId w:val="30"/>
              </w:numPr>
              <w:tabs>
                <w:tab w:val="left" w:pos="798"/>
              </w:tabs>
              <w:jc w:val="both"/>
              <w:rPr>
                <w:b/>
                <w:smallCaps/>
              </w:rPr>
            </w:pPr>
            <w:proofErr w:type="spellStart"/>
            <w:r w:rsidRPr="00627F48">
              <w:t>Brealey-Myers</w:t>
            </w:r>
            <w:proofErr w:type="spellEnd"/>
            <w:r w:rsidRPr="00627F48">
              <w:t>: Modern vállalati pénzügyek (</w:t>
            </w:r>
            <w:proofErr w:type="spellStart"/>
            <w:r w:rsidRPr="00627F48">
              <w:t>Panem</w:t>
            </w:r>
            <w:proofErr w:type="spellEnd"/>
            <w:r w:rsidRPr="00627F48">
              <w:t>-</w:t>
            </w:r>
            <w:proofErr w:type="spellStart"/>
            <w:r w:rsidRPr="00627F48">
              <w:t>McGraw</w:t>
            </w:r>
            <w:proofErr w:type="spellEnd"/>
            <w:r w:rsidRPr="00627F48">
              <w:t>-Hill)</w:t>
            </w:r>
          </w:p>
          <w:p w:rsidR="004A54A2" w:rsidRPr="00627F48" w:rsidRDefault="004A54A2" w:rsidP="00627F48">
            <w:pPr>
              <w:pStyle w:val="Listaszerbekezds"/>
              <w:numPr>
                <w:ilvl w:val="0"/>
                <w:numId w:val="30"/>
              </w:numPr>
              <w:tabs>
                <w:tab w:val="left" w:pos="798"/>
              </w:tabs>
              <w:jc w:val="both"/>
              <w:rPr>
                <w:b/>
                <w:smallCaps/>
              </w:rPr>
            </w:pPr>
            <w:r w:rsidRPr="00627F48">
              <w:rPr>
                <w:b/>
                <w:smallCaps/>
              </w:rPr>
              <w:t>Pénzügy –számvitel</w:t>
            </w:r>
            <w:proofErr w:type="gramStart"/>
            <w:r w:rsidRPr="00627F48">
              <w:rPr>
                <w:b/>
                <w:smallCaps/>
              </w:rPr>
              <w:t xml:space="preserve">:  </w:t>
            </w:r>
            <w:hyperlink r:id="rId14" w:history="1">
              <w:r w:rsidRPr="00627F48">
                <w:rPr>
                  <w:rStyle w:val="Hiperhivatkozs"/>
                  <w:rFonts w:eastAsiaTheme="minorHAnsi"/>
                  <w:b/>
                  <w:bCs/>
                  <w:lang w:eastAsia="en-US"/>
                </w:rPr>
                <w:t>http</w:t>
              </w:r>
              <w:proofErr w:type="gramEnd"/>
              <w:r w:rsidRPr="00627F48">
                <w:rPr>
                  <w:rStyle w:val="Hiperhivatkozs"/>
                  <w:rFonts w:eastAsiaTheme="minorHAnsi"/>
                  <w:b/>
                  <w:bCs/>
                  <w:lang w:eastAsia="en-US"/>
                </w:rPr>
                <w:t>://odin.agr.unideb.hu/hefop/</w:t>
              </w:r>
            </w:hyperlink>
          </w:p>
          <w:p w:rsidR="004A54A2" w:rsidRPr="00627F48" w:rsidRDefault="004A54A2" w:rsidP="00627F48">
            <w:pPr>
              <w:pStyle w:val="Listaszerbekezds"/>
              <w:numPr>
                <w:ilvl w:val="0"/>
                <w:numId w:val="30"/>
              </w:numPr>
              <w:rPr>
                <w:b/>
                <w:smallCaps/>
              </w:rPr>
            </w:pPr>
            <w:r w:rsidRPr="00627F48">
              <w:rPr>
                <w:b/>
                <w:smallCaps/>
              </w:rPr>
              <w:t>Közgazdasági Szemle, Statisztikai Szemle, Pénzügy Szemle, Hitelintézeti Szemle, HVG, Figyelő folyóiratok aktuális cikkei.</w:t>
            </w:r>
          </w:p>
          <w:p w:rsidR="004A54A2" w:rsidRPr="00627F48" w:rsidRDefault="004A54A2" w:rsidP="00627F48">
            <w:pPr>
              <w:shd w:val="clear" w:color="auto" w:fill="E5DFEC"/>
              <w:suppressAutoHyphens/>
              <w:autoSpaceDE w:val="0"/>
              <w:spacing w:after="0" w:line="240" w:lineRule="auto"/>
              <w:ind w:left="417" w:right="113"/>
              <w:rPr>
                <w:rFonts w:ascii="Times New Roman" w:hAnsi="Times New Roman" w:cs="Times New Roman"/>
                <w:sz w:val="20"/>
                <w:szCs w:val="20"/>
              </w:rPr>
            </w:pPr>
          </w:p>
          <w:p w:rsidR="004A54A2" w:rsidRPr="00627F48" w:rsidRDefault="004A54A2" w:rsidP="00627F48">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4A54A2" w:rsidRPr="00627F48" w:rsidRDefault="004A54A2" w:rsidP="00627F48">
      <w:pPr>
        <w:spacing w:after="0" w:line="240" w:lineRule="auto"/>
        <w:rPr>
          <w:rFonts w:ascii="Times New Roman" w:hAnsi="Times New Roman" w:cs="Times New Roman"/>
          <w:sz w:val="20"/>
          <w:szCs w:val="20"/>
        </w:rPr>
      </w:pPr>
    </w:p>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p w:rsidR="004A54A2" w:rsidRPr="00627F48" w:rsidRDefault="004A54A2" w:rsidP="00627F48">
      <w:pPr>
        <w:spacing w:after="0" w:line="240" w:lineRule="auto"/>
        <w:rPr>
          <w:rFonts w:ascii="Times New Roman" w:hAnsi="Times New Roman" w:cs="Times New Roman"/>
          <w:sz w:val="20"/>
          <w:szCs w:val="20"/>
        </w:rPr>
      </w:pPr>
    </w:p>
    <w:tbl>
      <w:tblPr>
        <w:tblW w:w="902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4A54A2" w:rsidRPr="00627F48" w:rsidTr="004A54A2">
        <w:tc>
          <w:tcPr>
            <w:tcW w:w="9024" w:type="dxa"/>
            <w:gridSpan w:val="2"/>
            <w:shd w:val="clear" w:color="auto" w:fill="auto"/>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Heti bontott tematika</w:t>
            </w:r>
          </w:p>
        </w:tc>
      </w:tr>
      <w:tr w:rsidR="004A54A2" w:rsidRPr="00627F48" w:rsidTr="004A54A2">
        <w:tc>
          <w:tcPr>
            <w:tcW w:w="1495" w:type="dxa"/>
            <w:vMerge w:val="restart"/>
            <w:shd w:val="clear" w:color="auto" w:fill="auto"/>
          </w:tcPr>
          <w:p w:rsidR="004A54A2" w:rsidRPr="00627F48" w:rsidRDefault="004A54A2" w:rsidP="00627F48">
            <w:pPr>
              <w:numPr>
                <w:ilvl w:val="0"/>
                <w:numId w:val="70"/>
              </w:numPr>
              <w:spacing w:after="0" w:line="240" w:lineRule="auto"/>
              <w:rPr>
                <w:rFonts w:ascii="Times New Roman" w:hAnsi="Times New Roman" w:cs="Times New Roman"/>
                <w:sz w:val="20"/>
                <w:szCs w:val="20"/>
              </w:rPr>
            </w:pPr>
          </w:p>
        </w:tc>
        <w:tc>
          <w:tcPr>
            <w:tcW w:w="7529" w:type="dxa"/>
            <w:shd w:val="clear" w:color="auto" w:fill="auto"/>
          </w:tcPr>
          <w:p w:rsidR="004A54A2" w:rsidRPr="00627F48" w:rsidRDefault="004A54A2" w:rsidP="00627F48">
            <w:pPr>
              <w:tabs>
                <w:tab w:val="left" w:pos="798"/>
              </w:tabs>
              <w:spacing w:after="0" w:line="240" w:lineRule="auto"/>
              <w:rPr>
                <w:rFonts w:ascii="Times New Roman" w:hAnsi="Times New Roman" w:cs="Times New Roman"/>
                <w:sz w:val="20"/>
                <w:szCs w:val="20"/>
              </w:rPr>
            </w:pPr>
            <w:r w:rsidRPr="00627F48">
              <w:rPr>
                <w:rFonts w:ascii="Times New Roman" w:hAnsi="Times New Roman" w:cs="Times New Roman"/>
                <w:sz w:val="20"/>
                <w:szCs w:val="20"/>
              </w:rPr>
              <w:t>A pénz funkciói, pénz időértéke.</w:t>
            </w:r>
          </w:p>
          <w:p w:rsidR="004A54A2" w:rsidRPr="00627F48" w:rsidRDefault="004A54A2" w:rsidP="00627F48">
            <w:pPr>
              <w:tabs>
                <w:tab w:val="left" w:pos="798"/>
              </w:tabs>
              <w:spacing w:after="0" w:line="240" w:lineRule="auto"/>
              <w:rPr>
                <w:rFonts w:ascii="Times New Roman" w:hAnsi="Times New Roman" w:cs="Times New Roman"/>
                <w:sz w:val="20"/>
                <w:szCs w:val="20"/>
              </w:rPr>
            </w:pPr>
            <w:r w:rsidRPr="00627F48">
              <w:rPr>
                <w:rFonts w:ascii="Times New Roman" w:hAnsi="Times New Roman" w:cs="Times New Roman"/>
                <w:sz w:val="20"/>
                <w:szCs w:val="20"/>
              </w:rPr>
              <w:t>A pénz időértéke, jövőérték számítás, egyszerű kamatszámítás.</w:t>
            </w:r>
          </w:p>
        </w:tc>
      </w:tr>
      <w:tr w:rsidR="004A54A2" w:rsidRPr="00627F48" w:rsidTr="004A54A2">
        <w:tc>
          <w:tcPr>
            <w:tcW w:w="1495" w:type="dxa"/>
            <w:vMerge/>
            <w:shd w:val="clear" w:color="auto" w:fill="auto"/>
          </w:tcPr>
          <w:p w:rsidR="004A54A2" w:rsidRPr="00627F48" w:rsidRDefault="004A54A2" w:rsidP="00627F48">
            <w:pPr>
              <w:numPr>
                <w:ilvl w:val="0"/>
                <w:numId w:val="70"/>
              </w:numPr>
              <w:spacing w:after="0" w:line="240" w:lineRule="auto"/>
              <w:rPr>
                <w:rFonts w:ascii="Times New Roman" w:hAnsi="Times New Roman" w:cs="Times New Roman"/>
                <w:sz w:val="20"/>
                <w:szCs w:val="20"/>
              </w:rPr>
            </w:pPr>
          </w:p>
        </w:tc>
        <w:tc>
          <w:tcPr>
            <w:tcW w:w="7529" w:type="dxa"/>
            <w:shd w:val="clear" w:color="auto" w:fill="auto"/>
          </w:tcPr>
          <w:p w:rsidR="004A54A2" w:rsidRPr="00627F48" w:rsidRDefault="004A54A2" w:rsidP="00627F48">
            <w:pPr>
              <w:tabs>
                <w:tab w:val="left" w:pos="798"/>
              </w:tabs>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Időérték számítás elsajátítása.</w:t>
            </w:r>
          </w:p>
        </w:tc>
      </w:tr>
      <w:tr w:rsidR="004A54A2" w:rsidRPr="00627F48" w:rsidTr="004A54A2">
        <w:tc>
          <w:tcPr>
            <w:tcW w:w="1495" w:type="dxa"/>
            <w:vMerge w:val="restart"/>
            <w:shd w:val="clear" w:color="auto" w:fill="auto"/>
          </w:tcPr>
          <w:p w:rsidR="004A54A2" w:rsidRPr="00627F48" w:rsidRDefault="004A54A2" w:rsidP="00627F48">
            <w:pPr>
              <w:numPr>
                <w:ilvl w:val="0"/>
                <w:numId w:val="70"/>
              </w:numPr>
              <w:spacing w:after="0" w:line="240" w:lineRule="auto"/>
              <w:rPr>
                <w:rFonts w:ascii="Times New Roman" w:hAnsi="Times New Roman" w:cs="Times New Roman"/>
                <w:sz w:val="20"/>
                <w:szCs w:val="20"/>
              </w:rPr>
            </w:pPr>
          </w:p>
        </w:tc>
        <w:tc>
          <w:tcPr>
            <w:tcW w:w="7529"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pénzügyi intézményi rendszer. Az MNB jogállása és feladatai.</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Jövőérték számítás</w:t>
            </w:r>
          </w:p>
        </w:tc>
      </w:tr>
      <w:tr w:rsidR="004A54A2" w:rsidRPr="00627F48" w:rsidTr="004A54A2">
        <w:tc>
          <w:tcPr>
            <w:tcW w:w="1495" w:type="dxa"/>
            <w:vMerge/>
            <w:shd w:val="clear" w:color="auto" w:fill="auto"/>
          </w:tcPr>
          <w:p w:rsidR="004A54A2" w:rsidRPr="00627F48" w:rsidRDefault="004A54A2" w:rsidP="00627F48">
            <w:pPr>
              <w:numPr>
                <w:ilvl w:val="0"/>
                <w:numId w:val="70"/>
              </w:numPr>
              <w:spacing w:after="0" w:line="240" w:lineRule="auto"/>
              <w:rPr>
                <w:rFonts w:ascii="Times New Roman" w:hAnsi="Times New Roman" w:cs="Times New Roman"/>
                <w:sz w:val="20"/>
                <w:szCs w:val="20"/>
              </w:rPr>
            </w:pPr>
          </w:p>
        </w:tc>
        <w:tc>
          <w:tcPr>
            <w:tcW w:w="7529"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Jövőérték számítás, kamatos kamatszámítás elsajátítása.</w:t>
            </w:r>
          </w:p>
        </w:tc>
      </w:tr>
      <w:tr w:rsidR="004A54A2" w:rsidRPr="00627F48" w:rsidTr="004A54A2">
        <w:tc>
          <w:tcPr>
            <w:tcW w:w="1495" w:type="dxa"/>
            <w:vMerge w:val="restart"/>
            <w:shd w:val="clear" w:color="auto" w:fill="auto"/>
          </w:tcPr>
          <w:p w:rsidR="004A54A2" w:rsidRPr="00627F48" w:rsidRDefault="004A54A2" w:rsidP="00627F48">
            <w:pPr>
              <w:numPr>
                <w:ilvl w:val="0"/>
                <w:numId w:val="70"/>
              </w:numPr>
              <w:spacing w:after="0" w:line="240" w:lineRule="auto"/>
              <w:rPr>
                <w:rFonts w:ascii="Times New Roman" w:hAnsi="Times New Roman" w:cs="Times New Roman"/>
                <w:sz w:val="20"/>
                <w:szCs w:val="20"/>
              </w:rPr>
            </w:pPr>
          </w:p>
        </w:tc>
        <w:tc>
          <w:tcPr>
            <w:tcW w:w="7529"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A monetáris politika, eszközrendszere. </w:t>
            </w:r>
            <w:proofErr w:type="spellStart"/>
            <w:r w:rsidRPr="00627F48">
              <w:rPr>
                <w:rFonts w:ascii="Times New Roman" w:hAnsi="Times New Roman" w:cs="Times New Roman"/>
                <w:sz w:val="20"/>
                <w:szCs w:val="20"/>
              </w:rPr>
              <w:t>Prudens</w:t>
            </w:r>
            <w:proofErr w:type="spellEnd"/>
            <w:r w:rsidRPr="00627F48">
              <w:rPr>
                <w:rFonts w:ascii="Times New Roman" w:hAnsi="Times New Roman" w:cs="Times New Roman"/>
                <w:sz w:val="20"/>
                <w:szCs w:val="20"/>
              </w:rPr>
              <w:t xml:space="preserve"> működés.</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Jelenérték számítás</w:t>
            </w:r>
          </w:p>
        </w:tc>
      </w:tr>
      <w:tr w:rsidR="004A54A2" w:rsidRPr="00627F48" w:rsidTr="004A54A2">
        <w:tc>
          <w:tcPr>
            <w:tcW w:w="1495" w:type="dxa"/>
            <w:vMerge/>
            <w:shd w:val="clear" w:color="auto" w:fill="auto"/>
          </w:tcPr>
          <w:p w:rsidR="004A54A2" w:rsidRPr="00627F48" w:rsidRDefault="004A54A2" w:rsidP="00627F48">
            <w:pPr>
              <w:numPr>
                <w:ilvl w:val="0"/>
                <w:numId w:val="70"/>
              </w:numPr>
              <w:spacing w:after="0" w:line="240" w:lineRule="auto"/>
              <w:rPr>
                <w:rFonts w:ascii="Times New Roman" w:hAnsi="Times New Roman" w:cs="Times New Roman"/>
                <w:sz w:val="20"/>
                <w:szCs w:val="20"/>
              </w:rPr>
            </w:pPr>
          </w:p>
        </w:tc>
        <w:tc>
          <w:tcPr>
            <w:tcW w:w="7529"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Jelenérték számítás elsajátítása</w:t>
            </w:r>
          </w:p>
        </w:tc>
      </w:tr>
      <w:tr w:rsidR="004A54A2" w:rsidRPr="00627F48" w:rsidTr="004A54A2">
        <w:tc>
          <w:tcPr>
            <w:tcW w:w="1495" w:type="dxa"/>
            <w:vMerge w:val="restart"/>
            <w:shd w:val="clear" w:color="auto" w:fill="auto"/>
          </w:tcPr>
          <w:p w:rsidR="004A54A2" w:rsidRPr="00627F48" w:rsidRDefault="004A54A2" w:rsidP="00627F48">
            <w:pPr>
              <w:numPr>
                <w:ilvl w:val="0"/>
                <w:numId w:val="70"/>
              </w:numPr>
              <w:spacing w:after="0" w:line="240" w:lineRule="auto"/>
              <w:rPr>
                <w:rFonts w:ascii="Times New Roman" w:hAnsi="Times New Roman" w:cs="Times New Roman"/>
                <w:sz w:val="20"/>
                <w:szCs w:val="20"/>
              </w:rPr>
            </w:pPr>
          </w:p>
        </w:tc>
        <w:tc>
          <w:tcPr>
            <w:tcW w:w="7529"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Pénzügyi szolgáltatások.</w:t>
            </w:r>
          </w:p>
        </w:tc>
      </w:tr>
      <w:tr w:rsidR="004A54A2" w:rsidRPr="00627F48" w:rsidTr="004A54A2">
        <w:tc>
          <w:tcPr>
            <w:tcW w:w="1495" w:type="dxa"/>
            <w:vMerge/>
            <w:shd w:val="clear" w:color="auto" w:fill="auto"/>
          </w:tcPr>
          <w:p w:rsidR="004A54A2" w:rsidRPr="00627F48" w:rsidRDefault="004A54A2" w:rsidP="00627F48">
            <w:pPr>
              <w:numPr>
                <w:ilvl w:val="0"/>
                <w:numId w:val="70"/>
              </w:numPr>
              <w:spacing w:after="0" w:line="240" w:lineRule="auto"/>
              <w:rPr>
                <w:rFonts w:ascii="Times New Roman" w:hAnsi="Times New Roman" w:cs="Times New Roman"/>
                <w:sz w:val="20"/>
                <w:szCs w:val="20"/>
              </w:rPr>
            </w:pPr>
          </w:p>
        </w:tc>
        <w:tc>
          <w:tcPr>
            <w:tcW w:w="7529"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Speciális pénzáramlás sorozatok – egyszerű és növekvő tagú örökjáradék</w:t>
            </w:r>
          </w:p>
        </w:tc>
      </w:tr>
      <w:tr w:rsidR="004A54A2" w:rsidRPr="00627F48" w:rsidTr="004A54A2">
        <w:tc>
          <w:tcPr>
            <w:tcW w:w="1495" w:type="dxa"/>
            <w:vMerge w:val="restart"/>
            <w:shd w:val="clear" w:color="auto" w:fill="auto"/>
          </w:tcPr>
          <w:p w:rsidR="004A54A2" w:rsidRPr="00627F48" w:rsidRDefault="004A54A2" w:rsidP="00627F48">
            <w:pPr>
              <w:numPr>
                <w:ilvl w:val="0"/>
                <w:numId w:val="70"/>
              </w:numPr>
              <w:spacing w:after="0" w:line="240" w:lineRule="auto"/>
              <w:rPr>
                <w:rFonts w:ascii="Times New Roman" w:hAnsi="Times New Roman" w:cs="Times New Roman"/>
                <w:sz w:val="20"/>
                <w:szCs w:val="20"/>
              </w:rPr>
            </w:pPr>
          </w:p>
        </w:tc>
        <w:tc>
          <w:tcPr>
            <w:tcW w:w="7529"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Bankügyletek (aktív-, passzív bankügyletek).</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Annuitás jelenértéke.</w:t>
            </w:r>
          </w:p>
        </w:tc>
      </w:tr>
      <w:tr w:rsidR="004A54A2" w:rsidRPr="00627F48" w:rsidTr="004A54A2">
        <w:tc>
          <w:tcPr>
            <w:tcW w:w="1495" w:type="dxa"/>
            <w:vMerge/>
            <w:shd w:val="clear" w:color="auto" w:fill="auto"/>
          </w:tcPr>
          <w:p w:rsidR="004A54A2" w:rsidRPr="00627F48" w:rsidRDefault="004A54A2" w:rsidP="00627F48">
            <w:pPr>
              <w:numPr>
                <w:ilvl w:val="0"/>
                <w:numId w:val="70"/>
              </w:numPr>
              <w:spacing w:after="0" w:line="240" w:lineRule="auto"/>
              <w:rPr>
                <w:rFonts w:ascii="Times New Roman" w:hAnsi="Times New Roman" w:cs="Times New Roman"/>
                <w:sz w:val="20"/>
                <w:szCs w:val="20"/>
              </w:rPr>
            </w:pPr>
          </w:p>
        </w:tc>
        <w:tc>
          <w:tcPr>
            <w:tcW w:w="7529"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Annuitás jelenérték számítás elsajátítása, alkalmazásának gyakorlati hasznosítása.</w:t>
            </w:r>
          </w:p>
        </w:tc>
      </w:tr>
      <w:tr w:rsidR="004A54A2" w:rsidRPr="00627F48" w:rsidTr="004A54A2">
        <w:tc>
          <w:tcPr>
            <w:tcW w:w="1495" w:type="dxa"/>
            <w:vMerge w:val="restart"/>
            <w:shd w:val="clear" w:color="auto" w:fill="auto"/>
          </w:tcPr>
          <w:p w:rsidR="004A54A2" w:rsidRPr="00627F48" w:rsidRDefault="004A54A2" w:rsidP="00627F48">
            <w:pPr>
              <w:numPr>
                <w:ilvl w:val="0"/>
                <w:numId w:val="70"/>
              </w:numPr>
              <w:spacing w:after="0" w:line="240" w:lineRule="auto"/>
              <w:rPr>
                <w:rFonts w:ascii="Times New Roman" w:hAnsi="Times New Roman" w:cs="Times New Roman"/>
                <w:sz w:val="20"/>
                <w:szCs w:val="20"/>
              </w:rPr>
            </w:pPr>
          </w:p>
        </w:tc>
        <w:tc>
          <w:tcPr>
            <w:tcW w:w="7529"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Hitelek csoportosítása, formái, biztosítékok.</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Annuitás jelenértéke, gyakorlati alkalmazása</w:t>
            </w:r>
            <w:proofErr w:type="gramStart"/>
            <w:r w:rsidRPr="00627F48">
              <w:rPr>
                <w:rFonts w:ascii="Times New Roman" w:hAnsi="Times New Roman" w:cs="Times New Roman"/>
                <w:sz w:val="20"/>
                <w:szCs w:val="20"/>
              </w:rPr>
              <w:t>..</w:t>
            </w:r>
            <w:proofErr w:type="gramEnd"/>
          </w:p>
        </w:tc>
      </w:tr>
      <w:tr w:rsidR="004A54A2" w:rsidRPr="00627F48" w:rsidTr="004A54A2">
        <w:tc>
          <w:tcPr>
            <w:tcW w:w="1495" w:type="dxa"/>
            <w:vMerge/>
            <w:shd w:val="clear" w:color="auto" w:fill="auto"/>
          </w:tcPr>
          <w:p w:rsidR="004A54A2" w:rsidRPr="00627F48" w:rsidRDefault="004A54A2" w:rsidP="00627F48">
            <w:pPr>
              <w:numPr>
                <w:ilvl w:val="0"/>
                <w:numId w:val="70"/>
              </w:numPr>
              <w:spacing w:after="0" w:line="240" w:lineRule="auto"/>
              <w:rPr>
                <w:rFonts w:ascii="Times New Roman" w:hAnsi="Times New Roman" w:cs="Times New Roman"/>
                <w:sz w:val="20"/>
                <w:szCs w:val="20"/>
              </w:rPr>
            </w:pPr>
          </w:p>
        </w:tc>
        <w:tc>
          <w:tcPr>
            <w:tcW w:w="7529"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Annuitás jelenértéke számítás elsajátítása, alkalmazásának gyakorlati hasznosítása.</w:t>
            </w:r>
          </w:p>
        </w:tc>
      </w:tr>
      <w:tr w:rsidR="004A54A2" w:rsidRPr="00627F48" w:rsidTr="004A54A2">
        <w:tc>
          <w:tcPr>
            <w:tcW w:w="1495" w:type="dxa"/>
            <w:vMerge w:val="restart"/>
            <w:shd w:val="clear" w:color="auto" w:fill="auto"/>
          </w:tcPr>
          <w:p w:rsidR="004A54A2" w:rsidRPr="00627F48" w:rsidRDefault="004A54A2" w:rsidP="00627F48">
            <w:pPr>
              <w:numPr>
                <w:ilvl w:val="0"/>
                <w:numId w:val="70"/>
              </w:numPr>
              <w:spacing w:after="0" w:line="240" w:lineRule="auto"/>
              <w:rPr>
                <w:rFonts w:ascii="Times New Roman" w:hAnsi="Times New Roman" w:cs="Times New Roman"/>
                <w:sz w:val="20"/>
                <w:szCs w:val="20"/>
              </w:rPr>
            </w:pPr>
          </w:p>
        </w:tc>
        <w:tc>
          <w:tcPr>
            <w:tcW w:w="7529"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Faktoring, </w:t>
            </w:r>
            <w:proofErr w:type="spellStart"/>
            <w:r w:rsidRPr="00627F48">
              <w:rPr>
                <w:rFonts w:ascii="Times New Roman" w:hAnsi="Times New Roman" w:cs="Times New Roman"/>
                <w:sz w:val="20"/>
                <w:szCs w:val="20"/>
              </w:rPr>
              <w:t>forfait</w:t>
            </w:r>
            <w:proofErr w:type="spellEnd"/>
            <w:r w:rsidRPr="00627F48">
              <w:rPr>
                <w:rFonts w:ascii="Times New Roman" w:hAnsi="Times New Roman" w:cs="Times New Roman"/>
                <w:sz w:val="20"/>
                <w:szCs w:val="20"/>
              </w:rPr>
              <w:t>, lízing.</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Annuitás jövőértéke számítás és gyakorlati alkalmazása.</w:t>
            </w:r>
          </w:p>
        </w:tc>
      </w:tr>
      <w:tr w:rsidR="004A54A2" w:rsidRPr="00627F48" w:rsidTr="004A54A2">
        <w:tc>
          <w:tcPr>
            <w:tcW w:w="1495" w:type="dxa"/>
            <w:vMerge/>
            <w:shd w:val="clear" w:color="auto" w:fill="auto"/>
          </w:tcPr>
          <w:p w:rsidR="004A54A2" w:rsidRPr="00627F48" w:rsidRDefault="004A54A2" w:rsidP="00627F48">
            <w:pPr>
              <w:numPr>
                <w:ilvl w:val="0"/>
                <w:numId w:val="70"/>
              </w:numPr>
              <w:spacing w:after="0" w:line="240" w:lineRule="auto"/>
              <w:rPr>
                <w:rFonts w:ascii="Times New Roman" w:hAnsi="Times New Roman" w:cs="Times New Roman"/>
                <w:sz w:val="20"/>
                <w:szCs w:val="20"/>
              </w:rPr>
            </w:pPr>
          </w:p>
        </w:tc>
        <w:tc>
          <w:tcPr>
            <w:tcW w:w="7529"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Annuitás jövőértéke számítás elsajátítása, alkalmazásának gyakorlati hasznosítása.</w:t>
            </w:r>
          </w:p>
        </w:tc>
      </w:tr>
      <w:tr w:rsidR="004A54A2" w:rsidRPr="00627F48" w:rsidTr="004A54A2">
        <w:tc>
          <w:tcPr>
            <w:tcW w:w="1495" w:type="dxa"/>
            <w:vMerge w:val="restart"/>
            <w:shd w:val="clear" w:color="auto" w:fill="auto"/>
          </w:tcPr>
          <w:p w:rsidR="004A54A2" w:rsidRPr="00627F48" w:rsidRDefault="004A54A2" w:rsidP="00627F48">
            <w:pPr>
              <w:numPr>
                <w:ilvl w:val="0"/>
                <w:numId w:val="70"/>
              </w:numPr>
              <w:spacing w:after="0" w:line="240" w:lineRule="auto"/>
              <w:rPr>
                <w:rFonts w:ascii="Times New Roman" w:hAnsi="Times New Roman" w:cs="Times New Roman"/>
                <w:sz w:val="20"/>
                <w:szCs w:val="20"/>
              </w:rPr>
            </w:pPr>
          </w:p>
        </w:tc>
        <w:tc>
          <w:tcPr>
            <w:tcW w:w="7529" w:type="dxa"/>
            <w:shd w:val="clear" w:color="auto" w:fill="auto"/>
          </w:tcPr>
          <w:p w:rsidR="004A54A2" w:rsidRPr="00627F48" w:rsidRDefault="004A54A2" w:rsidP="00627F48">
            <w:pPr>
              <w:tabs>
                <w:tab w:val="left" w:pos="798"/>
              </w:tabs>
              <w:spacing w:after="0" w:line="240" w:lineRule="auto"/>
              <w:rPr>
                <w:rFonts w:ascii="Times New Roman" w:hAnsi="Times New Roman" w:cs="Times New Roman"/>
                <w:b/>
                <w:i/>
                <w:sz w:val="20"/>
                <w:szCs w:val="20"/>
              </w:rPr>
            </w:pPr>
            <w:r w:rsidRPr="00627F48">
              <w:rPr>
                <w:rFonts w:ascii="Times New Roman" w:hAnsi="Times New Roman" w:cs="Times New Roman"/>
                <w:sz w:val="20"/>
                <w:szCs w:val="20"/>
              </w:rPr>
              <w:t>Értékpapírok I. Értékpapírok fogalma, csoportosítása, fajtái.</w:t>
            </w:r>
            <w:r w:rsidRPr="00627F48">
              <w:rPr>
                <w:rFonts w:ascii="Times New Roman" w:hAnsi="Times New Roman" w:cs="Times New Roman"/>
                <w:b/>
                <w:i/>
                <w:sz w:val="20"/>
                <w:szCs w:val="20"/>
              </w:rPr>
              <w:t xml:space="preserve"> </w:t>
            </w:r>
            <w:r w:rsidRPr="00627F48">
              <w:rPr>
                <w:rFonts w:ascii="Times New Roman" w:hAnsi="Times New Roman" w:cs="Times New Roman"/>
                <w:sz w:val="20"/>
                <w:szCs w:val="20"/>
              </w:rPr>
              <w:t>Követelést megtestesítő értékpapírok: váltó, kötvény, csekk.</w:t>
            </w:r>
            <w:r w:rsidRPr="00627F48">
              <w:rPr>
                <w:rFonts w:ascii="Times New Roman" w:hAnsi="Times New Roman" w:cs="Times New Roman"/>
                <w:b/>
                <w:i/>
                <w:sz w:val="20"/>
                <w:szCs w:val="20"/>
              </w:rPr>
              <w:t xml:space="preserve"> </w:t>
            </w:r>
          </w:p>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Annuitás jövőértéke, gyakorlati alkalmazása.</w:t>
            </w:r>
          </w:p>
        </w:tc>
      </w:tr>
      <w:tr w:rsidR="004A54A2" w:rsidRPr="00627F48" w:rsidTr="004A54A2">
        <w:tc>
          <w:tcPr>
            <w:tcW w:w="1495" w:type="dxa"/>
            <w:vMerge/>
            <w:shd w:val="clear" w:color="auto" w:fill="auto"/>
          </w:tcPr>
          <w:p w:rsidR="004A54A2" w:rsidRPr="00627F48" w:rsidRDefault="004A54A2" w:rsidP="00627F48">
            <w:pPr>
              <w:numPr>
                <w:ilvl w:val="0"/>
                <w:numId w:val="70"/>
              </w:numPr>
              <w:spacing w:after="0" w:line="240" w:lineRule="auto"/>
              <w:rPr>
                <w:rFonts w:ascii="Times New Roman" w:hAnsi="Times New Roman" w:cs="Times New Roman"/>
                <w:sz w:val="20"/>
                <w:szCs w:val="20"/>
              </w:rPr>
            </w:pPr>
          </w:p>
        </w:tc>
        <w:tc>
          <w:tcPr>
            <w:tcW w:w="7529" w:type="dxa"/>
            <w:shd w:val="clear" w:color="auto" w:fill="auto"/>
          </w:tcPr>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Annuitás jövőértéke számítás és gyakorlati alkalmazása.</w:t>
            </w:r>
          </w:p>
        </w:tc>
      </w:tr>
      <w:tr w:rsidR="004A54A2" w:rsidRPr="00627F48" w:rsidTr="004A54A2">
        <w:tc>
          <w:tcPr>
            <w:tcW w:w="1495" w:type="dxa"/>
            <w:vMerge w:val="restart"/>
            <w:shd w:val="clear" w:color="auto" w:fill="auto"/>
          </w:tcPr>
          <w:p w:rsidR="004A54A2" w:rsidRPr="00627F48" w:rsidRDefault="004A54A2" w:rsidP="00627F48">
            <w:pPr>
              <w:numPr>
                <w:ilvl w:val="0"/>
                <w:numId w:val="70"/>
              </w:numPr>
              <w:spacing w:after="0" w:line="240" w:lineRule="auto"/>
              <w:rPr>
                <w:rFonts w:ascii="Times New Roman" w:hAnsi="Times New Roman" w:cs="Times New Roman"/>
                <w:sz w:val="20"/>
                <w:szCs w:val="20"/>
              </w:rPr>
            </w:pPr>
          </w:p>
        </w:tc>
        <w:tc>
          <w:tcPr>
            <w:tcW w:w="7529" w:type="dxa"/>
            <w:shd w:val="clear" w:color="auto" w:fill="auto"/>
          </w:tcPr>
          <w:p w:rsidR="004A54A2" w:rsidRPr="00627F48" w:rsidRDefault="004A54A2" w:rsidP="00627F48">
            <w:pPr>
              <w:tabs>
                <w:tab w:val="left" w:pos="798"/>
              </w:tabs>
              <w:spacing w:after="0" w:line="240" w:lineRule="auto"/>
              <w:rPr>
                <w:rFonts w:ascii="Times New Roman" w:hAnsi="Times New Roman" w:cs="Times New Roman"/>
                <w:sz w:val="20"/>
                <w:szCs w:val="20"/>
              </w:rPr>
            </w:pPr>
            <w:r w:rsidRPr="00627F48">
              <w:rPr>
                <w:rFonts w:ascii="Times New Roman" w:hAnsi="Times New Roman" w:cs="Times New Roman"/>
                <w:sz w:val="20"/>
                <w:szCs w:val="20"/>
              </w:rPr>
              <w:t>Kárpótlási jegy, állampapír, közraktárjegy, befektetési jegy.</w:t>
            </w:r>
          </w:p>
          <w:p w:rsidR="004A54A2" w:rsidRPr="00627F48" w:rsidRDefault="004A54A2" w:rsidP="00627F48">
            <w:pPr>
              <w:tabs>
                <w:tab w:val="left" w:pos="798"/>
              </w:tabs>
              <w:spacing w:after="0" w:line="240" w:lineRule="auto"/>
              <w:rPr>
                <w:rFonts w:ascii="Times New Roman" w:hAnsi="Times New Roman" w:cs="Times New Roman"/>
                <w:sz w:val="20"/>
                <w:szCs w:val="20"/>
              </w:rPr>
            </w:pPr>
            <w:r w:rsidRPr="00627F48">
              <w:rPr>
                <w:rFonts w:ascii="Times New Roman" w:hAnsi="Times New Roman" w:cs="Times New Roman"/>
                <w:sz w:val="20"/>
                <w:szCs w:val="20"/>
              </w:rPr>
              <w:t>A részvény, részjegy.</w:t>
            </w:r>
          </w:p>
        </w:tc>
      </w:tr>
      <w:tr w:rsidR="004A54A2" w:rsidRPr="00627F48" w:rsidTr="004A54A2">
        <w:tc>
          <w:tcPr>
            <w:tcW w:w="1495" w:type="dxa"/>
            <w:vMerge/>
            <w:shd w:val="clear" w:color="auto" w:fill="auto"/>
          </w:tcPr>
          <w:p w:rsidR="004A54A2" w:rsidRPr="00627F48" w:rsidRDefault="004A54A2" w:rsidP="00627F48">
            <w:pPr>
              <w:numPr>
                <w:ilvl w:val="0"/>
                <w:numId w:val="70"/>
              </w:numPr>
              <w:spacing w:after="0" w:line="240" w:lineRule="auto"/>
              <w:rPr>
                <w:rFonts w:ascii="Times New Roman" w:hAnsi="Times New Roman" w:cs="Times New Roman"/>
                <w:sz w:val="20"/>
                <w:szCs w:val="20"/>
              </w:rPr>
            </w:pPr>
          </w:p>
        </w:tc>
        <w:tc>
          <w:tcPr>
            <w:tcW w:w="7529" w:type="dxa"/>
            <w:shd w:val="clear" w:color="auto" w:fill="auto"/>
          </w:tcPr>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 xml:space="preserve">Váltó, diszkontálás, </w:t>
            </w:r>
            <w:proofErr w:type="spellStart"/>
            <w:r w:rsidRPr="00627F48">
              <w:rPr>
                <w:rFonts w:ascii="Times New Roman" w:hAnsi="Times New Roman" w:cs="Times New Roman"/>
                <w:sz w:val="20"/>
                <w:szCs w:val="20"/>
              </w:rPr>
              <w:t>faktorálás</w:t>
            </w:r>
            <w:proofErr w:type="spellEnd"/>
            <w:r w:rsidRPr="00627F48">
              <w:rPr>
                <w:rFonts w:ascii="Times New Roman" w:hAnsi="Times New Roman" w:cs="Times New Roman"/>
                <w:sz w:val="20"/>
                <w:szCs w:val="20"/>
              </w:rPr>
              <w:t>.</w:t>
            </w:r>
          </w:p>
        </w:tc>
      </w:tr>
      <w:tr w:rsidR="004A54A2" w:rsidRPr="00627F48" w:rsidTr="004A54A2">
        <w:tc>
          <w:tcPr>
            <w:tcW w:w="1495" w:type="dxa"/>
            <w:vMerge w:val="restart"/>
            <w:shd w:val="clear" w:color="auto" w:fill="auto"/>
          </w:tcPr>
          <w:p w:rsidR="004A54A2" w:rsidRPr="00627F48" w:rsidRDefault="004A54A2" w:rsidP="00627F48">
            <w:pPr>
              <w:numPr>
                <w:ilvl w:val="0"/>
                <w:numId w:val="70"/>
              </w:numPr>
              <w:spacing w:after="0" w:line="240" w:lineRule="auto"/>
              <w:rPr>
                <w:rFonts w:ascii="Times New Roman" w:hAnsi="Times New Roman" w:cs="Times New Roman"/>
                <w:sz w:val="20"/>
                <w:szCs w:val="20"/>
              </w:rPr>
            </w:pPr>
          </w:p>
        </w:tc>
        <w:tc>
          <w:tcPr>
            <w:tcW w:w="7529" w:type="dxa"/>
            <w:shd w:val="clear" w:color="auto" w:fill="auto"/>
          </w:tcPr>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 xml:space="preserve">Pénzforgalom lebonyolítása I. </w:t>
            </w:r>
          </w:p>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Bankszámla szerződés, vállalkozói bankszámlák. Készpénzes és készpénz helyettesítő fizetési módok.</w:t>
            </w:r>
          </w:p>
        </w:tc>
      </w:tr>
      <w:tr w:rsidR="004A54A2" w:rsidRPr="00627F48" w:rsidTr="004A54A2">
        <w:trPr>
          <w:trHeight w:val="70"/>
        </w:trPr>
        <w:tc>
          <w:tcPr>
            <w:tcW w:w="1495" w:type="dxa"/>
            <w:vMerge/>
            <w:shd w:val="clear" w:color="auto" w:fill="auto"/>
          </w:tcPr>
          <w:p w:rsidR="004A54A2" w:rsidRPr="00627F48" w:rsidRDefault="004A54A2" w:rsidP="00627F48">
            <w:pPr>
              <w:numPr>
                <w:ilvl w:val="0"/>
                <w:numId w:val="70"/>
              </w:numPr>
              <w:spacing w:after="0" w:line="240" w:lineRule="auto"/>
              <w:rPr>
                <w:rFonts w:ascii="Times New Roman" w:hAnsi="Times New Roman" w:cs="Times New Roman"/>
                <w:sz w:val="20"/>
                <w:szCs w:val="20"/>
              </w:rPr>
            </w:pPr>
          </w:p>
        </w:tc>
        <w:tc>
          <w:tcPr>
            <w:tcW w:w="7529" w:type="dxa"/>
            <w:shd w:val="clear" w:color="auto" w:fill="auto"/>
          </w:tcPr>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Kötvény jelenérték, árfolyam, kamatrugalmasság számítás.</w:t>
            </w:r>
          </w:p>
        </w:tc>
      </w:tr>
      <w:tr w:rsidR="004A54A2" w:rsidRPr="00627F48" w:rsidTr="004A54A2">
        <w:trPr>
          <w:trHeight w:val="113"/>
        </w:trPr>
        <w:tc>
          <w:tcPr>
            <w:tcW w:w="1495" w:type="dxa"/>
            <w:vMerge w:val="restart"/>
            <w:shd w:val="clear" w:color="auto" w:fill="auto"/>
          </w:tcPr>
          <w:p w:rsidR="004A54A2" w:rsidRPr="00627F48" w:rsidRDefault="004A54A2" w:rsidP="00627F48">
            <w:pPr>
              <w:numPr>
                <w:ilvl w:val="0"/>
                <w:numId w:val="70"/>
              </w:numPr>
              <w:spacing w:after="0" w:line="240" w:lineRule="auto"/>
              <w:rPr>
                <w:rFonts w:ascii="Times New Roman" w:hAnsi="Times New Roman" w:cs="Times New Roman"/>
                <w:sz w:val="20"/>
                <w:szCs w:val="20"/>
              </w:rPr>
            </w:pPr>
          </w:p>
        </w:tc>
        <w:tc>
          <w:tcPr>
            <w:tcW w:w="7529" w:type="dxa"/>
            <w:shd w:val="clear" w:color="auto" w:fill="auto"/>
          </w:tcPr>
          <w:p w:rsidR="004A54A2" w:rsidRPr="00627F48" w:rsidRDefault="004A54A2" w:rsidP="00627F48">
            <w:pPr>
              <w:tabs>
                <w:tab w:val="left" w:pos="798"/>
              </w:tabs>
              <w:spacing w:after="0" w:line="240" w:lineRule="auto"/>
              <w:rPr>
                <w:rFonts w:ascii="Times New Roman" w:hAnsi="Times New Roman" w:cs="Times New Roman"/>
                <w:sz w:val="20"/>
                <w:szCs w:val="20"/>
              </w:rPr>
            </w:pPr>
            <w:r w:rsidRPr="00627F48">
              <w:rPr>
                <w:rFonts w:ascii="Times New Roman" w:hAnsi="Times New Roman" w:cs="Times New Roman"/>
                <w:sz w:val="20"/>
                <w:szCs w:val="20"/>
              </w:rPr>
              <w:t>A pénzforgalom lebonyolítása II.</w:t>
            </w:r>
          </w:p>
          <w:p w:rsidR="004A54A2" w:rsidRPr="00627F48" w:rsidRDefault="004A54A2" w:rsidP="00627F48">
            <w:pPr>
              <w:tabs>
                <w:tab w:val="left" w:pos="798"/>
              </w:tabs>
              <w:spacing w:after="0" w:line="240" w:lineRule="auto"/>
              <w:rPr>
                <w:rFonts w:ascii="Times New Roman" w:hAnsi="Times New Roman" w:cs="Times New Roman"/>
                <w:sz w:val="20"/>
                <w:szCs w:val="20"/>
              </w:rPr>
            </w:pPr>
            <w:r w:rsidRPr="00627F48">
              <w:rPr>
                <w:rFonts w:ascii="Times New Roman" w:hAnsi="Times New Roman" w:cs="Times New Roman"/>
                <w:sz w:val="20"/>
                <w:szCs w:val="20"/>
              </w:rPr>
              <w:t>Készpénz nélküli fizetési módok.</w:t>
            </w:r>
          </w:p>
        </w:tc>
      </w:tr>
      <w:tr w:rsidR="004A54A2" w:rsidRPr="00627F48" w:rsidTr="004A54A2">
        <w:trPr>
          <w:trHeight w:val="112"/>
        </w:trPr>
        <w:tc>
          <w:tcPr>
            <w:tcW w:w="1495" w:type="dxa"/>
            <w:vMerge/>
            <w:shd w:val="clear" w:color="auto" w:fill="auto"/>
          </w:tcPr>
          <w:p w:rsidR="004A54A2" w:rsidRPr="00627F48" w:rsidRDefault="004A54A2" w:rsidP="00627F48">
            <w:pPr>
              <w:numPr>
                <w:ilvl w:val="0"/>
                <w:numId w:val="70"/>
              </w:numPr>
              <w:spacing w:after="0" w:line="240" w:lineRule="auto"/>
              <w:rPr>
                <w:rFonts w:ascii="Times New Roman" w:hAnsi="Times New Roman" w:cs="Times New Roman"/>
                <w:sz w:val="20"/>
                <w:szCs w:val="20"/>
              </w:rPr>
            </w:pPr>
          </w:p>
        </w:tc>
        <w:tc>
          <w:tcPr>
            <w:tcW w:w="7529" w:type="dxa"/>
            <w:shd w:val="clear" w:color="auto" w:fill="auto"/>
          </w:tcPr>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Kötvény árfolyam, kamatrugalmasság, megtérülés, IRR számítás,</w:t>
            </w:r>
          </w:p>
        </w:tc>
      </w:tr>
      <w:tr w:rsidR="004A54A2" w:rsidRPr="00627F48" w:rsidTr="004A54A2">
        <w:trPr>
          <w:trHeight w:val="113"/>
        </w:trPr>
        <w:tc>
          <w:tcPr>
            <w:tcW w:w="1495" w:type="dxa"/>
            <w:vMerge w:val="restart"/>
            <w:shd w:val="clear" w:color="auto" w:fill="auto"/>
          </w:tcPr>
          <w:p w:rsidR="004A54A2" w:rsidRPr="00627F48" w:rsidRDefault="004A54A2" w:rsidP="00627F48">
            <w:pPr>
              <w:numPr>
                <w:ilvl w:val="0"/>
                <w:numId w:val="70"/>
              </w:numPr>
              <w:spacing w:after="0" w:line="240" w:lineRule="auto"/>
              <w:rPr>
                <w:rFonts w:ascii="Times New Roman" w:hAnsi="Times New Roman" w:cs="Times New Roman"/>
                <w:sz w:val="20"/>
                <w:szCs w:val="20"/>
              </w:rPr>
            </w:pPr>
          </w:p>
        </w:tc>
        <w:tc>
          <w:tcPr>
            <w:tcW w:w="7529" w:type="dxa"/>
            <w:shd w:val="clear" w:color="auto" w:fill="auto"/>
          </w:tcPr>
          <w:p w:rsidR="004A54A2" w:rsidRPr="00627F48" w:rsidRDefault="004A54A2" w:rsidP="00627F48">
            <w:pPr>
              <w:tabs>
                <w:tab w:val="left" w:pos="798"/>
              </w:tabs>
              <w:spacing w:after="0" w:line="240" w:lineRule="auto"/>
              <w:rPr>
                <w:rFonts w:ascii="Times New Roman" w:hAnsi="Times New Roman" w:cs="Times New Roman"/>
                <w:sz w:val="20"/>
                <w:szCs w:val="20"/>
              </w:rPr>
            </w:pPr>
            <w:r w:rsidRPr="00627F48">
              <w:rPr>
                <w:rFonts w:ascii="Times New Roman" w:hAnsi="Times New Roman" w:cs="Times New Roman"/>
                <w:sz w:val="20"/>
                <w:szCs w:val="20"/>
              </w:rPr>
              <w:t>A pénzforgalom lebonyolítása III.</w:t>
            </w:r>
          </w:p>
          <w:p w:rsidR="004A54A2" w:rsidRPr="00627F48" w:rsidRDefault="004A54A2" w:rsidP="00627F48">
            <w:pPr>
              <w:tabs>
                <w:tab w:val="left" w:pos="798"/>
              </w:tabs>
              <w:spacing w:after="0" w:line="240" w:lineRule="auto"/>
              <w:rPr>
                <w:rFonts w:ascii="Times New Roman" w:hAnsi="Times New Roman" w:cs="Times New Roman"/>
                <w:sz w:val="20"/>
                <w:szCs w:val="20"/>
              </w:rPr>
            </w:pPr>
            <w:r w:rsidRPr="00627F48">
              <w:rPr>
                <w:rFonts w:ascii="Times New Roman" w:hAnsi="Times New Roman" w:cs="Times New Roman"/>
                <w:sz w:val="20"/>
                <w:szCs w:val="20"/>
              </w:rPr>
              <w:t>Külkereskedelemben használatos fizetési módok.</w:t>
            </w:r>
          </w:p>
        </w:tc>
      </w:tr>
      <w:tr w:rsidR="004A54A2" w:rsidRPr="00627F48" w:rsidTr="004A54A2">
        <w:trPr>
          <w:trHeight w:val="112"/>
        </w:trPr>
        <w:tc>
          <w:tcPr>
            <w:tcW w:w="1495" w:type="dxa"/>
            <w:vMerge/>
            <w:shd w:val="clear" w:color="auto" w:fill="auto"/>
          </w:tcPr>
          <w:p w:rsidR="004A54A2" w:rsidRPr="00627F48" w:rsidRDefault="004A54A2" w:rsidP="00627F48">
            <w:pPr>
              <w:numPr>
                <w:ilvl w:val="0"/>
                <w:numId w:val="70"/>
              </w:numPr>
              <w:spacing w:after="0" w:line="240" w:lineRule="auto"/>
              <w:rPr>
                <w:rFonts w:ascii="Times New Roman" w:hAnsi="Times New Roman" w:cs="Times New Roman"/>
                <w:sz w:val="20"/>
                <w:szCs w:val="20"/>
              </w:rPr>
            </w:pPr>
          </w:p>
        </w:tc>
        <w:tc>
          <w:tcPr>
            <w:tcW w:w="7529" w:type="dxa"/>
            <w:shd w:val="clear" w:color="auto" w:fill="auto"/>
          </w:tcPr>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Részvények értékelésével kapcsolatos számítások.</w:t>
            </w:r>
          </w:p>
        </w:tc>
      </w:tr>
      <w:tr w:rsidR="004A54A2" w:rsidRPr="00627F48" w:rsidTr="004A54A2">
        <w:trPr>
          <w:trHeight w:val="113"/>
        </w:trPr>
        <w:tc>
          <w:tcPr>
            <w:tcW w:w="1495" w:type="dxa"/>
            <w:vMerge w:val="restart"/>
            <w:shd w:val="clear" w:color="auto" w:fill="auto"/>
          </w:tcPr>
          <w:p w:rsidR="004A54A2" w:rsidRPr="00627F48" w:rsidRDefault="004A54A2" w:rsidP="00627F48">
            <w:pPr>
              <w:numPr>
                <w:ilvl w:val="0"/>
                <w:numId w:val="70"/>
              </w:numPr>
              <w:spacing w:after="0" w:line="240" w:lineRule="auto"/>
              <w:rPr>
                <w:rFonts w:ascii="Times New Roman" w:hAnsi="Times New Roman" w:cs="Times New Roman"/>
                <w:sz w:val="20"/>
                <w:szCs w:val="20"/>
              </w:rPr>
            </w:pPr>
          </w:p>
        </w:tc>
        <w:tc>
          <w:tcPr>
            <w:tcW w:w="7529" w:type="dxa"/>
            <w:shd w:val="clear" w:color="auto" w:fill="auto"/>
          </w:tcPr>
          <w:p w:rsidR="004A54A2" w:rsidRPr="00627F48" w:rsidRDefault="004A54A2" w:rsidP="00627F48">
            <w:pPr>
              <w:tabs>
                <w:tab w:val="left" w:pos="798"/>
              </w:tabs>
              <w:spacing w:after="0" w:line="240" w:lineRule="auto"/>
              <w:rPr>
                <w:rFonts w:ascii="Times New Roman" w:hAnsi="Times New Roman" w:cs="Times New Roman"/>
                <w:b/>
                <w:i/>
                <w:sz w:val="20"/>
                <w:szCs w:val="20"/>
              </w:rPr>
            </w:pPr>
            <w:r w:rsidRPr="00627F48">
              <w:rPr>
                <w:rFonts w:ascii="Times New Roman" w:hAnsi="Times New Roman" w:cs="Times New Roman"/>
                <w:sz w:val="20"/>
                <w:szCs w:val="20"/>
              </w:rPr>
              <w:t>Valuta, deviza, konvertibilitás. Fizetési mérleg.</w:t>
            </w:r>
          </w:p>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Valuta árfolyamok, külkereskedelemben betöltött szerepe.</w:t>
            </w:r>
          </w:p>
        </w:tc>
      </w:tr>
      <w:tr w:rsidR="004A54A2" w:rsidRPr="00627F48" w:rsidTr="004A54A2">
        <w:trPr>
          <w:trHeight w:val="112"/>
        </w:trPr>
        <w:tc>
          <w:tcPr>
            <w:tcW w:w="1495" w:type="dxa"/>
            <w:vMerge/>
            <w:shd w:val="clear" w:color="auto" w:fill="auto"/>
          </w:tcPr>
          <w:p w:rsidR="004A54A2" w:rsidRPr="00627F48" w:rsidRDefault="004A54A2" w:rsidP="00627F48">
            <w:pPr>
              <w:numPr>
                <w:ilvl w:val="0"/>
                <w:numId w:val="70"/>
              </w:numPr>
              <w:spacing w:after="0" w:line="240" w:lineRule="auto"/>
              <w:rPr>
                <w:rFonts w:ascii="Times New Roman" w:hAnsi="Times New Roman" w:cs="Times New Roman"/>
                <w:sz w:val="20"/>
                <w:szCs w:val="20"/>
              </w:rPr>
            </w:pPr>
          </w:p>
        </w:tc>
        <w:tc>
          <w:tcPr>
            <w:tcW w:w="7529" w:type="dxa"/>
            <w:shd w:val="clear" w:color="auto" w:fill="auto"/>
          </w:tcPr>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Részvényekkel kapcsolatos számítások.</w:t>
            </w:r>
          </w:p>
        </w:tc>
      </w:tr>
      <w:tr w:rsidR="004A54A2" w:rsidRPr="00627F48" w:rsidTr="004A54A2">
        <w:trPr>
          <w:trHeight w:val="113"/>
        </w:trPr>
        <w:tc>
          <w:tcPr>
            <w:tcW w:w="1495" w:type="dxa"/>
            <w:vMerge w:val="restart"/>
            <w:shd w:val="clear" w:color="auto" w:fill="auto"/>
          </w:tcPr>
          <w:p w:rsidR="004A54A2" w:rsidRPr="00627F48" w:rsidRDefault="004A54A2" w:rsidP="00627F48">
            <w:pPr>
              <w:numPr>
                <w:ilvl w:val="0"/>
                <w:numId w:val="70"/>
              </w:numPr>
              <w:spacing w:after="0" w:line="240" w:lineRule="auto"/>
              <w:rPr>
                <w:rFonts w:ascii="Times New Roman" w:hAnsi="Times New Roman" w:cs="Times New Roman"/>
                <w:sz w:val="20"/>
                <w:szCs w:val="20"/>
              </w:rPr>
            </w:pPr>
          </w:p>
        </w:tc>
        <w:tc>
          <w:tcPr>
            <w:tcW w:w="7529" w:type="dxa"/>
            <w:shd w:val="clear" w:color="auto" w:fill="auto"/>
          </w:tcPr>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Államháztartás rendszere, állami költségvetés, bevételek és kiadások.</w:t>
            </w:r>
          </w:p>
        </w:tc>
      </w:tr>
      <w:tr w:rsidR="004A54A2" w:rsidRPr="00627F48" w:rsidTr="004A54A2">
        <w:trPr>
          <w:trHeight w:val="112"/>
        </w:trPr>
        <w:tc>
          <w:tcPr>
            <w:tcW w:w="1495" w:type="dxa"/>
            <w:vMerge/>
            <w:shd w:val="clear" w:color="auto" w:fill="auto"/>
          </w:tcPr>
          <w:p w:rsidR="004A54A2" w:rsidRPr="00627F48" w:rsidRDefault="004A54A2" w:rsidP="00627F48">
            <w:pPr>
              <w:numPr>
                <w:ilvl w:val="0"/>
                <w:numId w:val="70"/>
              </w:numPr>
              <w:spacing w:after="0" w:line="240" w:lineRule="auto"/>
              <w:rPr>
                <w:rFonts w:ascii="Times New Roman" w:hAnsi="Times New Roman" w:cs="Times New Roman"/>
                <w:sz w:val="20"/>
                <w:szCs w:val="20"/>
              </w:rPr>
            </w:pPr>
          </w:p>
        </w:tc>
        <w:tc>
          <w:tcPr>
            <w:tcW w:w="7529" w:type="dxa"/>
            <w:shd w:val="clear" w:color="auto" w:fill="auto"/>
          </w:tcPr>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Gyakorló feladatok.</w:t>
            </w:r>
          </w:p>
        </w:tc>
      </w:tr>
    </w:tbl>
    <w:p w:rsidR="004A54A2" w:rsidRPr="00627F48" w:rsidRDefault="004A54A2" w:rsidP="00627F48">
      <w:pPr>
        <w:spacing w:after="0" w:line="240" w:lineRule="auto"/>
        <w:rPr>
          <w:rFonts w:ascii="Times New Roman" w:hAnsi="Times New Roman" w:cs="Times New Roman"/>
          <w:sz w:val="20"/>
          <w:szCs w:val="20"/>
        </w:rPr>
      </w:pPr>
    </w:p>
    <w:p w:rsidR="004A54A2" w:rsidRPr="00627F48" w:rsidRDefault="004A54A2" w:rsidP="00627F48">
      <w:pPr>
        <w:spacing w:after="0" w:line="240" w:lineRule="auto"/>
        <w:rPr>
          <w:rFonts w:ascii="Times New Roman" w:hAnsi="Times New Roman" w:cs="Times New Roman"/>
          <w:sz w:val="20"/>
          <w:szCs w:val="20"/>
        </w:rPr>
      </w:pPr>
    </w:p>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4A54A2" w:rsidRPr="00627F48" w:rsidRDefault="004A54A2" w:rsidP="00627F48">
      <w:pPr>
        <w:spacing w:after="0" w:line="240" w:lineRule="auto"/>
        <w:rPr>
          <w:rFonts w:ascii="Times New Roman" w:hAnsi="Times New Roman" w:cs="Times New Roman"/>
          <w:sz w:val="20"/>
          <w:szCs w:val="20"/>
        </w:rPr>
      </w:pP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A54A2" w:rsidRPr="00627F48" w:rsidTr="004A54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A54A2" w:rsidRPr="00627F48" w:rsidRDefault="004A54A2"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Számvitel alapjai</w:t>
            </w:r>
          </w:p>
        </w:tc>
        <w:tc>
          <w:tcPr>
            <w:tcW w:w="855" w:type="dxa"/>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eastAsia="Arial Unicode MS" w:hAnsi="Times New Roman" w:cs="Times New Roman"/>
                <w:b/>
                <w:sz w:val="20"/>
                <w:szCs w:val="20"/>
              </w:rPr>
            </w:pPr>
            <w:r w:rsidRPr="00627F48">
              <w:rPr>
                <w:rFonts w:ascii="Times New Roman" w:hAnsi="Times New Roman" w:cs="Times New Roman"/>
                <w:b/>
                <w:color w:val="000000" w:themeColor="text1"/>
                <w:sz w:val="20"/>
                <w:szCs w:val="20"/>
              </w:rPr>
              <w:t>GT_AVIN031-17/</w:t>
            </w:r>
            <w:r w:rsidR="009C6572" w:rsidRPr="00627F48">
              <w:rPr>
                <w:rFonts w:ascii="Times New Roman" w:hAnsi="Times New Roman" w:cs="Times New Roman"/>
                <w:b/>
                <w:color w:val="000000" w:themeColor="text1"/>
                <w:sz w:val="20"/>
                <w:szCs w:val="20"/>
              </w:rPr>
              <w:t xml:space="preserve"> </w:t>
            </w:r>
            <w:r w:rsidRPr="00627F48">
              <w:rPr>
                <w:rFonts w:ascii="Times New Roman" w:hAnsi="Times New Roman" w:cs="Times New Roman"/>
                <w:b/>
                <w:color w:val="000000" w:themeColor="text1"/>
                <w:sz w:val="20"/>
                <w:szCs w:val="20"/>
              </w:rPr>
              <w:t>GT_AVINS031-17</w:t>
            </w:r>
          </w:p>
        </w:tc>
      </w:tr>
      <w:tr w:rsidR="004A54A2" w:rsidRPr="00627F48" w:rsidTr="004A54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Fundamentals of Accounting</w:t>
            </w:r>
          </w:p>
        </w:tc>
        <w:tc>
          <w:tcPr>
            <w:tcW w:w="855" w:type="dxa"/>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p>
        </w:tc>
      </w:tr>
      <w:tr w:rsidR="004A54A2" w:rsidRPr="00627F48" w:rsidTr="004A54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b/>
                <w:bCs/>
                <w:sz w:val="20"/>
                <w:szCs w:val="20"/>
              </w:rPr>
            </w:pPr>
          </w:p>
        </w:tc>
      </w:tr>
      <w:tr w:rsidR="004A54A2" w:rsidRPr="00627F48" w:rsidTr="004A54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DE GTK Számviteli és Pénzügyi Intézet</w:t>
            </w:r>
          </w:p>
        </w:tc>
      </w:tr>
      <w:tr w:rsidR="004A54A2" w:rsidRPr="00627F48" w:rsidTr="004A54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r>
      <w:tr w:rsidR="004A54A2" w:rsidRPr="00627F48" w:rsidTr="004A54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4A54A2" w:rsidRPr="00627F48" w:rsidTr="004A54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p>
        </w:tc>
      </w:tr>
      <w:tr w:rsidR="004A54A2" w:rsidRPr="00627F48" w:rsidTr="004A54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9C657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 zárthelyi dolgozat min. 50-50 %-os teljesítése</w:t>
            </w:r>
          </w:p>
          <w:p w:rsidR="009C6572" w:rsidRPr="00627F48" w:rsidRDefault="009C657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4A54A2" w:rsidRPr="00627F48" w:rsidTr="004A54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sz w:val="20"/>
                <w:szCs w:val="20"/>
              </w:rPr>
            </w:pPr>
          </w:p>
        </w:tc>
      </w:tr>
      <w:tr w:rsidR="004A54A2" w:rsidRPr="00627F48" w:rsidTr="004A54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A54A2" w:rsidRPr="00627F48" w:rsidRDefault="004A54A2"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Dr. Darabos Éva</w:t>
            </w:r>
          </w:p>
        </w:tc>
        <w:tc>
          <w:tcPr>
            <w:tcW w:w="855" w:type="dxa"/>
            <w:tcBorders>
              <w:top w:val="single" w:sz="4" w:space="0" w:color="auto"/>
              <w:left w:val="nil"/>
              <w:bottom w:val="single" w:sz="4" w:space="0" w:color="auto"/>
              <w:right w:val="single" w:sz="4" w:space="0" w:color="auto"/>
            </w:tcBorders>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docens</w:t>
            </w:r>
          </w:p>
        </w:tc>
      </w:tr>
      <w:tr w:rsidR="004A54A2" w:rsidRPr="00627F48" w:rsidTr="004A54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p>
          <w:p w:rsidR="004A54A2" w:rsidRPr="00627F48" w:rsidRDefault="004A54A2" w:rsidP="00627F48">
            <w:pPr>
              <w:spacing w:after="0" w:line="240" w:lineRule="auto"/>
              <w:ind w:left="720"/>
              <w:jc w:val="both"/>
              <w:rPr>
                <w:rFonts w:ascii="Times New Roman" w:hAnsi="Times New Roman" w:cs="Times New Roman"/>
                <w:sz w:val="20"/>
                <w:szCs w:val="20"/>
              </w:rPr>
            </w:pPr>
            <w:r w:rsidRPr="00627F48">
              <w:rPr>
                <w:rFonts w:ascii="Times New Roman" w:hAnsi="Times New Roman" w:cs="Times New Roman"/>
                <w:sz w:val="20"/>
                <w:szCs w:val="20"/>
              </w:rPr>
              <w:t>a számviteli alapfogalmak megismerése, gazdasági események vagyonra gyakorolt hatásainak, összefüggéseinek elsajátítása. A vállalkozások számvitelének szabályozása, számviteli törvény, számviteli rendszer, beszámoló készítés rendszerének megismerése, a könyvvezetés gyakorlati feladatainak elsajátítása.</w:t>
            </w:r>
          </w:p>
          <w:p w:rsidR="004A54A2" w:rsidRPr="00627F48" w:rsidRDefault="004A54A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tc>
      </w:tr>
      <w:tr w:rsidR="004A54A2" w:rsidRPr="00627F48" w:rsidTr="004A54A2">
        <w:trPr>
          <w:cantSplit/>
          <w:trHeight w:val="1400"/>
        </w:trPr>
        <w:tc>
          <w:tcPr>
            <w:tcW w:w="9939" w:type="dxa"/>
            <w:gridSpan w:val="10"/>
            <w:tcBorders>
              <w:top w:val="single" w:sz="4" w:space="0" w:color="auto"/>
              <w:left w:val="single" w:sz="4" w:space="0" w:color="auto"/>
              <w:right w:val="single" w:sz="4" w:space="0" w:color="000000"/>
            </w:tcBorders>
            <w:vAlign w:val="center"/>
          </w:tcPr>
          <w:p w:rsidR="004A54A2" w:rsidRPr="00627F48" w:rsidRDefault="004A54A2"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4A54A2" w:rsidRPr="00627F48" w:rsidRDefault="004A54A2" w:rsidP="00627F48">
            <w:pPr>
              <w:spacing w:after="0" w:line="240" w:lineRule="auto"/>
              <w:jc w:val="both"/>
              <w:rPr>
                <w:rFonts w:ascii="Times New Roman" w:hAnsi="Times New Roman" w:cs="Times New Roman"/>
                <w:b/>
                <w:bCs/>
                <w:sz w:val="20"/>
                <w:szCs w:val="20"/>
              </w:rPr>
            </w:pPr>
          </w:p>
          <w:p w:rsidR="004A54A2" w:rsidRPr="00627F48" w:rsidRDefault="004A54A2" w:rsidP="00627F48">
            <w:pPr>
              <w:shd w:val="clear" w:color="auto" w:fill="FFFFFF"/>
              <w:spacing w:after="0" w:line="240" w:lineRule="auto"/>
              <w:ind w:firstLine="240"/>
              <w:jc w:val="both"/>
              <w:rPr>
                <w:rFonts w:ascii="Times New Roman" w:eastAsia="Times New Roman" w:hAnsi="Times New Roman" w:cs="Times New Roman"/>
                <w:sz w:val="20"/>
                <w:szCs w:val="20"/>
              </w:rPr>
            </w:pPr>
            <w:r w:rsidRPr="00627F48">
              <w:rPr>
                <w:rFonts w:ascii="Times New Roman" w:hAnsi="Times New Roman" w:cs="Times New Roman"/>
                <w:i/>
                <w:sz w:val="20"/>
                <w:szCs w:val="20"/>
              </w:rPr>
              <w:t xml:space="preserve">Tudás: </w:t>
            </w:r>
          </w:p>
          <w:p w:rsidR="004A54A2" w:rsidRPr="00627F48" w:rsidRDefault="004A54A2" w:rsidP="00627F48">
            <w:pPr>
              <w:shd w:val="clear" w:color="auto" w:fill="FFFFFF"/>
              <w:spacing w:after="0" w:line="240" w:lineRule="auto"/>
              <w:ind w:firstLine="240"/>
              <w:jc w:val="both"/>
              <w:rPr>
                <w:rFonts w:ascii="Times New Roman" w:hAnsi="Times New Roman" w:cs="Times New Roman"/>
                <w:sz w:val="20"/>
                <w:szCs w:val="20"/>
              </w:rPr>
            </w:pPr>
            <w:r w:rsidRPr="00627F48">
              <w:rPr>
                <w:rFonts w:ascii="Times New Roman" w:hAnsi="Times New Roman" w:cs="Times New Roman"/>
                <w:sz w:val="20"/>
                <w:szCs w:val="20"/>
              </w:rPr>
              <w:t>- Rendelkezik a vidékfejlesztés és mezőgazdaság szakterületén az alapvető jogi és etikai szabályok ismeretével.</w:t>
            </w:r>
          </w:p>
          <w:p w:rsidR="004A54A2" w:rsidRPr="00627F48" w:rsidRDefault="004A54A2" w:rsidP="00627F48">
            <w:pPr>
              <w:shd w:val="clear" w:color="auto" w:fill="FFFFFF"/>
              <w:spacing w:after="0" w:line="240" w:lineRule="auto"/>
              <w:ind w:firstLine="240"/>
              <w:jc w:val="both"/>
              <w:rPr>
                <w:rFonts w:ascii="Times New Roman" w:hAnsi="Times New Roman" w:cs="Times New Roman"/>
                <w:sz w:val="20"/>
                <w:szCs w:val="20"/>
              </w:rPr>
            </w:pPr>
            <w:r w:rsidRPr="00627F48">
              <w:rPr>
                <w:rFonts w:ascii="Times New Roman" w:hAnsi="Times New Roman" w:cs="Times New Roman"/>
                <w:sz w:val="20"/>
                <w:szCs w:val="20"/>
              </w:rPr>
              <w:t>- Ismeri a vidékfejlesztésben és az agráriumban végbemenő folyamatok közgazdasági, pénzügyi összefüggéseit, kölcsönhatásait.</w:t>
            </w:r>
          </w:p>
          <w:p w:rsidR="004A54A2" w:rsidRPr="00627F48" w:rsidRDefault="004A54A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4A54A2" w:rsidRPr="00627F48" w:rsidRDefault="004A54A2"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4A54A2" w:rsidRPr="00627F48" w:rsidRDefault="004A54A2" w:rsidP="00627F48">
            <w:pPr>
              <w:shd w:val="clear" w:color="auto" w:fill="FFFFFF"/>
              <w:spacing w:after="0" w:line="240" w:lineRule="auto"/>
              <w:ind w:firstLine="240"/>
              <w:jc w:val="both"/>
              <w:rPr>
                <w:rFonts w:ascii="Times New Roman" w:hAnsi="Times New Roman" w:cs="Times New Roman"/>
                <w:sz w:val="20"/>
                <w:szCs w:val="20"/>
              </w:rPr>
            </w:pPr>
            <w:r w:rsidRPr="00627F48">
              <w:rPr>
                <w:rFonts w:ascii="Times New Roman" w:hAnsi="Times New Roman" w:cs="Times New Roman"/>
                <w:sz w:val="20"/>
                <w:szCs w:val="20"/>
              </w:rPr>
              <w:t>- Képes a vidékfejlesztés és az agrárium területét érinti pénzügyi kérdésekben önálló szakmailag megalapozott álláspont kialakítására és annak átadására.</w:t>
            </w:r>
          </w:p>
          <w:p w:rsidR="004A54A2" w:rsidRPr="00627F48" w:rsidRDefault="004A54A2" w:rsidP="00627F48">
            <w:pPr>
              <w:shd w:val="clear" w:color="auto" w:fill="FFFFFF"/>
              <w:spacing w:after="0" w:line="240" w:lineRule="auto"/>
              <w:ind w:firstLine="240"/>
              <w:jc w:val="both"/>
              <w:rPr>
                <w:rFonts w:ascii="Times New Roman" w:hAnsi="Times New Roman" w:cs="Times New Roman"/>
                <w:sz w:val="20"/>
                <w:szCs w:val="20"/>
              </w:rPr>
            </w:pPr>
            <w:r w:rsidRPr="00627F48">
              <w:rPr>
                <w:rFonts w:ascii="Times New Roman" w:hAnsi="Times New Roman" w:cs="Times New Roman"/>
                <w:sz w:val="20"/>
                <w:szCs w:val="20"/>
              </w:rPr>
              <w:t>- Képes vidékfejlesztési programok megtervezésére, lebonyolítására, pénzügyi források elosztására, szakmai döntéseket megalapozó javaslatok kidolgozásában való részvételre, következtetések levonására, nemcsak operatív szinten.</w:t>
            </w:r>
          </w:p>
          <w:p w:rsidR="004A54A2" w:rsidRPr="00627F48" w:rsidRDefault="004A54A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4A54A2" w:rsidRPr="00627F48" w:rsidRDefault="004A54A2"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4A54A2" w:rsidRPr="00627F48" w:rsidRDefault="004A54A2" w:rsidP="00627F48">
            <w:pPr>
              <w:shd w:val="clear" w:color="auto" w:fill="FFFFFF"/>
              <w:spacing w:after="0" w:line="240" w:lineRule="auto"/>
              <w:ind w:firstLine="240"/>
              <w:jc w:val="both"/>
              <w:rPr>
                <w:rFonts w:ascii="Times New Roman" w:hAnsi="Times New Roman" w:cs="Times New Roman"/>
                <w:sz w:val="20"/>
                <w:szCs w:val="20"/>
              </w:rPr>
            </w:pPr>
            <w:r w:rsidRPr="00627F48">
              <w:rPr>
                <w:rFonts w:ascii="Times New Roman" w:hAnsi="Times New Roman" w:cs="Times New Roman"/>
                <w:sz w:val="20"/>
                <w:szCs w:val="20"/>
              </w:rPr>
              <w:t>- Nyitott a vidékfejlesztés és a kapcsolódó tudományterületek társadalmi szerepének képviseletére.</w:t>
            </w:r>
          </w:p>
          <w:p w:rsidR="004A54A2" w:rsidRPr="00627F48" w:rsidRDefault="004A54A2" w:rsidP="00627F48">
            <w:pPr>
              <w:shd w:val="clear" w:color="auto" w:fill="FFFFFF"/>
              <w:spacing w:after="0" w:line="240" w:lineRule="auto"/>
              <w:ind w:firstLine="240"/>
              <w:jc w:val="both"/>
              <w:rPr>
                <w:rFonts w:ascii="Times New Roman" w:hAnsi="Times New Roman" w:cs="Times New Roman"/>
                <w:sz w:val="20"/>
                <w:szCs w:val="20"/>
              </w:rPr>
            </w:pPr>
            <w:r w:rsidRPr="00627F48">
              <w:rPr>
                <w:rFonts w:ascii="Times New Roman" w:hAnsi="Times New Roman" w:cs="Times New Roman"/>
                <w:sz w:val="20"/>
                <w:szCs w:val="20"/>
              </w:rPr>
              <w:t>- Vidékfejlesztést érintő pénzügyi kérdésekben kezdeményező, fogékony az újdonságokra.</w:t>
            </w:r>
          </w:p>
          <w:p w:rsidR="004A54A2" w:rsidRPr="00627F48" w:rsidRDefault="004A54A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4A54A2" w:rsidRPr="00627F48" w:rsidRDefault="004A54A2"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4A54A2" w:rsidRPr="00627F48" w:rsidRDefault="004A54A2" w:rsidP="00627F48">
            <w:pPr>
              <w:shd w:val="clear" w:color="auto" w:fill="FFFFFF"/>
              <w:spacing w:after="0" w:line="240" w:lineRule="auto"/>
              <w:ind w:firstLine="240"/>
              <w:jc w:val="both"/>
              <w:rPr>
                <w:rFonts w:ascii="Times New Roman" w:hAnsi="Times New Roman" w:cs="Times New Roman"/>
                <w:sz w:val="20"/>
                <w:szCs w:val="20"/>
              </w:rPr>
            </w:pPr>
            <w:r w:rsidRPr="00627F48">
              <w:rPr>
                <w:rFonts w:ascii="Times New Roman" w:hAnsi="Times New Roman" w:cs="Times New Roman"/>
                <w:sz w:val="20"/>
                <w:szCs w:val="20"/>
              </w:rPr>
              <w:t xml:space="preserve">- Vidékfejlesztésre vonatkozó ismeretek és módszerek alapján részletes </w:t>
            </w:r>
            <w:proofErr w:type="gramStart"/>
            <w:r w:rsidRPr="00627F48">
              <w:rPr>
                <w:rFonts w:ascii="Times New Roman" w:hAnsi="Times New Roman" w:cs="Times New Roman"/>
                <w:sz w:val="20"/>
                <w:szCs w:val="20"/>
              </w:rPr>
              <w:t>pénzügyi  elemzést</w:t>
            </w:r>
            <w:proofErr w:type="gramEnd"/>
            <w:r w:rsidRPr="00627F48">
              <w:rPr>
                <w:rFonts w:ascii="Times New Roman" w:hAnsi="Times New Roman" w:cs="Times New Roman"/>
                <w:sz w:val="20"/>
                <w:szCs w:val="20"/>
              </w:rPr>
              <w:t>, alapvető összefüggések feltárását végzi, önálló következtetéseket von le.</w:t>
            </w:r>
          </w:p>
          <w:p w:rsidR="004A54A2" w:rsidRPr="00627F48" w:rsidRDefault="004A54A2" w:rsidP="00627F48">
            <w:pPr>
              <w:shd w:val="clear" w:color="auto" w:fill="FFFFFF"/>
              <w:spacing w:after="0" w:line="240" w:lineRule="auto"/>
              <w:ind w:firstLine="240"/>
              <w:jc w:val="both"/>
              <w:rPr>
                <w:rFonts w:ascii="Times New Roman" w:hAnsi="Times New Roman" w:cs="Times New Roman"/>
                <w:sz w:val="20"/>
                <w:szCs w:val="20"/>
              </w:rPr>
            </w:pPr>
            <w:r w:rsidRPr="00627F48">
              <w:rPr>
                <w:rFonts w:ascii="Times New Roman" w:hAnsi="Times New Roman" w:cs="Times New Roman"/>
                <w:sz w:val="20"/>
                <w:szCs w:val="20"/>
              </w:rPr>
              <w:t>- Szakmai irányítás mellett képes vidékfejlesztési kutatási projektben a projekt részfeladatainak operatív szinten történő, közvetlen irányítására.</w:t>
            </w:r>
          </w:p>
          <w:p w:rsidR="004A54A2" w:rsidRPr="00627F48" w:rsidRDefault="004A54A2" w:rsidP="00627F48">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p>
        </w:tc>
      </w:tr>
      <w:tr w:rsidR="004A54A2" w:rsidRPr="00627F48" w:rsidTr="004A54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Számviteli alapfogalmak, mérleg és eredménykimutatás, gazdasági események vagyonra gyakorolt hatása, gazdasági események könyvelése, számviteli munka szakaszai, beszámoló formái és könyvvezetés, vagyonelemek értékelése és értékcsökkenés.</w:t>
            </w:r>
          </w:p>
          <w:p w:rsidR="004A54A2" w:rsidRPr="00627F48" w:rsidRDefault="004A54A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4A54A2" w:rsidRPr="00627F48" w:rsidRDefault="004A54A2" w:rsidP="00627F48">
            <w:pPr>
              <w:spacing w:after="0" w:line="240" w:lineRule="auto"/>
              <w:ind w:right="138"/>
              <w:jc w:val="both"/>
              <w:rPr>
                <w:rFonts w:ascii="Times New Roman" w:hAnsi="Times New Roman" w:cs="Times New Roman"/>
                <w:sz w:val="20"/>
                <w:szCs w:val="20"/>
              </w:rPr>
            </w:pPr>
          </w:p>
        </w:tc>
      </w:tr>
      <w:tr w:rsidR="004A54A2" w:rsidRPr="00627F48" w:rsidTr="004A54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4A54A2" w:rsidRPr="00627F48" w:rsidRDefault="004A54A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4A54A2" w:rsidRPr="00627F48" w:rsidRDefault="004A54A2" w:rsidP="00627F48">
            <w:pPr>
              <w:pStyle w:val="Listaszerbekezds"/>
              <w:numPr>
                <w:ilvl w:val="1"/>
                <w:numId w:val="29"/>
              </w:numPr>
              <w:tabs>
                <w:tab w:val="left" w:pos="798"/>
              </w:tabs>
            </w:pPr>
            <w:r w:rsidRPr="00627F48">
              <w:t>az előadásokon és a gyakorlatokon való aktív részvétel,</w:t>
            </w:r>
          </w:p>
          <w:p w:rsidR="004A54A2" w:rsidRPr="00627F48" w:rsidRDefault="004A54A2" w:rsidP="00627F48">
            <w:pPr>
              <w:pStyle w:val="Listaszerbekezds"/>
              <w:numPr>
                <w:ilvl w:val="1"/>
                <w:numId w:val="29"/>
              </w:numPr>
            </w:pPr>
            <w:r w:rsidRPr="00627F48">
              <w:t>a gyakorlatokon az eredményes munkához szükséges tárgyi feltételek: a gyakorlat anyaga nyomtatott formában, és a számításokhoz táblázatok (kamat, diszkont, annuitás).</w:t>
            </w:r>
          </w:p>
        </w:tc>
      </w:tr>
      <w:tr w:rsidR="004A54A2" w:rsidRPr="00627F48" w:rsidTr="004A54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A54A2" w:rsidRPr="00627F48" w:rsidRDefault="004A54A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Értékelés</w:t>
            </w:r>
          </w:p>
          <w:p w:rsidR="004A54A2" w:rsidRPr="00627F48" w:rsidRDefault="004A54A2" w:rsidP="00627F48">
            <w:pPr>
              <w:tabs>
                <w:tab w:val="left" w:pos="798"/>
              </w:tabs>
              <w:spacing w:after="0" w:line="240" w:lineRule="auto"/>
              <w:ind w:left="360"/>
              <w:jc w:val="both"/>
              <w:rPr>
                <w:rFonts w:ascii="Times New Roman" w:hAnsi="Times New Roman" w:cs="Times New Roman"/>
                <w:sz w:val="20"/>
                <w:szCs w:val="20"/>
              </w:rPr>
            </w:pPr>
            <w:r w:rsidRPr="00627F48">
              <w:rPr>
                <w:rFonts w:ascii="Times New Roman" w:hAnsi="Times New Roman" w:cs="Times New Roman"/>
                <w:sz w:val="20"/>
                <w:szCs w:val="20"/>
              </w:rPr>
              <w:t>A megfelelő felkészülés érdekében elvárt és ajánlott az előadásokon való részvétel. Követelmény a gyakorlati foglalkozásokon való felkészült megjelenés és aktív részvétel.</w:t>
            </w:r>
          </w:p>
          <w:p w:rsidR="004A54A2" w:rsidRPr="00627F48" w:rsidRDefault="004A54A2" w:rsidP="00627F48">
            <w:pPr>
              <w:pStyle w:val="Listaszerbekezds"/>
              <w:numPr>
                <w:ilvl w:val="0"/>
                <w:numId w:val="28"/>
              </w:numPr>
              <w:ind w:left="1418" w:hanging="284"/>
            </w:pPr>
            <w:r w:rsidRPr="00627F48">
              <w:t>Írásbeli kollokvium az előadás anyagából (minimum 50%), számítógépen.</w:t>
            </w:r>
          </w:p>
          <w:p w:rsidR="004A54A2" w:rsidRPr="00627F48" w:rsidRDefault="004A54A2" w:rsidP="00627F48">
            <w:pPr>
              <w:pStyle w:val="Listaszerbekezds"/>
              <w:numPr>
                <w:ilvl w:val="0"/>
                <w:numId w:val="28"/>
              </w:numPr>
              <w:ind w:left="1418" w:hanging="284"/>
            </w:pPr>
            <w:r w:rsidRPr="00627F48">
              <w:rPr>
                <w:b/>
                <w:i/>
              </w:rPr>
              <w:t>Érdemjegy:</w:t>
            </w:r>
            <w:r w:rsidRPr="00627F48">
              <w:t xml:space="preserve"> a félév során a gyakorlat anyagából írt zárthelyi dolgozat (50%-os arány) és az írásbeli kollokvium (50%-os arány) együtt adja az érdemjegyet.</w:t>
            </w:r>
          </w:p>
          <w:p w:rsidR="004A54A2" w:rsidRPr="00627F48" w:rsidRDefault="004A54A2" w:rsidP="00627F48">
            <w:pPr>
              <w:pStyle w:val="Listaszerbekezds"/>
              <w:numPr>
                <w:ilvl w:val="0"/>
                <w:numId w:val="28"/>
              </w:numPr>
              <w:ind w:left="1418" w:hanging="284"/>
            </w:pPr>
            <w:r w:rsidRPr="00627F48">
              <w:t>Sikertelen zárthelyi dolgozat csak egy alkalommal javítható, aki a szorgalmi időszak alatt nem teljesíteti a követelményt, a vizsgaidőszak első három hetében csak akkor pótolhat, ha igazoltan (orvosi igazolás) maradt távol a dolgozatírásról.</w:t>
            </w:r>
          </w:p>
          <w:p w:rsidR="004A54A2" w:rsidRPr="00627F48" w:rsidRDefault="004A54A2" w:rsidP="00627F48">
            <w:pPr>
              <w:spacing w:after="0" w:line="240" w:lineRule="auto"/>
              <w:ind w:left="350"/>
              <w:jc w:val="both"/>
              <w:rPr>
                <w:rFonts w:ascii="Times New Roman" w:hAnsi="Times New Roman" w:cs="Times New Roman"/>
                <w:sz w:val="20"/>
                <w:szCs w:val="20"/>
              </w:rPr>
            </w:pPr>
            <w:r w:rsidRPr="00627F48">
              <w:rPr>
                <w:rFonts w:ascii="Times New Roman" w:hAnsi="Times New Roman" w:cs="Times New Roman"/>
                <w:sz w:val="20"/>
                <w:szCs w:val="20"/>
              </w:rPr>
              <w:t>Aki az aláírást megszerezte, de a zárthelyi dolgozatok eredménye nem éri el az 50%-ot, az adott félévben nem tejesíti a tárgyhoz előírt kreditet. A következő félévben vizsgakurzusként veheti fel a tárgyat, a vizsgaidőszakban megadott időpontokban a gyakorlat és az előadás anyagából egyszerre vizsgázik. A vizsgaidőszakban 3 vizsga alkalom kerül meghirdetésre.</w:t>
            </w:r>
          </w:p>
          <w:p w:rsidR="004A54A2" w:rsidRPr="00627F48" w:rsidRDefault="004A54A2" w:rsidP="00627F48">
            <w:pPr>
              <w:spacing w:after="0" w:line="240" w:lineRule="auto"/>
              <w:ind w:left="350"/>
              <w:jc w:val="both"/>
              <w:rPr>
                <w:rFonts w:ascii="Times New Roman" w:hAnsi="Times New Roman" w:cs="Times New Roman"/>
                <w:sz w:val="20"/>
                <w:szCs w:val="20"/>
              </w:rPr>
            </w:pPr>
            <w:r w:rsidRPr="00627F48">
              <w:rPr>
                <w:rFonts w:ascii="Times New Roman" w:hAnsi="Times New Roman" w:cs="Times New Roman"/>
                <w:sz w:val="20"/>
                <w:szCs w:val="20"/>
              </w:rPr>
              <w:t xml:space="preserve">Minimum 50-50% teljesítése szükséges a sikeres érdemjegy eléréséhez. </w:t>
            </w:r>
          </w:p>
          <w:p w:rsidR="004A54A2" w:rsidRPr="00627F48" w:rsidRDefault="004A54A2" w:rsidP="00627F48">
            <w:pPr>
              <w:shd w:val="clear" w:color="auto" w:fill="E5DFEC"/>
              <w:suppressAutoHyphens/>
              <w:autoSpaceDE w:val="0"/>
              <w:spacing w:after="0" w:line="240" w:lineRule="auto"/>
              <w:ind w:left="417" w:right="113"/>
              <w:rPr>
                <w:rFonts w:ascii="Times New Roman" w:hAnsi="Times New Roman" w:cs="Times New Roman"/>
                <w:sz w:val="20"/>
                <w:szCs w:val="20"/>
              </w:rPr>
            </w:pPr>
          </w:p>
          <w:p w:rsidR="004A54A2" w:rsidRPr="00627F48" w:rsidRDefault="004A54A2" w:rsidP="00627F48">
            <w:pPr>
              <w:spacing w:after="0" w:line="240" w:lineRule="auto"/>
              <w:rPr>
                <w:rFonts w:ascii="Times New Roman" w:hAnsi="Times New Roman" w:cs="Times New Roman"/>
                <w:sz w:val="20"/>
                <w:szCs w:val="20"/>
              </w:rPr>
            </w:pPr>
          </w:p>
        </w:tc>
      </w:tr>
      <w:tr w:rsidR="004A54A2" w:rsidRPr="00627F48" w:rsidTr="004A54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4A54A2" w:rsidRPr="00627F48" w:rsidRDefault="004A54A2" w:rsidP="00627F48">
            <w:pPr>
              <w:tabs>
                <w:tab w:val="left" w:pos="798"/>
              </w:tabs>
              <w:spacing w:after="0" w:line="240" w:lineRule="auto"/>
              <w:ind w:left="360"/>
              <w:jc w:val="both"/>
              <w:rPr>
                <w:rFonts w:ascii="Times New Roman" w:hAnsi="Times New Roman" w:cs="Times New Roman"/>
                <w:sz w:val="20"/>
                <w:szCs w:val="20"/>
              </w:rPr>
            </w:pPr>
            <w:r w:rsidRPr="00627F48">
              <w:rPr>
                <w:rFonts w:ascii="Times New Roman" w:hAnsi="Times New Roman" w:cs="Times New Roman"/>
                <w:sz w:val="20"/>
                <w:szCs w:val="20"/>
              </w:rPr>
              <w:t>Az előadások és a gyakorlat anyaga. (E-</w:t>
            </w:r>
            <w:proofErr w:type="spellStart"/>
            <w:r w:rsidRPr="00627F48">
              <w:rPr>
                <w:rFonts w:ascii="Times New Roman" w:hAnsi="Times New Roman" w:cs="Times New Roman"/>
                <w:sz w:val="20"/>
                <w:szCs w:val="20"/>
              </w:rPr>
              <w:t>learningben</w:t>
            </w:r>
            <w:proofErr w:type="spellEnd"/>
            <w:r w:rsidRPr="00627F48">
              <w:rPr>
                <w:rFonts w:ascii="Times New Roman" w:hAnsi="Times New Roman" w:cs="Times New Roman"/>
                <w:sz w:val="20"/>
                <w:szCs w:val="20"/>
              </w:rPr>
              <w:t xml:space="preserve"> elérhető)</w:t>
            </w:r>
          </w:p>
          <w:p w:rsidR="004A54A2" w:rsidRPr="00627F48" w:rsidRDefault="004A54A2"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4A54A2" w:rsidRPr="00627F48" w:rsidRDefault="004A54A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4A54A2" w:rsidRPr="00627F48" w:rsidRDefault="004A54A2" w:rsidP="00627F48">
            <w:pPr>
              <w:spacing w:after="0" w:line="240" w:lineRule="auto"/>
              <w:rPr>
                <w:rFonts w:ascii="Times New Roman" w:hAnsi="Times New Roman" w:cs="Times New Roman"/>
                <w:sz w:val="20"/>
                <w:szCs w:val="20"/>
              </w:rPr>
            </w:pPr>
          </w:p>
          <w:p w:rsidR="004A54A2" w:rsidRPr="00627F48" w:rsidRDefault="004A54A2"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Dr. </w:t>
            </w:r>
            <w:proofErr w:type="spellStart"/>
            <w:r w:rsidRPr="00627F48">
              <w:rPr>
                <w:rFonts w:ascii="Times New Roman" w:hAnsi="Times New Roman" w:cs="Times New Roman"/>
                <w:sz w:val="20"/>
                <w:szCs w:val="20"/>
              </w:rPr>
              <w:t>Sztanó</w:t>
            </w:r>
            <w:proofErr w:type="spellEnd"/>
            <w:r w:rsidRPr="00627F48">
              <w:rPr>
                <w:rFonts w:ascii="Times New Roman" w:hAnsi="Times New Roman" w:cs="Times New Roman"/>
                <w:sz w:val="20"/>
                <w:szCs w:val="20"/>
              </w:rPr>
              <w:t xml:space="preserve"> Imre: A számvitel alapjai. BGF. Perfekt 2015.</w:t>
            </w:r>
          </w:p>
          <w:p w:rsidR="004A54A2" w:rsidRPr="00627F48" w:rsidRDefault="004A54A2" w:rsidP="00627F48">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4A54A2" w:rsidRPr="00627F48" w:rsidRDefault="004A54A2" w:rsidP="00627F48">
      <w:pPr>
        <w:spacing w:after="0" w:line="240" w:lineRule="auto"/>
        <w:rPr>
          <w:rFonts w:ascii="Times New Roman" w:hAnsi="Times New Roman" w:cs="Times New Roman"/>
          <w:sz w:val="20"/>
          <w:szCs w:val="20"/>
        </w:rPr>
      </w:pPr>
    </w:p>
    <w:p w:rsidR="004A54A2" w:rsidRPr="00627F48" w:rsidRDefault="004A54A2" w:rsidP="00627F48">
      <w:pPr>
        <w:spacing w:after="0" w:line="240" w:lineRule="auto"/>
        <w:rPr>
          <w:rFonts w:ascii="Times New Roman" w:hAnsi="Times New Roman" w:cs="Times New Roman"/>
          <w:sz w:val="20"/>
          <w:szCs w:val="20"/>
        </w:rPr>
      </w:pPr>
    </w:p>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7532"/>
      </w:tblGrid>
      <w:tr w:rsidR="004A54A2" w:rsidRPr="00627F48" w:rsidTr="004A54A2">
        <w:tc>
          <w:tcPr>
            <w:tcW w:w="9024" w:type="dxa"/>
            <w:gridSpan w:val="2"/>
            <w:shd w:val="clear" w:color="auto" w:fill="auto"/>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4A54A2" w:rsidRPr="00627F48" w:rsidTr="004A54A2">
        <w:tc>
          <w:tcPr>
            <w:tcW w:w="1492" w:type="dxa"/>
            <w:vMerge w:val="restart"/>
            <w:shd w:val="clear" w:color="auto" w:fill="auto"/>
          </w:tcPr>
          <w:p w:rsidR="004A54A2" w:rsidRPr="00627F48" w:rsidRDefault="004A54A2" w:rsidP="00627F48">
            <w:pPr>
              <w:numPr>
                <w:ilvl w:val="0"/>
                <w:numId w:val="71"/>
              </w:numPr>
              <w:spacing w:after="0" w:line="240" w:lineRule="auto"/>
              <w:rPr>
                <w:rFonts w:ascii="Times New Roman" w:hAnsi="Times New Roman" w:cs="Times New Roman"/>
                <w:sz w:val="20"/>
                <w:szCs w:val="20"/>
              </w:rPr>
            </w:pPr>
          </w:p>
        </w:tc>
        <w:tc>
          <w:tcPr>
            <w:tcW w:w="7532"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vállalkozó vagyona, a vagyon kimutatása. Könyvviteli alapfogalmak</w:t>
            </w:r>
          </w:p>
        </w:tc>
      </w:tr>
      <w:tr w:rsidR="004A54A2" w:rsidRPr="00627F48" w:rsidTr="004A54A2">
        <w:tc>
          <w:tcPr>
            <w:tcW w:w="1492" w:type="dxa"/>
            <w:vMerge/>
            <w:shd w:val="clear" w:color="auto" w:fill="auto"/>
          </w:tcPr>
          <w:p w:rsidR="004A54A2" w:rsidRPr="00627F48" w:rsidRDefault="004A54A2" w:rsidP="00627F48">
            <w:pPr>
              <w:numPr>
                <w:ilvl w:val="0"/>
                <w:numId w:val="71"/>
              </w:numPr>
              <w:spacing w:after="0" w:line="240" w:lineRule="auto"/>
              <w:rPr>
                <w:rFonts w:ascii="Times New Roman" w:hAnsi="Times New Roman" w:cs="Times New Roman"/>
                <w:sz w:val="20"/>
                <w:szCs w:val="20"/>
              </w:rPr>
            </w:pPr>
          </w:p>
        </w:tc>
        <w:tc>
          <w:tcPr>
            <w:tcW w:w="7532"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Vagyon, eszközök és források értelmezése. Mérlegtételek besorolása</w:t>
            </w:r>
          </w:p>
        </w:tc>
      </w:tr>
      <w:tr w:rsidR="004A54A2" w:rsidRPr="00627F48" w:rsidTr="004A54A2">
        <w:tc>
          <w:tcPr>
            <w:tcW w:w="1492" w:type="dxa"/>
            <w:vMerge w:val="restart"/>
            <w:shd w:val="clear" w:color="auto" w:fill="auto"/>
          </w:tcPr>
          <w:p w:rsidR="004A54A2" w:rsidRPr="00627F48" w:rsidRDefault="004A54A2" w:rsidP="00627F48">
            <w:pPr>
              <w:numPr>
                <w:ilvl w:val="0"/>
                <w:numId w:val="71"/>
              </w:numPr>
              <w:spacing w:after="0" w:line="240" w:lineRule="auto"/>
              <w:rPr>
                <w:rFonts w:ascii="Times New Roman" w:hAnsi="Times New Roman" w:cs="Times New Roman"/>
                <w:sz w:val="20"/>
                <w:szCs w:val="20"/>
              </w:rPr>
            </w:pPr>
          </w:p>
        </w:tc>
        <w:tc>
          <w:tcPr>
            <w:tcW w:w="7532"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vállalkozó vagyona, a vagyon kimutatása. A mérleg szerkezete, jellemzői I.</w:t>
            </w:r>
          </w:p>
        </w:tc>
      </w:tr>
      <w:tr w:rsidR="004A54A2" w:rsidRPr="00627F48" w:rsidTr="004A54A2">
        <w:tc>
          <w:tcPr>
            <w:tcW w:w="1492" w:type="dxa"/>
            <w:vMerge/>
            <w:shd w:val="clear" w:color="auto" w:fill="auto"/>
          </w:tcPr>
          <w:p w:rsidR="004A54A2" w:rsidRPr="00627F48" w:rsidRDefault="004A54A2" w:rsidP="00627F48">
            <w:pPr>
              <w:numPr>
                <w:ilvl w:val="0"/>
                <w:numId w:val="71"/>
              </w:numPr>
              <w:spacing w:after="0" w:line="240" w:lineRule="auto"/>
              <w:rPr>
                <w:rFonts w:ascii="Times New Roman" w:hAnsi="Times New Roman" w:cs="Times New Roman"/>
                <w:sz w:val="20"/>
                <w:szCs w:val="20"/>
              </w:rPr>
            </w:pPr>
          </w:p>
        </w:tc>
        <w:tc>
          <w:tcPr>
            <w:tcW w:w="7532"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Gazdasági események típusai, besorolásuk, hatásuk a vagyonra.</w:t>
            </w:r>
          </w:p>
        </w:tc>
      </w:tr>
      <w:tr w:rsidR="004A54A2" w:rsidRPr="00627F48" w:rsidTr="004A54A2">
        <w:tc>
          <w:tcPr>
            <w:tcW w:w="1492" w:type="dxa"/>
            <w:vMerge w:val="restart"/>
            <w:shd w:val="clear" w:color="auto" w:fill="auto"/>
          </w:tcPr>
          <w:p w:rsidR="004A54A2" w:rsidRPr="00627F48" w:rsidRDefault="004A54A2" w:rsidP="00627F48">
            <w:pPr>
              <w:numPr>
                <w:ilvl w:val="0"/>
                <w:numId w:val="71"/>
              </w:numPr>
              <w:spacing w:after="0" w:line="240" w:lineRule="auto"/>
              <w:rPr>
                <w:rFonts w:ascii="Times New Roman" w:hAnsi="Times New Roman" w:cs="Times New Roman"/>
                <w:sz w:val="20"/>
                <w:szCs w:val="20"/>
              </w:rPr>
            </w:pPr>
          </w:p>
        </w:tc>
        <w:tc>
          <w:tcPr>
            <w:tcW w:w="7532" w:type="dxa"/>
            <w:shd w:val="clear" w:color="auto" w:fill="auto"/>
          </w:tcPr>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 gazdasági műveletek és hatásuk a vagyonra. Könyvviteli alapfogalmak</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számviteli munka szakaszai (bizonylatok)</w:t>
            </w:r>
          </w:p>
        </w:tc>
      </w:tr>
      <w:tr w:rsidR="004A54A2" w:rsidRPr="00627F48" w:rsidTr="004A54A2">
        <w:tc>
          <w:tcPr>
            <w:tcW w:w="1492" w:type="dxa"/>
            <w:vMerge/>
            <w:shd w:val="clear" w:color="auto" w:fill="auto"/>
          </w:tcPr>
          <w:p w:rsidR="004A54A2" w:rsidRPr="00627F48" w:rsidRDefault="004A54A2" w:rsidP="00627F48">
            <w:pPr>
              <w:numPr>
                <w:ilvl w:val="0"/>
                <w:numId w:val="71"/>
              </w:numPr>
              <w:spacing w:after="0" w:line="240" w:lineRule="auto"/>
              <w:rPr>
                <w:rFonts w:ascii="Times New Roman" w:hAnsi="Times New Roman" w:cs="Times New Roman"/>
                <w:sz w:val="20"/>
                <w:szCs w:val="20"/>
              </w:rPr>
            </w:pPr>
          </w:p>
        </w:tc>
        <w:tc>
          <w:tcPr>
            <w:tcW w:w="7532"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Gazdasági események típusai, besorolásuk, hatásuk a vagyonra.</w:t>
            </w:r>
          </w:p>
        </w:tc>
      </w:tr>
      <w:tr w:rsidR="004A54A2" w:rsidRPr="00627F48" w:rsidTr="004A54A2">
        <w:tc>
          <w:tcPr>
            <w:tcW w:w="1492" w:type="dxa"/>
            <w:vMerge w:val="restart"/>
            <w:shd w:val="clear" w:color="auto" w:fill="auto"/>
          </w:tcPr>
          <w:p w:rsidR="004A54A2" w:rsidRPr="00627F48" w:rsidRDefault="004A54A2" w:rsidP="00627F48">
            <w:pPr>
              <w:numPr>
                <w:ilvl w:val="0"/>
                <w:numId w:val="71"/>
              </w:numPr>
              <w:spacing w:after="0" w:line="240" w:lineRule="auto"/>
              <w:rPr>
                <w:rFonts w:ascii="Times New Roman" w:hAnsi="Times New Roman" w:cs="Times New Roman"/>
                <w:sz w:val="20"/>
                <w:szCs w:val="20"/>
              </w:rPr>
            </w:pPr>
          </w:p>
        </w:tc>
        <w:tc>
          <w:tcPr>
            <w:tcW w:w="7532"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eredmény fogalma, csoportosítása, kimutatása</w:t>
            </w:r>
            <w:r w:rsidRPr="00627F48">
              <w:rPr>
                <w:rFonts w:ascii="Times New Roman" w:hAnsi="Times New Roman" w:cs="Times New Roman"/>
                <w:bCs/>
                <w:sz w:val="20"/>
                <w:szCs w:val="20"/>
              </w:rPr>
              <w:t xml:space="preserve"> célja, összeállításának módja, eredmény kategóriák információ tartalma. </w:t>
            </w:r>
            <w:r w:rsidRPr="00627F48">
              <w:rPr>
                <w:rFonts w:ascii="Times New Roman" w:hAnsi="Times New Roman" w:cs="Times New Roman"/>
                <w:sz w:val="20"/>
                <w:szCs w:val="20"/>
              </w:rPr>
              <w:t>Könyvviteli számlák, egységes számlakeret</w:t>
            </w:r>
          </w:p>
        </w:tc>
      </w:tr>
      <w:tr w:rsidR="004A54A2" w:rsidRPr="00627F48" w:rsidTr="004A54A2">
        <w:tc>
          <w:tcPr>
            <w:tcW w:w="1492" w:type="dxa"/>
            <w:vMerge/>
            <w:shd w:val="clear" w:color="auto" w:fill="auto"/>
          </w:tcPr>
          <w:p w:rsidR="004A54A2" w:rsidRPr="00627F48" w:rsidRDefault="004A54A2" w:rsidP="00627F48">
            <w:pPr>
              <w:numPr>
                <w:ilvl w:val="0"/>
                <w:numId w:val="71"/>
              </w:numPr>
              <w:spacing w:after="0" w:line="240" w:lineRule="auto"/>
              <w:rPr>
                <w:rFonts w:ascii="Times New Roman" w:hAnsi="Times New Roman" w:cs="Times New Roman"/>
                <w:sz w:val="20"/>
                <w:szCs w:val="20"/>
              </w:rPr>
            </w:pPr>
          </w:p>
        </w:tc>
        <w:tc>
          <w:tcPr>
            <w:tcW w:w="7532"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Könyvviteli számlák, számlák nyitása.</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Feladat megoldás: gazdasági események könyvelése</w:t>
            </w:r>
          </w:p>
        </w:tc>
      </w:tr>
      <w:tr w:rsidR="004A54A2" w:rsidRPr="00627F48" w:rsidTr="004A54A2">
        <w:tc>
          <w:tcPr>
            <w:tcW w:w="1492" w:type="dxa"/>
            <w:vMerge w:val="restart"/>
            <w:shd w:val="clear" w:color="auto" w:fill="auto"/>
          </w:tcPr>
          <w:p w:rsidR="004A54A2" w:rsidRPr="00627F48" w:rsidRDefault="004A54A2" w:rsidP="00627F48">
            <w:pPr>
              <w:numPr>
                <w:ilvl w:val="0"/>
                <w:numId w:val="71"/>
              </w:numPr>
              <w:spacing w:after="0" w:line="240" w:lineRule="auto"/>
              <w:rPr>
                <w:rFonts w:ascii="Times New Roman" w:hAnsi="Times New Roman" w:cs="Times New Roman"/>
                <w:sz w:val="20"/>
                <w:szCs w:val="20"/>
              </w:rPr>
            </w:pPr>
          </w:p>
        </w:tc>
        <w:tc>
          <w:tcPr>
            <w:tcW w:w="7532"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Eredménykimutatás összeállítása, összehasonlítás.</w:t>
            </w:r>
          </w:p>
        </w:tc>
      </w:tr>
      <w:tr w:rsidR="004A54A2" w:rsidRPr="00627F48" w:rsidTr="004A54A2">
        <w:tc>
          <w:tcPr>
            <w:tcW w:w="1492" w:type="dxa"/>
            <w:vMerge/>
            <w:shd w:val="clear" w:color="auto" w:fill="auto"/>
          </w:tcPr>
          <w:p w:rsidR="004A54A2" w:rsidRPr="00627F48" w:rsidRDefault="004A54A2" w:rsidP="00627F48">
            <w:pPr>
              <w:numPr>
                <w:ilvl w:val="0"/>
                <w:numId w:val="71"/>
              </w:numPr>
              <w:spacing w:after="0" w:line="240" w:lineRule="auto"/>
              <w:rPr>
                <w:rFonts w:ascii="Times New Roman" w:hAnsi="Times New Roman" w:cs="Times New Roman"/>
                <w:sz w:val="20"/>
                <w:szCs w:val="20"/>
              </w:rPr>
            </w:pPr>
          </w:p>
        </w:tc>
        <w:tc>
          <w:tcPr>
            <w:tcW w:w="7532"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Könyvviteli számlák, főkönyvi számlák nyitása.</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Feladat megoldás: gazdasági események könyvelése</w:t>
            </w:r>
          </w:p>
        </w:tc>
      </w:tr>
      <w:tr w:rsidR="004A54A2" w:rsidRPr="00627F48" w:rsidTr="004A54A2">
        <w:trPr>
          <w:trHeight w:val="113"/>
        </w:trPr>
        <w:tc>
          <w:tcPr>
            <w:tcW w:w="1492" w:type="dxa"/>
            <w:vMerge w:val="restart"/>
            <w:shd w:val="clear" w:color="auto" w:fill="auto"/>
          </w:tcPr>
          <w:p w:rsidR="004A54A2" w:rsidRPr="00627F48" w:rsidRDefault="004A54A2" w:rsidP="00627F48">
            <w:pPr>
              <w:numPr>
                <w:ilvl w:val="0"/>
                <w:numId w:val="71"/>
              </w:numPr>
              <w:spacing w:after="0" w:line="240" w:lineRule="auto"/>
              <w:rPr>
                <w:rFonts w:ascii="Times New Roman" w:hAnsi="Times New Roman" w:cs="Times New Roman"/>
                <w:sz w:val="20"/>
                <w:szCs w:val="20"/>
              </w:rPr>
            </w:pPr>
          </w:p>
        </w:tc>
        <w:tc>
          <w:tcPr>
            <w:tcW w:w="7532"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vagyonelemek értékelése, értékcsökkenés, bekerülési érték meghatározása.</w:t>
            </w:r>
          </w:p>
        </w:tc>
      </w:tr>
      <w:tr w:rsidR="004A54A2" w:rsidRPr="00627F48" w:rsidTr="004A54A2">
        <w:trPr>
          <w:trHeight w:val="112"/>
        </w:trPr>
        <w:tc>
          <w:tcPr>
            <w:tcW w:w="1492" w:type="dxa"/>
            <w:vMerge/>
            <w:shd w:val="clear" w:color="auto" w:fill="auto"/>
          </w:tcPr>
          <w:p w:rsidR="004A54A2" w:rsidRPr="00627F48" w:rsidRDefault="004A54A2" w:rsidP="00627F48">
            <w:pPr>
              <w:numPr>
                <w:ilvl w:val="0"/>
                <w:numId w:val="71"/>
              </w:numPr>
              <w:spacing w:after="0" w:line="240" w:lineRule="auto"/>
              <w:rPr>
                <w:rFonts w:ascii="Times New Roman" w:hAnsi="Times New Roman" w:cs="Times New Roman"/>
                <w:sz w:val="20"/>
                <w:szCs w:val="20"/>
              </w:rPr>
            </w:pPr>
          </w:p>
        </w:tc>
        <w:tc>
          <w:tcPr>
            <w:tcW w:w="7532"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Értékcsökkenés számítás, bekerülési érték meghatározása. </w:t>
            </w:r>
          </w:p>
        </w:tc>
      </w:tr>
      <w:tr w:rsidR="004A54A2" w:rsidRPr="00627F48" w:rsidTr="004A54A2">
        <w:tc>
          <w:tcPr>
            <w:tcW w:w="1492" w:type="dxa"/>
            <w:vMerge w:val="restart"/>
            <w:shd w:val="clear" w:color="auto" w:fill="auto"/>
          </w:tcPr>
          <w:p w:rsidR="004A54A2" w:rsidRPr="00627F48" w:rsidRDefault="004A54A2" w:rsidP="00627F48">
            <w:pPr>
              <w:numPr>
                <w:ilvl w:val="0"/>
                <w:numId w:val="71"/>
              </w:numPr>
              <w:spacing w:after="0" w:line="240" w:lineRule="auto"/>
              <w:rPr>
                <w:rFonts w:ascii="Times New Roman" w:hAnsi="Times New Roman" w:cs="Times New Roman"/>
                <w:sz w:val="20"/>
                <w:szCs w:val="20"/>
              </w:rPr>
            </w:pPr>
          </w:p>
        </w:tc>
        <w:tc>
          <w:tcPr>
            <w:tcW w:w="7532"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vagyonelemek értékelése, értékcsökkenés, bekerülési érték meghatározása.</w:t>
            </w:r>
          </w:p>
        </w:tc>
      </w:tr>
      <w:tr w:rsidR="004A54A2" w:rsidRPr="00627F48" w:rsidTr="004A54A2">
        <w:tc>
          <w:tcPr>
            <w:tcW w:w="1492" w:type="dxa"/>
            <w:vMerge/>
            <w:shd w:val="clear" w:color="auto" w:fill="auto"/>
          </w:tcPr>
          <w:p w:rsidR="004A54A2" w:rsidRPr="00627F48" w:rsidRDefault="004A54A2" w:rsidP="00627F48">
            <w:pPr>
              <w:numPr>
                <w:ilvl w:val="0"/>
                <w:numId w:val="71"/>
              </w:numPr>
              <w:spacing w:after="0" w:line="240" w:lineRule="auto"/>
              <w:rPr>
                <w:rFonts w:ascii="Times New Roman" w:hAnsi="Times New Roman" w:cs="Times New Roman"/>
                <w:sz w:val="20"/>
                <w:szCs w:val="20"/>
              </w:rPr>
            </w:pPr>
          </w:p>
        </w:tc>
        <w:tc>
          <w:tcPr>
            <w:tcW w:w="7532"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Értékcsökkenés számítás, bekerülési érték meghatározása. </w:t>
            </w:r>
          </w:p>
        </w:tc>
      </w:tr>
      <w:tr w:rsidR="004A54A2" w:rsidRPr="00627F48" w:rsidTr="004A54A2">
        <w:tc>
          <w:tcPr>
            <w:tcW w:w="1492" w:type="dxa"/>
            <w:vMerge w:val="restart"/>
            <w:shd w:val="clear" w:color="auto" w:fill="auto"/>
          </w:tcPr>
          <w:p w:rsidR="004A54A2" w:rsidRPr="00627F48" w:rsidRDefault="004A54A2" w:rsidP="00627F48">
            <w:pPr>
              <w:numPr>
                <w:ilvl w:val="0"/>
                <w:numId w:val="71"/>
              </w:numPr>
              <w:spacing w:after="0" w:line="240" w:lineRule="auto"/>
              <w:rPr>
                <w:rFonts w:ascii="Times New Roman" w:hAnsi="Times New Roman" w:cs="Times New Roman"/>
                <w:sz w:val="20"/>
                <w:szCs w:val="20"/>
              </w:rPr>
            </w:pPr>
          </w:p>
        </w:tc>
        <w:tc>
          <w:tcPr>
            <w:tcW w:w="7532"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számviteli munka szakaszai (nyilvántartások, analitikus és szintetikus elszámolások).</w:t>
            </w:r>
          </w:p>
        </w:tc>
      </w:tr>
      <w:tr w:rsidR="004A54A2" w:rsidRPr="00627F48" w:rsidTr="004A54A2">
        <w:tc>
          <w:tcPr>
            <w:tcW w:w="1492" w:type="dxa"/>
            <w:vMerge/>
            <w:shd w:val="clear" w:color="auto" w:fill="auto"/>
          </w:tcPr>
          <w:p w:rsidR="004A54A2" w:rsidRPr="00627F48" w:rsidRDefault="004A54A2" w:rsidP="00627F48">
            <w:pPr>
              <w:numPr>
                <w:ilvl w:val="0"/>
                <w:numId w:val="71"/>
              </w:numPr>
              <w:spacing w:after="0" w:line="240" w:lineRule="auto"/>
              <w:rPr>
                <w:rFonts w:ascii="Times New Roman" w:hAnsi="Times New Roman" w:cs="Times New Roman"/>
                <w:sz w:val="20"/>
                <w:szCs w:val="20"/>
              </w:rPr>
            </w:pPr>
          </w:p>
        </w:tc>
        <w:tc>
          <w:tcPr>
            <w:tcW w:w="7532"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Feladat megoldás: gazdasági események könyvelése, zárással kapcsolatos feladatok.</w:t>
            </w:r>
          </w:p>
        </w:tc>
      </w:tr>
      <w:tr w:rsidR="004A54A2" w:rsidRPr="00627F48" w:rsidTr="004A54A2">
        <w:trPr>
          <w:trHeight w:val="186"/>
        </w:trPr>
        <w:tc>
          <w:tcPr>
            <w:tcW w:w="1492" w:type="dxa"/>
            <w:vMerge w:val="restart"/>
            <w:shd w:val="clear" w:color="auto" w:fill="auto"/>
          </w:tcPr>
          <w:p w:rsidR="004A54A2" w:rsidRPr="00627F48" w:rsidRDefault="004A54A2" w:rsidP="00627F48">
            <w:pPr>
              <w:numPr>
                <w:ilvl w:val="0"/>
                <w:numId w:val="71"/>
              </w:numPr>
              <w:spacing w:after="0" w:line="240" w:lineRule="auto"/>
              <w:rPr>
                <w:rFonts w:ascii="Times New Roman" w:hAnsi="Times New Roman" w:cs="Times New Roman"/>
                <w:sz w:val="20"/>
                <w:szCs w:val="20"/>
              </w:rPr>
            </w:pPr>
          </w:p>
        </w:tc>
        <w:tc>
          <w:tcPr>
            <w:tcW w:w="7532"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Általános forgalmi adó tartalma, elszámolása. Társasági adó számítása, elszámolása.</w:t>
            </w:r>
          </w:p>
        </w:tc>
      </w:tr>
      <w:tr w:rsidR="004A54A2" w:rsidRPr="00627F48" w:rsidTr="004A54A2">
        <w:tc>
          <w:tcPr>
            <w:tcW w:w="1492" w:type="dxa"/>
            <w:vMerge/>
            <w:shd w:val="clear" w:color="auto" w:fill="auto"/>
          </w:tcPr>
          <w:p w:rsidR="004A54A2" w:rsidRPr="00627F48" w:rsidRDefault="004A54A2" w:rsidP="00627F48">
            <w:pPr>
              <w:numPr>
                <w:ilvl w:val="0"/>
                <w:numId w:val="71"/>
              </w:numPr>
              <w:spacing w:after="0" w:line="240" w:lineRule="auto"/>
              <w:rPr>
                <w:rFonts w:ascii="Times New Roman" w:hAnsi="Times New Roman" w:cs="Times New Roman"/>
                <w:sz w:val="20"/>
                <w:szCs w:val="20"/>
              </w:rPr>
            </w:pPr>
          </w:p>
        </w:tc>
        <w:tc>
          <w:tcPr>
            <w:tcW w:w="7532"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Eredménykategóriák, eredménykimutatás összeállítása.</w:t>
            </w:r>
          </w:p>
        </w:tc>
      </w:tr>
      <w:tr w:rsidR="004A54A2" w:rsidRPr="00627F48" w:rsidTr="004A54A2">
        <w:tc>
          <w:tcPr>
            <w:tcW w:w="1492" w:type="dxa"/>
            <w:vMerge w:val="restart"/>
            <w:shd w:val="clear" w:color="auto" w:fill="auto"/>
          </w:tcPr>
          <w:p w:rsidR="004A54A2" w:rsidRPr="00627F48" w:rsidRDefault="004A54A2" w:rsidP="00627F48">
            <w:pPr>
              <w:numPr>
                <w:ilvl w:val="0"/>
                <w:numId w:val="71"/>
              </w:numPr>
              <w:spacing w:after="0" w:line="240" w:lineRule="auto"/>
              <w:rPr>
                <w:rFonts w:ascii="Times New Roman" w:hAnsi="Times New Roman" w:cs="Times New Roman"/>
                <w:sz w:val="20"/>
                <w:szCs w:val="20"/>
              </w:rPr>
            </w:pPr>
          </w:p>
        </w:tc>
        <w:tc>
          <w:tcPr>
            <w:tcW w:w="7532"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könyvviteli számlák, az eredménykimutatás és a mérleg közötti kapcsolatok bemutatása.</w:t>
            </w:r>
          </w:p>
        </w:tc>
      </w:tr>
      <w:tr w:rsidR="004A54A2" w:rsidRPr="00627F48" w:rsidTr="004A54A2">
        <w:tc>
          <w:tcPr>
            <w:tcW w:w="1492" w:type="dxa"/>
            <w:vMerge/>
            <w:shd w:val="clear" w:color="auto" w:fill="auto"/>
          </w:tcPr>
          <w:p w:rsidR="004A54A2" w:rsidRPr="00627F48" w:rsidRDefault="004A54A2" w:rsidP="00627F48">
            <w:pPr>
              <w:numPr>
                <w:ilvl w:val="0"/>
                <w:numId w:val="71"/>
              </w:numPr>
              <w:spacing w:after="0" w:line="240" w:lineRule="auto"/>
              <w:rPr>
                <w:rFonts w:ascii="Times New Roman" w:hAnsi="Times New Roman" w:cs="Times New Roman"/>
                <w:sz w:val="20"/>
                <w:szCs w:val="20"/>
              </w:rPr>
            </w:pPr>
          </w:p>
        </w:tc>
        <w:tc>
          <w:tcPr>
            <w:tcW w:w="7532"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Feladat megoldás: gazdasági események könyvelése, zárással kapcsolatos feladatok.</w:t>
            </w:r>
          </w:p>
        </w:tc>
      </w:tr>
      <w:tr w:rsidR="004A54A2" w:rsidRPr="00627F48" w:rsidTr="004A54A2">
        <w:tc>
          <w:tcPr>
            <w:tcW w:w="1492" w:type="dxa"/>
            <w:vMerge w:val="restart"/>
            <w:shd w:val="clear" w:color="auto" w:fill="auto"/>
          </w:tcPr>
          <w:p w:rsidR="004A54A2" w:rsidRPr="00627F48" w:rsidRDefault="004A54A2" w:rsidP="00627F48">
            <w:pPr>
              <w:numPr>
                <w:ilvl w:val="0"/>
                <w:numId w:val="71"/>
              </w:numPr>
              <w:spacing w:after="0" w:line="240" w:lineRule="auto"/>
              <w:rPr>
                <w:rFonts w:ascii="Times New Roman" w:hAnsi="Times New Roman" w:cs="Times New Roman"/>
                <w:sz w:val="20"/>
                <w:szCs w:val="20"/>
              </w:rPr>
            </w:pPr>
          </w:p>
        </w:tc>
        <w:tc>
          <w:tcPr>
            <w:tcW w:w="7532"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vállalkozások számvitelének szabályozása. A számviteli rendszer.</w:t>
            </w:r>
          </w:p>
        </w:tc>
      </w:tr>
      <w:tr w:rsidR="004A54A2" w:rsidRPr="00627F48" w:rsidTr="004A54A2">
        <w:tc>
          <w:tcPr>
            <w:tcW w:w="1492" w:type="dxa"/>
            <w:vMerge/>
            <w:shd w:val="clear" w:color="auto" w:fill="auto"/>
          </w:tcPr>
          <w:p w:rsidR="004A54A2" w:rsidRPr="00627F48" w:rsidRDefault="004A54A2" w:rsidP="00627F48">
            <w:pPr>
              <w:numPr>
                <w:ilvl w:val="0"/>
                <w:numId w:val="71"/>
              </w:numPr>
              <w:spacing w:after="0" w:line="240" w:lineRule="auto"/>
              <w:rPr>
                <w:rFonts w:ascii="Times New Roman" w:hAnsi="Times New Roman" w:cs="Times New Roman"/>
                <w:sz w:val="20"/>
                <w:szCs w:val="20"/>
              </w:rPr>
            </w:pPr>
          </w:p>
        </w:tc>
        <w:tc>
          <w:tcPr>
            <w:tcW w:w="7532"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Feladat megoldás: gazdasági események könyvelése, zárással kapcsolatos feladatok.</w:t>
            </w:r>
          </w:p>
        </w:tc>
      </w:tr>
      <w:tr w:rsidR="004A54A2" w:rsidRPr="00627F48" w:rsidTr="004A54A2">
        <w:tc>
          <w:tcPr>
            <w:tcW w:w="1492" w:type="dxa"/>
            <w:vMerge w:val="restart"/>
            <w:shd w:val="clear" w:color="auto" w:fill="auto"/>
          </w:tcPr>
          <w:p w:rsidR="004A54A2" w:rsidRPr="00627F48" w:rsidRDefault="004A54A2" w:rsidP="00627F48">
            <w:pPr>
              <w:numPr>
                <w:ilvl w:val="0"/>
                <w:numId w:val="71"/>
              </w:numPr>
              <w:spacing w:after="0" w:line="240" w:lineRule="auto"/>
              <w:rPr>
                <w:rFonts w:ascii="Times New Roman" w:hAnsi="Times New Roman" w:cs="Times New Roman"/>
                <w:sz w:val="20"/>
                <w:szCs w:val="20"/>
              </w:rPr>
            </w:pPr>
          </w:p>
        </w:tc>
        <w:tc>
          <w:tcPr>
            <w:tcW w:w="7532"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vállalkozások számvitelének szabályozása. A számviteli rendszer.</w:t>
            </w:r>
          </w:p>
        </w:tc>
      </w:tr>
      <w:tr w:rsidR="004A54A2" w:rsidRPr="00627F48" w:rsidTr="004A54A2">
        <w:tc>
          <w:tcPr>
            <w:tcW w:w="1492" w:type="dxa"/>
            <w:vMerge/>
            <w:shd w:val="clear" w:color="auto" w:fill="auto"/>
          </w:tcPr>
          <w:p w:rsidR="004A54A2" w:rsidRPr="00627F48" w:rsidRDefault="004A54A2" w:rsidP="00627F48">
            <w:pPr>
              <w:numPr>
                <w:ilvl w:val="0"/>
                <w:numId w:val="71"/>
              </w:numPr>
              <w:spacing w:after="0" w:line="240" w:lineRule="auto"/>
              <w:rPr>
                <w:rFonts w:ascii="Times New Roman" w:hAnsi="Times New Roman" w:cs="Times New Roman"/>
                <w:sz w:val="20"/>
                <w:szCs w:val="20"/>
              </w:rPr>
            </w:pPr>
          </w:p>
        </w:tc>
        <w:tc>
          <w:tcPr>
            <w:tcW w:w="7532"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Feladat megoldás: gazdasági események könyvelése, zárással kapcsolatos feladatok, kimutatások összeállítása.</w:t>
            </w:r>
          </w:p>
        </w:tc>
      </w:tr>
      <w:tr w:rsidR="004A54A2" w:rsidRPr="00627F48" w:rsidTr="004A54A2">
        <w:tc>
          <w:tcPr>
            <w:tcW w:w="1492" w:type="dxa"/>
            <w:vMerge w:val="restart"/>
            <w:shd w:val="clear" w:color="auto" w:fill="auto"/>
          </w:tcPr>
          <w:p w:rsidR="004A54A2" w:rsidRPr="00627F48" w:rsidRDefault="004A54A2" w:rsidP="00627F48">
            <w:pPr>
              <w:numPr>
                <w:ilvl w:val="0"/>
                <w:numId w:val="71"/>
              </w:numPr>
              <w:spacing w:after="0" w:line="240" w:lineRule="auto"/>
              <w:rPr>
                <w:rFonts w:ascii="Times New Roman" w:hAnsi="Times New Roman" w:cs="Times New Roman"/>
                <w:sz w:val="20"/>
                <w:szCs w:val="20"/>
              </w:rPr>
            </w:pPr>
          </w:p>
        </w:tc>
        <w:tc>
          <w:tcPr>
            <w:tcW w:w="7532"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vállalkozások számvitelének szabályozása. A számviteli rendszer.</w:t>
            </w:r>
          </w:p>
        </w:tc>
      </w:tr>
      <w:tr w:rsidR="004A54A2" w:rsidRPr="00627F48" w:rsidTr="004A54A2">
        <w:tc>
          <w:tcPr>
            <w:tcW w:w="1492" w:type="dxa"/>
            <w:vMerge/>
            <w:shd w:val="clear" w:color="auto" w:fill="auto"/>
          </w:tcPr>
          <w:p w:rsidR="004A54A2" w:rsidRPr="00627F48" w:rsidRDefault="004A54A2" w:rsidP="00627F48">
            <w:pPr>
              <w:numPr>
                <w:ilvl w:val="0"/>
                <w:numId w:val="71"/>
              </w:numPr>
              <w:spacing w:after="0" w:line="240" w:lineRule="auto"/>
              <w:rPr>
                <w:rFonts w:ascii="Times New Roman" w:hAnsi="Times New Roman" w:cs="Times New Roman"/>
                <w:sz w:val="20"/>
                <w:szCs w:val="20"/>
              </w:rPr>
            </w:pPr>
          </w:p>
        </w:tc>
        <w:tc>
          <w:tcPr>
            <w:tcW w:w="7532"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Feladat megoldás: gazdasági események könyvelése, zárással kapcsolatos feladatok, kimutatások összeállítása.</w:t>
            </w:r>
          </w:p>
        </w:tc>
      </w:tr>
      <w:tr w:rsidR="004A54A2" w:rsidRPr="00627F48" w:rsidTr="004A54A2">
        <w:tc>
          <w:tcPr>
            <w:tcW w:w="1492" w:type="dxa"/>
            <w:vMerge w:val="restart"/>
            <w:shd w:val="clear" w:color="auto" w:fill="auto"/>
          </w:tcPr>
          <w:p w:rsidR="004A54A2" w:rsidRPr="00627F48" w:rsidRDefault="004A54A2" w:rsidP="00627F48">
            <w:pPr>
              <w:numPr>
                <w:ilvl w:val="0"/>
                <w:numId w:val="71"/>
              </w:numPr>
              <w:spacing w:after="0" w:line="240" w:lineRule="auto"/>
              <w:rPr>
                <w:rFonts w:ascii="Times New Roman" w:hAnsi="Times New Roman" w:cs="Times New Roman"/>
                <w:sz w:val="20"/>
                <w:szCs w:val="20"/>
              </w:rPr>
            </w:pPr>
          </w:p>
        </w:tc>
        <w:tc>
          <w:tcPr>
            <w:tcW w:w="7532"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vállalkozások számvitelének szabályozása. A számviteli rendszer.</w:t>
            </w:r>
          </w:p>
        </w:tc>
      </w:tr>
      <w:tr w:rsidR="004A54A2" w:rsidRPr="00627F48" w:rsidTr="004A54A2">
        <w:trPr>
          <w:trHeight w:val="70"/>
        </w:trPr>
        <w:tc>
          <w:tcPr>
            <w:tcW w:w="1492" w:type="dxa"/>
            <w:vMerge/>
            <w:shd w:val="clear" w:color="auto" w:fill="auto"/>
          </w:tcPr>
          <w:p w:rsidR="004A54A2" w:rsidRPr="00627F48" w:rsidRDefault="004A54A2" w:rsidP="00627F48">
            <w:pPr>
              <w:numPr>
                <w:ilvl w:val="0"/>
                <w:numId w:val="71"/>
              </w:numPr>
              <w:spacing w:after="0" w:line="240" w:lineRule="auto"/>
              <w:rPr>
                <w:rFonts w:ascii="Times New Roman" w:hAnsi="Times New Roman" w:cs="Times New Roman"/>
                <w:sz w:val="20"/>
                <w:szCs w:val="20"/>
              </w:rPr>
            </w:pPr>
          </w:p>
        </w:tc>
        <w:tc>
          <w:tcPr>
            <w:tcW w:w="7532"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Gazdasági események, mérleg és az eredmény kapcsolata, kiegészítő melléklet tartalma.</w:t>
            </w:r>
          </w:p>
        </w:tc>
      </w:tr>
    </w:tbl>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4A54A2" w:rsidRPr="00627F48" w:rsidRDefault="004A54A2" w:rsidP="00627F48">
      <w:pPr>
        <w:spacing w:after="0" w:line="240" w:lineRule="auto"/>
        <w:rPr>
          <w:rFonts w:ascii="Times New Roman" w:hAnsi="Times New Roman" w:cs="Times New Roman"/>
          <w:sz w:val="20"/>
          <w:szCs w:val="20"/>
        </w:rPr>
      </w:pPr>
    </w:p>
    <w:p w:rsidR="004A54A2" w:rsidRPr="00627F48" w:rsidRDefault="004A54A2" w:rsidP="00627F48">
      <w:pPr>
        <w:spacing w:after="0" w:line="240" w:lineRule="auto"/>
        <w:rPr>
          <w:rFonts w:ascii="Times New Roman" w:hAnsi="Times New Roman" w:cs="Times New Roman"/>
          <w:sz w:val="20"/>
          <w:szCs w:val="20"/>
        </w:rPr>
      </w:pPr>
    </w:p>
    <w:p w:rsidR="004A54A2" w:rsidRPr="00627F48" w:rsidRDefault="004A54A2" w:rsidP="00627F48">
      <w:pPr>
        <w:spacing w:after="0" w:line="240" w:lineRule="auto"/>
        <w:rPr>
          <w:rFonts w:ascii="Times New Roman" w:hAnsi="Times New Roman" w:cs="Times New Roman"/>
          <w:sz w:val="20"/>
          <w:szCs w:val="20"/>
        </w:rPr>
      </w:pP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A54A2" w:rsidRPr="00627F48" w:rsidTr="004A54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A54A2" w:rsidRPr="00627F48" w:rsidRDefault="004A54A2"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Támogatási és szabályozási rendszerek alkalmazása</w:t>
            </w:r>
          </w:p>
        </w:tc>
        <w:tc>
          <w:tcPr>
            <w:tcW w:w="855" w:type="dxa"/>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eastAsia="Arial Unicode MS" w:hAnsi="Times New Roman" w:cs="Times New Roman"/>
                <w:b/>
                <w:sz w:val="20"/>
                <w:szCs w:val="20"/>
              </w:rPr>
            </w:pPr>
            <w:r w:rsidRPr="00627F48">
              <w:rPr>
                <w:rFonts w:ascii="Times New Roman" w:hAnsi="Times New Roman" w:cs="Times New Roman"/>
                <w:b/>
                <w:sz w:val="20"/>
                <w:szCs w:val="20"/>
              </w:rPr>
              <w:t>GT_AVIN040-17/</w:t>
            </w:r>
            <w:r w:rsidR="009C6572" w:rsidRPr="00627F48">
              <w:rPr>
                <w:rFonts w:ascii="Times New Roman" w:hAnsi="Times New Roman" w:cs="Times New Roman"/>
                <w:b/>
                <w:sz w:val="20"/>
                <w:szCs w:val="20"/>
              </w:rPr>
              <w:t xml:space="preserve"> </w:t>
            </w:r>
            <w:r w:rsidRPr="00627F48">
              <w:rPr>
                <w:rFonts w:ascii="Times New Roman" w:hAnsi="Times New Roman" w:cs="Times New Roman"/>
                <w:b/>
                <w:sz w:val="20"/>
                <w:szCs w:val="20"/>
              </w:rPr>
              <w:t>GT_AVINS040-17</w:t>
            </w:r>
          </w:p>
        </w:tc>
      </w:tr>
      <w:tr w:rsidR="004A54A2" w:rsidRPr="00627F48" w:rsidTr="004A54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Support</w:t>
            </w:r>
            <w:proofErr w:type="spellEnd"/>
            <w:r w:rsidRPr="00627F48">
              <w:rPr>
                <w:rFonts w:ascii="Times New Roman" w:hAnsi="Times New Roman" w:cs="Times New Roman"/>
                <w:b/>
                <w:sz w:val="20"/>
                <w:szCs w:val="20"/>
              </w:rPr>
              <w:t xml:space="preserve"> and </w:t>
            </w:r>
            <w:proofErr w:type="spellStart"/>
            <w:r w:rsidRPr="00627F48">
              <w:rPr>
                <w:rFonts w:ascii="Times New Roman" w:hAnsi="Times New Roman" w:cs="Times New Roman"/>
                <w:b/>
                <w:sz w:val="20"/>
                <w:szCs w:val="20"/>
              </w:rPr>
              <w:t>regulatory</w:t>
            </w:r>
            <w:proofErr w:type="spellEnd"/>
            <w:r w:rsidRPr="00627F48">
              <w:rPr>
                <w:rFonts w:ascii="Times New Roman" w:hAnsi="Times New Roman" w:cs="Times New Roman"/>
                <w:b/>
                <w:sz w:val="20"/>
                <w:szCs w:val="20"/>
              </w:rPr>
              <w:t xml:space="preserve"> of </w:t>
            </w:r>
            <w:proofErr w:type="spellStart"/>
            <w:r w:rsidRPr="00627F48">
              <w:rPr>
                <w:rFonts w:ascii="Times New Roman" w:hAnsi="Times New Roman" w:cs="Times New Roman"/>
                <w:b/>
                <w:sz w:val="20"/>
                <w:szCs w:val="20"/>
              </w:rPr>
              <w:t>systems</w:t>
            </w:r>
            <w:proofErr w:type="spellEnd"/>
          </w:p>
        </w:tc>
        <w:tc>
          <w:tcPr>
            <w:tcW w:w="855" w:type="dxa"/>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p>
        </w:tc>
      </w:tr>
      <w:tr w:rsidR="004A54A2" w:rsidRPr="00627F48" w:rsidTr="004A54A2">
        <w:trPr>
          <w:cantSplit/>
          <w:trHeight w:val="182"/>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b/>
                <w:bCs/>
                <w:sz w:val="20"/>
                <w:szCs w:val="20"/>
              </w:rPr>
            </w:pPr>
          </w:p>
        </w:tc>
      </w:tr>
      <w:tr w:rsidR="004A54A2" w:rsidRPr="00627F48" w:rsidTr="004A54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Gazdálkodástudományi Intézet</w:t>
            </w:r>
          </w:p>
        </w:tc>
      </w:tr>
      <w:tr w:rsidR="004A54A2" w:rsidRPr="00627F48" w:rsidTr="004A54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eastAsia="Arial Unicode MS" w:hAnsi="Times New Roman" w:cs="Times New Roman"/>
                <w:sz w:val="20"/>
                <w:szCs w:val="20"/>
              </w:rPr>
            </w:pPr>
          </w:p>
        </w:tc>
      </w:tr>
      <w:tr w:rsidR="004A54A2" w:rsidRPr="00627F48" w:rsidTr="004A54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4A54A2" w:rsidRPr="00627F48" w:rsidTr="004A54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sz w:val="20"/>
                <w:szCs w:val="20"/>
              </w:rPr>
            </w:pPr>
          </w:p>
        </w:tc>
      </w:tr>
      <w:tr w:rsidR="004A54A2" w:rsidRPr="00627F48" w:rsidTr="004A54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4A54A2" w:rsidRPr="00627F48" w:rsidTr="004A54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sz w:val="20"/>
                <w:szCs w:val="20"/>
              </w:rPr>
            </w:pPr>
          </w:p>
        </w:tc>
      </w:tr>
      <w:tr w:rsidR="004A54A2" w:rsidRPr="00627F48" w:rsidTr="004A54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A54A2" w:rsidRPr="00627F48" w:rsidRDefault="004A54A2"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Dr. Apáti Ferenc</w:t>
            </w:r>
          </w:p>
        </w:tc>
        <w:tc>
          <w:tcPr>
            <w:tcW w:w="855" w:type="dxa"/>
            <w:tcBorders>
              <w:top w:val="single" w:sz="4" w:space="0" w:color="auto"/>
              <w:left w:val="nil"/>
              <w:bottom w:val="single" w:sz="4" w:space="0" w:color="auto"/>
              <w:right w:val="single" w:sz="4" w:space="0" w:color="auto"/>
            </w:tcBorders>
            <w:vAlign w:val="center"/>
          </w:tcPr>
          <w:p w:rsidR="004A54A2" w:rsidRPr="00627F48" w:rsidRDefault="004A54A2"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A54A2" w:rsidRPr="00627F48" w:rsidRDefault="004A54A2"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hab. egyetemi docens</w:t>
            </w:r>
          </w:p>
        </w:tc>
      </w:tr>
      <w:tr w:rsidR="004A54A2" w:rsidRPr="00627F48" w:rsidTr="004A54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b/>
                <w:bCs/>
                <w:sz w:val="20"/>
                <w:szCs w:val="20"/>
              </w:rPr>
            </w:pPr>
          </w:p>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 xml:space="preserve">A </w:t>
            </w:r>
            <w:r w:rsidRPr="00627F48">
              <w:rPr>
                <w:rFonts w:ascii="Times New Roman" w:hAnsi="Times New Roman" w:cs="Times New Roman"/>
                <w:b/>
                <w:sz w:val="20"/>
                <w:szCs w:val="20"/>
              </w:rPr>
              <w:t>kurzus célja</w:t>
            </w:r>
            <w:r w:rsidRPr="00627F48">
              <w:rPr>
                <w:rFonts w:ascii="Times New Roman" w:hAnsi="Times New Roman" w:cs="Times New Roman"/>
                <w:sz w:val="20"/>
                <w:szCs w:val="20"/>
              </w:rPr>
              <w:t xml:space="preserve">, </w:t>
            </w:r>
          </w:p>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hogy megalapozza a hallgatók ismereteit a főbb növénytermesztési, kertészeti és állattenyésztési ágazatok szabályozásával, a szabályozás eszközrendszerével és a főbb támogatási formákkal. A hallgatóknak meg kell ismerniük a Közös Agrárpolitika szerkezetét, a közvetlen és a vidékfejlesztési támogatások rendszerét, valamint ezek hatását a mezőgazdasági termelésre. Továbbá elsajátítják a főbb termékpályák szabályozásával kapcsolatos ismereteket.</w:t>
            </w:r>
          </w:p>
          <w:p w:rsidR="004A54A2" w:rsidRPr="00627F48" w:rsidRDefault="004A54A2" w:rsidP="00627F48">
            <w:pPr>
              <w:spacing w:after="0" w:line="240" w:lineRule="auto"/>
              <w:ind w:left="357"/>
              <w:jc w:val="both"/>
              <w:rPr>
                <w:rFonts w:ascii="Times New Roman" w:hAnsi="Times New Roman" w:cs="Times New Roman"/>
                <w:sz w:val="20"/>
                <w:szCs w:val="20"/>
              </w:rPr>
            </w:pPr>
          </w:p>
        </w:tc>
      </w:tr>
      <w:tr w:rsidR="004A54A2" w:rsidRPr="00627F48" w:rsidTr="004A54A2">
        <w:trPr>
          <w:cantSplit/>
          <w:trHeight w:val="1400"/>
        </w:trPr>
        <w:tc>
          <w:tcPr>
            <w:tcW w:w="9939" w:type="dxa"/>
            <w:gridSpan w:val="10"/>
            <w:tcBorders>
              <w:top w:val="single" w:sz="4" w:space="0" w:color="auto"/>
              <w:left w:val="single" w:sz="4" w:space="0" w:color="auto"/>
              <w:right w:val="single" w:sz="4" w:space="0" w:color="000000"/>
            </w:tcBorders>
            <w:vAlign w:val="center"/>
          </w:tcPr>
          <w:p w:rsidR="004A54A2" w:rsidRPr="00627F48" w:rsidRDefault="004A54A2"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4A54A2" w:rsidRPr="00627F48" w:rsidRDefault="004A54A2" w:rsidP="00627F48">
            <w:pPr>
              <w:spacing w:after="0" w:line="240" w:lineRule="auto"/>
              <w:ind w:left="402"/>
              <w:jc w:val="both"/>
              <w:rPr>
                <w:rFonts w:ascii="Times New Roman" w:hAnsi="Times New Roman" w:cs="Times New Roman"/>
                <w:b/>
                <w:i/>
                <w:sz w:val="20"/>
                <w:szCs w:val="20"/>
                <w:u w:val="single"/>
              </w:rPr>
            </w:pPr>
          </w:p>
          <w:p w:rsidR="004A54A2" w:rsidRPr="00627F48" w:rsidRDefault="004A54A2" w:rsidP="00627F48">
            <w:pPr>
              <w:spacing w:after="0" w:line="240" w:lineRule="auto"/>
              <w:ind w:left="402"/>
              <w:jc w:val="both"/>
              <w:rPr>
                <w:rFonts w:ascii="Times New Roman" w:hAnsi="Times New Roman" w:cs="Times New Roman"/>
                <w:b/>
                <w:i/>
                <w:sz w:val="20"/>
                <w:szCs w:val="20"/>
                <w:u w:val="single"/>
              </w:rPr>
            </w:pPr>
            <w:r w:rsidRPr="00627F48">
              <w:rPr>
                <w:rFonts w:ascii="Times New Roman" w:hAnsi="Times New Roman" w:cs="Times New Roman"/>
                <w:b/>
                <w:i/>
                <w:sz w:val="20"/>
                <w:szCs w:val="20"/>
                <w:u w:val="single"/>
              </w:rPr>
              <w:t xml:space="preserve">Tudás: </w:t>
            </w:r>
          </w:p>
          <w:p w:rsidR="004A54A2" w:rsidRPr="00627F48" w:rsidRDefault="004A54A2" w:rsidP="00627F48">
            <w:pPr>
              <w:numPr>
                <w:ilvl w:val="0"/>
                <w:numId w:val="32"/>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 xml:space="preserve">Ismeri a mezőgazdasági termelést megalapozó élelmiszerlánc-biztonsági gazdálkodási és gazdasági alapfogalmakat. </w:t>
            </w:r>
          </w:p>
          <w:p w:rsidR="004A54A2" w:rsidRPr="00627F48" w:rsidRDefault="004A54A2" w:rsidP="00627F48">
            <w:pPr>
              <w:numPr>
                <w:ilvl w:val="0"/>
                <w:numId w:val="32"/>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Birtokában van mindannak az ismeretnek, amely képessé teszi szabatos szakmai kommunikációra, a mezőgazdasági termelésben való közvetlen részvételre, annak támogatására, továbbá K+F+I projektek gyakorlati megvalósításában való aktív – operatív – szereplésre.</w:t>
            </w:r>
          </w:p>
          <w:p w:rsidR="004A54A2" w:rsidRPr="00627F48" w:rsidRDefault="004A54A2" w:rsidP="00627F48">
            <w:pPr>
              <w:spacing w:after="0" w:line="240" w:lineRule="auto"/>
              <w:ind w:left="402"/>
              <w:jc w:val="both"/>
              <w:rPr>
                <w:rFonts w:ascii="Times New Roman" w:hAnsi="Times New Roman" w:cs="Times New Roman"/>
                <w:b/>
                <w:i/>
                <w:sz w:val="20"/>
                <w:szCs w:val="20"/>
                <w:u w:val="single"/>
              </w:rPr>
            </w:pPr>
          </w:p>
          <w:p w:rsidR="004A54A2" w:rsidRPr="00627F48" w:rsidRDefault="004A54A2" w:rsidP="00627F48">
            <w:pPr>
              <w:spacing w:after="0" w:line="240" w:lineRule="auto"/>
              <w:ind w:left="402"/>
              <w:jc w:val="both"/>
              <w:rPr>
                <w:rFonts w:ascii="Times New Roman" w:hAnsi="Times New Roman" w:cs="Times New Roman"/>
                <w:b/>
                <w:i/>
                <w:sz w:val="20"/>
                <w:szCs w:val="20"/>
                <w:u w:val="single"/>
              </w:rPr>
            </w:pPr>
            <w:r w:rsidRPr="00627F48">
              <w:rPr>
                <w:rFonts w:ascii="Times New Roman" w:hAnsi="Times New Roman" w:cs="Times New Roman"/>
                <w:b/>
                <w:i/>
                <w:sz w:val="20"/>
                <w:szCs w:val="20"/>
                <w:u w:val="single"/>
              </w:rPr>
              <w:t>Képesség:</w:t>
            </w:r>
          </w:p>
          <w:p w:rsidR="004A54A2" w:rsidRPr="00627F48" w:rsidRDefault="004A54A2" w:rsidP="00627F48">
            <w:pPr>
              <w:numPr>
                <w:ilvl w:val="0"/>
                <w:numId w:val="32"/>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Képes családi gazdaságot alapítani és vezetni.</w:t>
            </w:r>
          </w:p>
          <w:p w:rsidR="004A54A2" w:rsidRPr="00627F48" w:rsidRDefault="004A54A2" w:rsidP="00627F48">
            <w:pPr>
              <w:numPr>
                <w:ilvl w:val="0"/>
                <w:numId w:val="32"/>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Képes a mezőgazdasági termelés folyamatában fellépő rutinszerű problémák felismerésére és annak megszüntetésére.</w:t>
            </w:r>
          </w:p>
          <w:p w:rsidR="004A54A2" w:rsidRPr="00627F48" w:rsidRDefault="004A54A2" w:rsidP="00627F48">
            <w:pPr>
              <w:numPr>
                <w:ilvl w:val="0"/>
                <w:numId w:val="32"/>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 xml:space="preserve">Mezőgazdasági vállalkozások középvezetőjeként rendelkezik megfelelő kooperációs képességgel, melynek révén a szakmai utasításokat egyértelműen tudja értelmezni, és közvetíteni a beosztottjai felé. </w:t>
            </w:r>
          </w:p>
          <w:p w:rsidR="004A54A2" w:rsidRPr="00627F48" w:rsidRDefault="004A54A2" w:rsidP="00627F48">
            <w:pPr>
              <w:spacing w:after="0" w:line="240" w:lineRule="auto"/>
              <w:ind w:left="402"/>
              <w:jc w:val="both"/>
              <w:rPr>
                <w:rFonts w:ascii="Times New Roman" w:hAnsi="Times New Roman" w:cs="Times New Roman"/>
                <w:b/>
                <w:i/>
                <w:sz w:val="20"/>
                <w:szCs w:val="20"/>
                <w:u w:val="single"/>
              </w:rPr>
            </w:pPr>
          </w:p>
          <w:p w:rsidR="004A54A2" w:rsidRPr="00627F48" w:rsidRDefault="004A54A2" w:rsidP="00627F48">
            <w:pPr>
              <w:spacing w:after="0" w:line="240" w:lineRule="auto"/>
              <w:ind w:left="402"/>
              <w:jc w:val="both"/>
              <w:rPr>
                <w:rFonts w:ascii="Times New Roman" w:hAnsi="Times New Roman" w:cs="Times New Roman"/>
                <w:b/>
                <w:i/>
                <w:sz w:val="20"/>
                <w:szCs w:val="20"/>
                <w:u w:val="single"/>
              </w:rPr>
            </w:pPr>
            <w:r w:rsidRPr="00627F48">
              <w:rPr>
                <w:rFonts w:ascii="Times New Roman" w:hAnsi="Times New Roman" w:cs="Times New Roman"/>
                <w:b/>
                <w:i/>
                <w:sz w:val="20"/>
                <w:szCs w:val="20"/>
                <w:u w:val="single"/>
              </w:rPr>
              <w:t>Attitűd:</w:t>
            </w:r>
          </w:p>
          <w:p w:rsidR="004A54A2" w:rsidRPr="00627F48" w:rsidRDefault="004A54A2" w:rsidP="00627F48">
            <w:pPr>
              <w:numPr>
                <w:ilvl w:val="0"/>
                <w:numId w:val="32"/>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Szakmai kérdésekhez konstruktívan áll hozzá.</w:t>
            </w:r>
          </w:p>
          <w:p w:rsidR="004A54A2" w:rsidRPr="00627F48" w:rsidRDefault="004A54A2" w:rsidP="00627F48">
            <w:pPr>
              <w:numPr>
                <w:ilvl w:val="0"/>
                <w:numId w:val="32"/>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 xml:space="preserve">A mezőgazdasági mérnök munkája során önállóan végzi feladatait. </w:t>
            </w:r>
          </w:p>
          <w:p w:rsidR="004A54A2" w:rsidRPr="00627F48" w:rsidRDefault="004A54A2" w:rsidP="00627F48">
            <w:pPr>
              <w:numPr>
                <w:ilvl w:val="0"/>
                <w:numId w:val="32"/>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Önállóan tervezi meg életpályáját.</w:t>
            </w:r>
          </w:p>
          <w:p w:rsidR="004A54A2" w:rsidRPr="00627F48" w:rsidRDefault="004A54A2" w:rsidP="00627F48">
            <w:pPr>
              <w:spacing w:after="0" w:line="240" w:lineRule="auto"/>
              <w:ind w:left="402"/>
              <w:jc w:val="both"/>
              <w:rPr>
                <w:rFonts w:ascii="Times New Roman" w:hAnsi="Times New Roman" w:cs="Times New Roman"/>
                <w:b/>
                <w:i/>
                <w:sz w:val="20"/>
                <w:szCs w:val="20"/>
                <w:u w:val="single"/>
              </w:rPr>
            </w:pPr>
          </w:p>
          <w:p w:rsidR="004A54A2" w:rsidRPr="00627F48" w:rsidRDefault="004A54A2" w:rsidP="00627F48">
            <w:pPr>
              <w:spacing w:after="0" w:line="240" w:lineRule="auto"/>
              <w:ind w:left="402"/>
              <w:jc w:val="both"/>
              <w:rPr>
                <w:rFonts w:ascii="Times New Roman" w:hAnsi="Times New Roman" w:cs="Times New Roman"/>
                <w:b/>
                <w:i/>
                <w:sz w:val="20"/>
                <w:szCs w:val="20"/>
                <w:u w:val="single"/>
              </w:rPr>
            </w:pPr>
            <w:r w:rsidRPr="00627F48">
              <w:rPr>
                <w:rFonts w:ascii="Times New Roman" w:hAnsi="Times New Roman" w:cs="Times New Roman"/>
                <w:b/>
                <w:i/>
                <w:sz w:val="20"/>
                <w:szCs w:val="20"/>
                <w:u w:val="single"/>
              </w:rPr>
              <w:t>Autonómia és felelősség:</w:t>
            </w:r>
          </w:p>
          <w:p w:rsidR="004A54A2" w:rsidRPr="00627F48" w:rsidRDefault="004A54A2" w:rsidP="00627F48">
            <w:pPr>
              <w:numPr>
                <w:ilvl w:val="0"/>
                <w:numId w:val="32"/>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A feladatai ellátása során fellépő döntéseiért saját és a rábízott munkaerő munkájáért felelősséget vállal.</w:t>
            </w:r>
          </w:p>
          <w:p w:rsidR="004A54A2" w:rsidRPr="00627F48" w:rsidRDefault="004A54A2" w:rsidP="00627F48">
            <w:pPr>
              <w:numPr>
                <w:ilvl w:val="0"/>
                <w:numId w:val="32"/>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Szakmai kommunikációjában felelősen képviseli szakmai meggyőződését.</w:t>
            </w:r>
          </w:p>
          <w:p w:rsidR="004A54A2" w:rsidRPr="00627F48" w:rsidRDefault="004A54A2" w:rsidP="00627F48">
            <w:pPr>
              <w:numPr>
                <w:ilvl w:val="0"/>
                <w:numId w:val="32"/>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Véleményét önállóan, szakmailag megalapozottan és felelőssége tudatában fogalmazza meg.</w:t>
            </w:r>
          </w:p>
          <w:p w:rsidR="004A54A2" w:rsidRPr="00627F48" w:rsidRDefault="004A54A2" w:rsidP="00627F48">
            <w:pPr>
              <w:shd w:val="clear" w:color="auto" w:fill="FFFFFF"/>
              <w:spacing w:after="0" w:line="240" w:lineRule="auto"/>
              <w:jc w:val="both"/>
              <w:rPr>
                <w:rFonts w:ascii="Times New Roman" w:eastAsia="Arial Unicode MS" w:hAnsi="Times New Roman" w:cs="Times New Roman"/>
                <w:b/>
                <w:bCs/>
                <w:sz w:val="20"/>
                <w:szCs w:val="20"/>
              </w:rPr>
            </w:pPr>
          </w:p>
        </w:tc>
      </w:tr>
      <w:tr w:rsidR="004A54A2" w:rsidRPr="00627F48" w:rsidTr="004A54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tantárgy magában foglalja a fentiekben felsorolt főbb mezőgazdasági ágazatok vonatkozásában az ágazatoknak a gazdálkodás rendszerébe való illeszkedését, az egyes ágazatok nemzetközi és hazai gazdasági jelentőségét, a termékpálya felépítését és jellemzőit, valamint szabályozását, a közvetlen és normatív, illetve fejlesztési (beruházási) támogatások rendszerét.</w:t>
            </w:r>
          </w:p>
          <w:p w:rsidR="004A54A2" w:rsidRPr="00627F48" w:rsidRDefault="004A54A2" w:rsidP="00627F48">
            <w:pPr>
              <w:spacing w:after="0" w:line="240" w:lineRule="auto"/>
              <w:ind w:right="138"/>
              <w:jc w:val="both"/>
              <w:rPr>
                <w:rFonts w:ascii="Times New Roman" w:hAnsi="Times New Roman" w:cs="Times New Roman"/>
                <w:sz w:val="20"/>
                <w:szCs w:val="20"/>
              </w:rPr>
            </w:pPr>
          </w:p>
        </w:tc>
      </w:tr>
      <w:tr w:rsidR="004A54A2" w:rsidRPr="00627F48" w:rsidTr="004A54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4A54A2" w:rsidRPr="00627F48" w:rsidRDefault="004A54A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Tervezett tanulási tevékenységek, tanítási módszerek</w:t>
            </w:r>
          </w:p>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Az előadások keretében kerül sor a támogatási és szabályozási rendszerekkel összefüggő ismeretek elsajátítására, különös tekintettel azok elméleti hátterére, logikai összefüggéseire. Az előadások tartása PowerPoint prezentációs anyagra alapoz.</w:t>
            </w:r>
          </w:p>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 xml:space="preserve">A támogatási és szabályozási rendszerekkel kapcsolatos ismereteket a tananyagon túlmenően ágazati szakanyagokból, háttérelemzésekből gyakorlatorientált módon sajátítják el a hallgatók. </w:t>
            </w:r>
          </w:p>
          <w:p w:rsidR="004A54A2" w:rsidRPr="00627F48" w:rsidRDefault="004A54A2" w:rsidP="00627F48">
            <w:pPr>
              <w:spacing w:after="0" w:line="240" w:lineRule="auto"/>
              <w:jc w:val="both"/>
              <w:rPr>
                <w:rFonts w:ascii="Times New Roman" w:hAnsi="Times New Roman" w:cs="Times New Roman"/>
                <w:sz w:val="20"/>
                <w:szCs w:val="20"/>
              </w:rPr>
            </w:pPr>
          </w:p>
        </w:tc>
      </w:tr>
      <w:tr w:rsidR="004A54A2" w:rsidRPr="00627F48" w:rsidTr="004A54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A54A2" w:rsidRPr="00627F48" w:rsidRDefault="004A54A2"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 kollokviumi érdemjegy megszerzéséért teljesített írásbeli vizsga 5 fokozatú érdemjeggyel értékelendő. Az írásbeli vizsgán legalább 60%-os teljesítmény elérése szükséges az elégséges (2) érdemjegy megszerzéséhez, 70-80% a közepes, 80-90%: a jó és 90% vagy azt meghaladó teljesítmény eredményez jeles (5) minősítést.</w:t>
            </w:r>
          </w:p>
          <w:p w:rsidR="004A54A2" w:rsidRPr="00627F48" w:rsidRDefault="004A54A2" w:rsidP="00627F48">
            <w:pPr>
              <w:spacing w:after="0" w:line="240" w:lineRule="auto"/>
              <w:rPr>
                <w:rFonts w:ascii="Times New Roman" w:hAnsi="Times New Roman" w:cs="Times New Roman"/>
                <w:sz w:val="20"/>
                <w:szCs w:val="20"/>
              </w:rPr>
            </w:pPr>
          </w:p>
        </w:tc>
      </w:tr>
      <w:tr w:rsidR="004A54A2" w:rsidRPr="00627F48" w:rsidTr="004A54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54A2" w:rsidRPr="00627F48" w:rsidRDefault="004A54A2" w:rsidP="00627F48">
            <w:pPr>
              <w:spacing w:after="0" w:line="240" w:lineRule="auto"/>
              <w:rPr>
                <w:rFonts w:ascii="Times New Roman" w:hAnsi="Times New Roman" w:cs="Times New Roman"/>
                <w:b/>
                <w:i/>
                <w:sz w:val="20"/>
                <w:szCs w:val="20"/>
              </w:rPr>
            </w:pPr>
            <w:r w:rsidRPr="00627F48">
              <w:rPr>
                <w:rFonts w:ascii="Times New Roman" w:hAnsi="Times New Roman" w:cs="Times New Roman"/>
                <w:b/>
                <w:i/>
                <w:sz w:val="20"/>
                <w:szCs w:val="20"/>
              </w:rPr>
              <w:t>Kötelező szakirodalom:</w:t>
            </w:r>
          </w:p>
          <w:p w:rsidR="004A54A2" w:rsidRPr="00627F48" w:rsidRDefault="004A54A2" w:rsidP="00627F48">
            <w:pPr>
              <w:pStyle w:val="Listaszerbekezds"/>
              <w:numPr>
                <w:ilvl w:val="0"/>
                <w:numId w:val="31"/>
              </w:numPr>
            </w:pPr>
            <w:r w:rsidRPr="00627F48">
              <w:t>Üzemtan (Szerk.: Szűcs I.) Kiadó: Debreceni Egyetem. Debrecen, 2018. ISBN 978-963-490-139-6. p. 327 (elektronikus tananyag)</w:t>
            </w:r>
          </w:p>
          <w:p w:rsidR="004A54A2" w:rsidRPr="00627F48" w:rsidRDefault="004A54A2" w:rsidP="00627F48">
            <w:pPr>
              <w:spacing w:after="0" w:line="240" w:lineRule="auto"/>
              <w:rPr>
                <w:rFonts w:ascii="Times New Roman" w:hAnsi="Times New Roman" w:cs="Times New Roman"/>
                <w:sz w:val="20"/>
                <w:szCs w:val="20"/>
              </w:rPr>
            </w:pPr>
          </w:p>
          <w:p w:rsidR="004A54A2" w:rsidRPr="00627F48" w:rsidRDefault="004A54A2" w:rsidP="00627F48">
            <w:pPr>
              <w:spacing w:after="0" w:line="240" w:lineRule="auto"/>
              <w:rPr>
                <w:rFonts w:ascii="Times New Roman" w:hAnsi="Times New Roman" w:cs="Times New Roman"/>
                <w:i/>
                <w:sz w:val="20"/>
                <w:szCs w:val="20"/>
              </w:rPr>
            </w:pPr>
            <w:r w:rsidRPr="00627F48">
              <w:rPr>
                <w:rFonts w:ascii="Times New Roman" w:hAnsi="Times New Roman" w:cs="Times New Roman"/>
                <w:b/>
                <w:i/>
                <w:sz w:val="20"/>
                <w:szCs w:val="20"/>
              </w:rPr>
              <w:t>Ajánlott szakirodalom</w:t>
            </w:r>
            <w:r w:rsidRPr="00627F48">
              <w:rPr>
                <w:rFonts w:ascii="Times New Roman" w:hAnsi="Times New Roman" w:cs="Times New Roman"/>
                <w:i/>
                <w:sz w:val="20"/>
                <w:szCs w:val="20"/>
              </w:rPr>
              <w:t>:</w:t>
            </w:r>
          </w:p>
          <w:p w:rsidR="004A54A2" w:rsidRPr="00627F48" w:rsidRDefault="004A54A2" w:rsidP="00627F48">
            <w:pPr>
              <w:pStyle w:val="Listaszerbekezds"/>
              <w:numPr>
                <w:ilvl w:val="0"/>
                <w:numId w:val="31"/>
              </w:numPr>
            </w:pPr>
            <w:r w:rsidRPr="00627F48">
              <w:t>NAK - Vidékfejlesztési Program, Kézikönyv</w:t>
            </w:r>
          </w:p>
          <w:p w:rsidR="004A54A2" w:rsidRPr="00627F48" w:rsidRDefault="004A54A2" w:rsidP="00627F48">
            <w:pPr>
              <w:pStyle w:val="Listaszerbekezds"/>
              <w:numPr>
                <w:ilvl w:val="0"/>
                <w:numId w:val="31"/>
              </w:numPr>
            </w:pPr>
            <w:r w:rsidRPr="00627F48">
              <w:t>Vállalati és ágazati gazdaságtani ismeretek – Elméleti jegyzet (Elektronikus tananyag) (Szerk.: Apáti F.) Debreceni Egyetem AGTC, Debrecen, 2013. ISBN 978-615-5183-52-2</w:t>
            </w:r>
          </w:p>
          <w:p w:rsidR="004A54A2" w:rsidRPr="00627F48" w:rsidRDefault="004A54A2" w:rsidP="00627F48">
            <w:pPr>
              <w:pStyle w:val="Listaszerbekezds"/>
              <w:numPr>
                <w:ilvl w:val="0"/>
                <w:numId w:val="31"/>
              </w:numPr>
            </w:pPr>
            <w:r w:rsidRPr="00627F48">
              <w:t>Mezőgazdasági ágazatok gazdaságtana – Elméleti jegyzet (Elektronikus tananyag) (Szerk.: Szűcs I.) Debreceni Egyetem AGTC. Debrecen, 2013. ISBN 978-615-5183-64-5</w:t>
            </w:r>
          </w:p>
          <w:p w:rsidR="004A54A2" w:rsidRPr="00627F48" w:rsidRDefault="004A54A2" w:rsidP="00627F48">
            <w:pPr>
              <w:pStyle w:val="Listaszerbekezds"/>
              <w:ind w:left="0"/>
            </w:pPr>
          </w:p>
        </w:tc>
      </w:tr>
    </w:tbl>
    <w:p w:rsidR="002455E7" w:rsidRPr="00627F48" w:rsidRDefault="002455E7" w:rsidP="00627F48">
      <w:pPr>
        <w:spacing w:after="0" w:line="240" w:lineRule="auto"/>
        <w:rPr>
          <w:rFonts w:ascii="Times New Roman" w:hAnsi="Times New Roman" w:cs="Times New Roman"/>
          <w:sz w:val="20"/>
          <w:szCs w:val="20"/>
        </w:rPr>
      </w:pP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7851"/>
      </w:tblGrid>
      <w:tr w:rsidR="004A54A2" w:rsidRPr="00627F48" w:rsidTr="002455E7">
        <w:tc>
          <w:tcPr>
            <w:tcW w:w="9024" w:type="dxa"/>
            <w:gridSpan w:val="2"/>
            <w:shd w:val="clear" w:color="auto" w:fill="auto"/>
          </w:tcPr>
          <w:p w:rsidR="004A54A2" w:rsidRPr="00627F48" w:rsidRDefault="004A54A2"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 (előadások)</w:t>
            </w:r>
          </w:p>
        </w:tc>
      </w:tr>
      <w:tr w:rsidR="004A54A2" w:rsidRPr="00627F48" w:rsidTr="002455E7">
        <w:tc>
          <w:tcPr>
            <w:tcW w:w="1173" w:type="dxa"/>
            <w:vMerge w:val="restart"/>
            <w:shd w:val="clear" w:color="auto" w:fill="auto"/>
          </w:tcPr>
          <w:p w:rsidR="004A54A2" w:rsidRPr="00627F48" w:rsidRDefault="004A54A2" w:rsidP="00627F48">
            <w:pPr>
              <w:numPr>
                <w:ilvl w:val="0"/>
                <w:numId w:val="72"/>
              </w:numPr>
              <w:spacing w:after="0" w:line="240" w:lineRule="auto"/>
              <w:rPr>
                <w:rFonts w:ascii="Times New Roman" w:hAnsi="Times New Roman" w:cs="Times New Roman"/>
                <w:sz w:val="20"/>
                <w:szCs w:val="20"/>
              </w:rPr>
            </w:pPr>
          </w:p>
        </w:tc>
        <w:tc>
          <w:tcPr>
            <w:tcW w:w="7851" w:type="dxa"/>
            <w:shd w:val="clear" w:color="auto" w:fill="auto"/>
          </w:tcPr>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Követelményrendszer ismertetése.</w:t>
            </w:r>
          </w:p>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mezőgazdasági vállalkozások versenyképességét meghatározó tényezők.</w:t>
            </w:r>
          </w:p>
        </w:tc>
      </w:tr>
      <w:tr w:rsidR="004A54A2" w:rsidRPr="00627F48" w:rsidTr="002455E7">
        <w:tc>
          <w:tcPr>
            <w:tcW w:w="1173" w:type="dxa"/>
            <w:vMerge/>
            <w:shd w:val="clear" w:color="auto" w:fill="auto"/>
          </w:tcPr>
          <w:p w:rsidR="004A54A2" w:rsidRPr="00627F48" w:rsidRDefault="004A54A2" w:rsidP="00627F48">
            <w:pPr>
              <w:numPr>
                <w:ilvl w:val="0"/>
                <w:numId w:val="72"/>
              </w:numPr>
              <w:spacing w:after="0" w:line="240" w:lineRule="auto"/>
              <w:rPr>
                <w:rFonts w:ascii="Times New Roman" w:hAnsi="Times New Roman" w:cs="Times New Roman"/>
                <w:sz w:val="20"/>
                <w:szCs w:val="20"/>
              </w:rPr>
            </w:pPr>
          </w:p>
        </w:tc>
        <w:tc>
          <w:tcPr>
            <w:tcW w:w="785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mezőgazdasági piacok működési mechanizmusa, törvényszerűségei</w:t>
            </w:r>
          </w:p>
        </w:tc>
      </w:tr>
      <w:tr w:rsidR="004A54A2" w:rsidRPr="00627F48" w:rsidTr="002455E7">
        <w:tc>
          <w:tcPr>
            <w:tcW w:w="1173" w:type="dxa"/>
            <w:vMerge w:val="restart"/>
            <w:shd w:val="clear" w:color="auto" w:fill="auto"/>
          </w:tcPr>
          <w:p w:rsidR="004A54A2" w:rsidRPr="00627F48" w:rsidRDefault="004A54A2" w:rsidP="00627F48">
            <w:pPr>
              <w:numPr>
                <w:ilvl w:val="0"/>
                <w:numId w:val="72"/>
              </w:numPr>
              <w:spacing w:after="0" w:line="240" w:lineRule="auto"/>
              <w:rPr>
                <w:rFonts w:ascii="Times New Roman" w:hAnsi="Times New Roman" w:cs="Times New Roman"/>
                <w:sz w:val="20"/>
                <w:szCs w:val="20"/>
              </w:rPr>
            </w:pPr>
          </w:p>
        </w:tc>
        <w:tc>
          <w:tcPr>
            <w:tcW w:w="785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mezőgazdasági vállalkozások versenyképességét meghatározó tényezők.</w:t>
            </w:r>
          </w:p>
        </w:tc>
      </w:tr>
      <w:tr w:rsidR="004A54A2" w:rsidRPr="00627F48" w:rsidTr="002455E7">
        <w:tc>
          <w:tcPr>
            <w:tcW w:w="1173" w:type="dxa"/>
            <w:vMerge/>
            <w:shd w:val="clear" w:color="auto" w:fill="auto"/>
          </w:tcPr>
          <w:p w:rsidR="004A54A2" w:rsidRPr="00627F48" w:rsidRDefault="004A54A2" w:rsidP="00627F48">
            <w:pPr>
              <w:numPr>
                <w:ilvl w:val="0"/>
                <w:numId w:val="72"/>
              </w:numPr>
              <w:spacing w:after="0" w:line="240" w:lineRule="auto"/>
              <w:rPr>
                <w:rFonts w:ascii="Times New Roman" w:hAnsi="Times New Roman" w:cs="Times New Roman"/>
                <w:sz w:val="20"/>
                <w:szCs w:val="20"/>
              </w:rPr>
            </w:pPr>
          </w:p>
        </w:tc>
        <w:tc>
          <w:tcPr>
            <w:tcW w:w="785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versenyképesség feltételei, összetevői.</w:t>
            </w:r>
          </w:p>
        </w:tc>
      </w:tr>
      <w:tr w:rsidR="004A54A2" w:rsidRPr="00627F48" w:rsidTr="002455E7">
        <w:tc>
          <w:tcPr>
            <w:tcW w:w="1173" w:type="dxa"/>
            <w:vMerge w:val="restart"/>
            <w:shd w:val="clear" w:color="auto" w:fill="auto"/>
          </w:tcPr>
          <w:p w:rsidR="004A54A2" w:rsidRPr="00627F48" w:rsidRDefault="004A54A2" w:rsidP="00627F48">
            <w:pPr>
              <w:numPr>
                <w:ilvl w:val="0"/>
                <w:numId w:val="72"/>
              </w:numPr>
              <w:spacing w:after="0" w:line="240" w:lineRule="auto"/>
              <w:rPr>
                <w:rFonts w:ascii="Times New Roman" w:hAnsi="Times New Roman" w:cs="Times New Roman"/>
                <w:sz w:val="20"/>
                <w:szCs w:val="20"/>
              </w:rPr>
            </w:pPr>
          </w:p>
        </w:tc>
        <w:tc>
          <w:tcPr>
            <w:tcW w:w="785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mezőgazdasági vállalkozások külső környezete.</w:t>
            </w:r>
          </w:p>
        </w:tc>
      </w:tr>
      <w:tr w:rsidR="004A54A2" w:rsidRPr="00627F48" w:rsidTr="002455E7">
        <w:tc>
          <w:tcPr>
            <w:tcW w:w="1173" w:type="dxa"/>
            <w:vMerge/>
            <w:shd w:val="clear" w:color="auto" w:fill="auto"/>
          </w:tcPr>
          <w:p w:rsidR="004A54A2" w:rsidRPr="00627F48" w:rsidRDefault="004A54A2" w:rsidP="00627F48">
            <w:pPr>
              <w:numPr>
                <w:ilvl w:val="0"/>
                <w:numId w:val="72"/>
              </w:numPr>
              <w:spacing w:after="0" w:line="240" w:lineRule="auto"/>
              <w:rPr>
                <w:rFonts w:ascii="Times New Roman" w:hAnsi="Times New Roman" w:cs="Times New Roman"/>
                <w:sz w:val="20"/>
                <w:szCs w:val="20"/>
              </w:rPr>
            </w:pPr>
          </w:p>
        </w:tc>
        <w:tc>
          <w:tcPr>
            <w:tcW w:w="785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vállalkozások makro- és mikrokörnyezetének elemei</w:t>
            </w:r>
          </w:p>
        </w:tc>
      </w:tr>
      <w:tr w:rsidR="004A54A2" w:rsidRPr="00627F48" w:rsidTr="002455E7">
        <w:tc>
          <w:tcPr>
            <w:tcW w:w="1173" w:type="dxa"/>
            <w:vMerge w:val="restart"/>
            <w:shd w:val="clear" w:color="auto" w:fill="auto"/>
          </w:tcPr>
          <w:p w:rsidR="004A54A2" w:rsidRPr="00627F48" w:rsidRDefault="004A54A2" w:rsidP="00627F48">
            <w:pPr>
              <w:numPr>
                <w:ilvl w:val="0"/>
                <w:numId w:val="72"/>
              </w:numPr>
              <w:spacing w:after="0" w:line="240" w:lineRule="auto"/>
              <w:rPr>
                <w:rFonts w:ascii="Times New Roman" w:hAnsi="Times New Roman" w:cs="Times New Roman"/>
                <w:sz w:val="20"/>
                <w:szCs w:val="20"/>
              </w:rPr>
            </w:pPr>
          </w:p>
        </w:tc>
        <w:tc>
          <w:tcPr>
            <w:tcW w:w="785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beruházási és közvetlen/normatív támogatások hatása a termelésre, illetve a mezőgazdasági üzemek gazdálkodására.</w:t>
            </w:r>
          </w:p>
        </w:tc>
      </w:tr>
      <w:tr w:rsidR="004A54A2" w:rsidRPr="00627F48" w:rsidTr="002455E7">
        <w:tc>
          <w:tcPr>
            <w:tcW w:w="1173" w:type="dxa"/>
            <w:vMerge/>
            <w:shd w:val="clear" w:color="auto" w:fill="auto"/>
          </w:tcPr>
          <w:p w:rsidR="004A54A2" w:rsidRPr="00627F48" w:rsidRDefault="004A54A2" w:rsidP="00627F48">
            <w:pPr>
              <w:numPr>
                <w:ilvl w:val="0"/>
                <w:numId w:val="72"/>
              </w:numPr>
              <w:spacing w:after="0" w:line="240" w:lineRule="auto"/>
              <w:rPr>
                <w:rFonts w:ascii="Times New Roman" w:hAnsi="Times New Roman" w:cs="Times New Roman"/>
                <w:sz w:val="20"/>
                <w:szCs w:val="20"/>
              </w:rPr>
            </w:pPr>
          </w:p>
        </w:tc>
        <w:tc>
          <w:tcPr>
            <w:tcW w:w="785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támogatások szerepe a gazdálkodásban.</w:t>
            </w:r>
          </w:p>
        </w:tc>
      </w:tr>
      <w:tr w:rsidR="004A54A2" w:rsidRPr="00627F48" w:rsidTr="002455E7">
        <w:tc>
          <w:tcPr>
            <w:tcW w:w="1173" w:type="dxa"/>
            <w:vMerge w:val="restart"/>
            <w:shd w:val="clear" w:color="auto" w:fill="auto"/>
          </w:tcPr>
          <w:p w:rsidR="004A54A2" w:rsidRPr="00627F48" w:rsidRDefault="004A54A2" w:rsidP="00627F48">
            <w:pPr>
              <w:numPr>
                <w:ilvl w:val="0"/>
                <w:numId w:val="72"/>
              </w:numPr>
              <w:spacing w:after="0" w:line="240" w:lineRule="auto"/>
              <w:rPr>
                <w:rFonts w:ascii="Times New Roman" w:hAnsi="Times New Roman" w:cs="Times New Roman"/>
                <w:sz w:val="20"/>
                <w:szCs w:val="20"/>
              </w:rPr>
            </w:pPr>
          </w:p>
        </w:tc>
        <w:tc>
          <w:tcPr>
            <w:tcW w:w="785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mezőgazdaság támogatási és szabályozási rendszerének áttekintése.</w:t>
            </w:r>
          </w:p>
        </w:tc>
      </w:tr>
      <w:tr w:rsidR="004A54A2" w:rsidRPr="00627F48" w:rsidTr="002455E7">
        <w:tc>
          <w:tcPr>
            <w:tcW w:w="1173" w:type="dxa"/>
            <w:vMerge/>
            <w:shd w:val="clear" w:color="auto" w:fill="auto"/>
          </w:tcPr>
          <w:p w:rsidR="004A54A2" w:rsidRPr="00627F48" w:rsidRDefault="004A54A2" w:rsidP="00627F48">
            <w:pPr>
              <w:numPr>
                <w:ilvl w:val="0"/>
                <w:numId w:val="72"/>
              </w:numPr>
              <w:spacing w:after="0" w:line="240" w:lineRule="auto"/>
              <w:rPr>
                <w:rFonts w:ascii="Times New Roman" w:hAnsi="Times New Roman" w:cs="Times New Roman"/>
                <w:sz w:val="20"/>
                <w:szCs w:val="20"/>
              </w:rPr>
            </w:pPr>
          </w:p>
        </w:tc>
        <w:tc>
          <w:tcPr>
            <w:tcW w:w="785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közvetlen, normatív és fejlesztési támogatások rendszerének felépítése.</w:t>
            </w:r>
          </w:p>
        </w:tc>
      </w:tr>
      <w:tr w:rsidR="004A54A2" w:rsidRPr="00627F48" w:rsidTr="002455E7">
        <w:tc>
          <w:tcPr>
            <w:tcW w:w="1173" w:type="dxa"/>
            <w:vMerge w:val="restart"/>
            <w:shd w:val="clear" w:color="auto" w:fill="auto"/>
          </w:tcPr>
          <w:p w:rsidR="004A54A2" w:rsidRPr="00627F48" w:rsidRDefault="004A54A2" w:rsidP="00627F48">
            <w:pPr>
              <w:numPr>
                <w:ilvl w:val="0"/>
                <w:numId w:val="72"/>
              </w:numPr>
              <w:spacing w:after="0" w:line="240" w:lineRule="auto"/>
              <w:rPr>
                <w:rFonts w:ascii="Times New Roman" w:hAnsi="Times New Roman" w:cs="Times New Roman"/>
                <w:sz w:val="20"/>
                <w:szCs w:val="20"/>
              </w:rPr>
            </w:pPr>
          </w:p>
        </w:tc>
        <w:tc>
          <w:tcPr>
            <w:tcW w:w="785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közvetlen és normatív támogatások rendszere (2014-2020)</w:t>
            </w:r>
          </w:p>
        </w:tc>
      </w:tr>
      <w:tr w:rsidR="004A54A2" w:rsidRPr="00627F48" w:rsidTr="002455E7">
        <w:tc>
          <w:tcPr>
            <w:tcW w:w="1173" w:type="dxa"/>
            <w:vMerge/>
            <w:shd w:val="clear" w:color="auto" w:fill="auto"/>
          </w:tcPr>
          <w:p w:rsidR="004A54A2" w:rsidRPr="00627F48" w:rsidRDefault="004A54A2" w:rsidP="00627F48">
            <w:pPr>
              <w:numPr>
                <w:ilvl w:val="0"/>
                <w:numId w:val="72"/>
              </w:numPr>
              <w:spacing w:after="0" w:line="240" w:lineRule="auto"/>
              <w:rPr>
                <w:rFonts w:ascii="Times New Roman" w:hAnsi="Times New Roman" w:cs="Times New Roman"/>
                <w:sz w:val="20"/>
                <w:szCs w:val="20"/>
              </w:rPr>
            </w:pPr>
          </w:p>
        </w:tc>
        <w:tc>
          <w:tcPr>
            <w:tcW w:w="785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SAPS és a nemzeti támogatások felépítése.</w:t>
            </w:r>
          </w:p>
        </w:tc>
      </w:tr>
      <w:tr w:rsidR="004A54A2" w:rsidRPr="00627F48" w:rsidTr="002455E7">
        <w:tc>
          <w:tcPr>
            <w:tcW w:w="1173" w:type="dxa"/>
            <w:vMerge w:val="restart"/>
            <w:shd w:val="clear" w:color="auto" w:fill="auto"/>
          </w:tcPr>
          <w:p w:rsidR="004A54A2" w:rsidRPr="00627F48" w:rsidRDefault="004A54A2" w:rsidP="00627F48">
            <w:pPr>
              <w:numPr>
                <w:ilvl w:val="0"/>
                <w:numId w:val="72"/>
              </w:numPr>
              <w:spacing w:after="0" w:line="240" w:lineRule="auto"/>
              <w:rPr>
                <w:rFonts w:ascii="Times New Roman" w:hAnsi="Times New Roman" w:cs="Times New Roman"/>
                <w:sz w:val="20"/>
                <w:szCs w:val="20"/>
              </w:rPr>
            </w:pPr>
          </w:p>
        </w:tc>
        <w:tc>
          <w:tcPr>
            <w:tcW w:w="7851" w:type="dxa"/>
            <w:shd w:val="clear" w:color="auto" w:fill="auto"/>
          </w:tcPr>
          <w:p w:rsidR="004A54A2" w:rsidRPr="00627F48" w:rsidRDefault="004A54A2" w:rsidP="00627F48">
            <w:pPr>
              <w:pStyle w:val="Listaszerbekezds"/>
              <w:ind w:left="0"/>
            </w:pPr>
            <w:r w:rsidRPr="00627F48">
              <w:t>A közös piacszervezés és a vidékfejlesztési támogatások rendszere</w:t>
            </w:r>
          </w:p>
        </w:tc>
      </w:tr>
      <w:tr w:rsidR="004A54A2" w:rsidRPr="00627F48" w:rsidTr="002455E7">
        <w:tc>
          <w:tcPr>
            <w:tcW w:w="1173" w:type="dxa"/>
            <w:vMerge/>
            <w:shd w:val="clear" w:color="auto" w:fill="auto"/>
          </w:tcPr>
          <w:p w:rsidR="004A54A2" w:rsidRPr="00627F48" w:rsidRDefault="004A54A2" w:rsidP="00627F48">
            <w:pPr>
              <w:numPr>
                <w:ilvl w:val="0"/>
                <w:numId w:val="72"/>
              </w:numPr>
              <w:spacing w:after="0" w:line="240" w:lineRule="auto"/>
              <w:rPr>
                <w:rFonts w:ascii="Times New Roman" w:hAnsi="Times New Roman" w:cs="Times New Roman"/>
                <w:sz w:val="20"/>
                <w:szCs w:val="20"/>
              </w:rPr>
            </w:pPr>
          </w:p>
        </w:tc>
        <w:tc>
          <w:tcPr>
            <w:tcW w:w="785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Vidékfejlesztési Program felépítése</w:t>
            </w:r>
          </w:p>
        </w:tc>
      </w:tr>
      <w:tr w:rsidR="004A54A2" w:rsidRPr="00627F48" w:rsidTr="002455E7">
        <w:tc>
          <w:tcPr>
            <w:tcW w:w="1173" w:type="dxa"/>
            <w:vMerge w:val="restart"/>
            <w:shd w:val="clear" w:color="auto" w:fill="auto"/>
          </w:tcPr>
          <w:p w:rsidR="004A54A2" w:rsidRPr="00627F48" w:rsidRDefault="004A54A2" w:rsidP="00627F48">
            <w:pPr>
              <w:numPr>
                <w:ilvl w:val="0"/>
                <w:numId w:val="72"/>
              </w:numPr>
              <w:spacing w:after="0" w:line="240" w:lineRule="auto"/>
              <w:rPr>
                <w:rFonts w:ascii="Times New Roman" w:hAnsi="Times New Roman" w:cs="Times New Roman"/>
                <w:sz w:val="20"/>
                <w:szCs w:val="20"/>
              </w:rPr>
            </w:pPr>
          </w:p>
        </w:tc>
        <w:tc>
          <w:tcPr>
            <w:tcW w:w="785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Vidékfejlesztési Program (VP) támogatásai és intézkedései I.</w:t>
            </w:r>
          </w:p>
        </w:tc>
      </w:tr>
      <w:tr w:rsidR="004A54A2" w:rsidRPr="00627F48" w:rsidTr="002455E7">
        <w:tc>
          <w:tcPr>
            <w:tcW w:w="1173" w:type="dxa"/>
            <w:vMerge/>
            <w:shd w:val="clear" w:color="auto" w:fill="auto"/>
          </w:tcPr>
          <w:p w:rsidR="004A54A2" w:rsidRPr="00627F48" w:rsidRDefault="004A54A2" w:rsidP="00627F48">
            <w:pPr>
              <w:numPr>
                <w:ilvl w:val="0"/>
                <w:numId w:val="72"/>
              </w:numPr>
              <w:spacing w:after="0" w:line="240" w:lineRule="auto"/>
              <w:rPr>
                <w:rFonts w:ascii="Times New Roman" w:hAnsi="Times New Roman" w:cs="Times New Roman"/>
                <w:sz w:val="20"/>
                <w:szCs w:val="20"/>
              </w:rPr>
            </w:pPr>
          </w:p>
        </w:tc>
        <w:tc>
          <w:tcPr>
            <w:tcW w:w="785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Vidékfejlesztési program támogatásai</w:t>
            </w:r>
          </w:p>
        </w:tc>
      </w:tr>
      <w:tr w:rsidR="004A54A2" w:rsidRPr="00627F48" w:rsidTr="002455E7">
        <w:tc>
          <w:tcPr>
            <w:tcW w:w="1173" w:type="dxa"/>
            <w:vMerge w:val="restart"/>
            <w:shd w:val="clear" w:color="auto" w:fill="auto"/>
          </w:tcPr>
          <w:p w:rsidR="004A54A2" w:rsidRPr="00627F48" w:rsidRDefault="004A54A2" w:rsidP="00627F48">
            <w:pPr>
              <w:numPr>
                <w:ilvl w:val="0"/>
                <w:numId w:val="72"/>
              </w:numPr>
              <w:spacing w:after="0" w:line="240" w:lineRule="auto"/>
              <w:rPr>
                <w:rFonts w:ascii="Times New Roman" w:hAnsi="Times New Roman" w:cs="Times New Roman"/>
                <w:sz w:val="20"/>
                <w:szCs w:val="20"/>
              </w:rPr>
            </w:pPr>
          </w:p>
        </w:tc>
        <w:tc>
          <w:tcPr>
            <w:tcW w:w="785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Vidékfejlesztési Program (VP) támogatásai és intézkedései II.</w:t>
            </w:r>
          </w:p>
        </w:tc>
      </w:tr>
      <w:tr w:rsidR="004A54A2" w:rsidRPr="00627F48" w:rsidTr="002455E7">
        <w:tc>
          <w:tcPr>
            <w:tcW w:w="1173" w:type="dxa"/>
            <w:vMerge/>
            <w:shd w:val="clear" w:color="auto" w:fill="auto"/>
          </w:tcPr>
          <w:p w:rsidR="004A54A2" w:rsidRPr="00627F48" w:rsidRDefault="004A54A2" w:rsidP="00627F48">
            <w:pPr>
              <w:numPr>
                <w:ilvl w:val="0"/>
                <w:numId w:val="72"/>
              </w:numPr>
              <w:spacing w:after="0" w:line="240" w:lineRule="auto"/>
              <w:rPr>
                <w:rFonts w:ascii="Times New Roman" w:hAnsi="Times New Roman" w:cs="Times New Roman"/>
                <w:sz w:val="20"/>
                <w:szCs w:val="20"/>
              </w:rPr>
            </w:pPr>
          </w:p>
        </w:tc>
        <w:tc>
          <w:tcPr>
            <w:tcW w:w="785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Vidékfejlesztési program támogatásai</w:t>
            </w:r>
          </w:p>
        </w:tc>
      </w:tr>
      <w:tr w:rsidR="004A54A2" w:rsidRPr="00627F48" w:rsidTr="002455E7">
        <w:tc>
          <w:tcPr>
            <w:tcW w:w="1173" w:type="dxa"/>
            <w:vMerge w:val="restart"/>
            <w:shd w:val="clear" w:color="auto" w:fill="auto"/>
          </w:tcPr>
          <w:p w:rsidR="004A54A2" w:rsidRPr="00627F48" w:rsidRDefault="004A54A2" w:rsidP="00627F48">
            <w:pPr>
              <w:numPr>
                <w:ilvl w:val="0"/>
                <w:numId w:val="72"/>
              </w:numPr>
              <w:spacing w:after="0" w:line="240" w:lineRule="auto"/>
              <w:rPr>
                <w:rFonts w:ascii="Times New Roman" w:hAnsi="Times New Roman" w:cs="Times New Roman"/>
                <w:sz w:val="20"/>
                <w:szCs w:val="20"/>
              </w:rPr>
            </w:pPr>
          </w:p>
        </w:tc>
        <w:tc>
          <w:tcPr>
            <w:tcW w:w="785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Vidékfejlesztési Program (VP) támogatásai és intézkedései III.</w:t>
            </w:r>
          </w:p>
        </w:tc>
      </w:tr>
      <w:tr w:rsidR="004A54A2" w:rsidRPr="00627F48" w:rsidTr="002455E7">
        <w:tc>
          <w:tcPr>
            <w:tcW w:w="1173" w:type="dxa"/>
            <w:vMerge/>
            <w:shd w:val="clear" w:color="auto" w:fill="auto"/>
          </w:tcPr>
          <w:p w:rsidR="004A54A2" w:rsidRPr="00627F48" w:rsidRDefault="004A54A2" w:rsidP="00627F48">
            <w:pPr>
              <w:numPr>
                <w:ilvl w:val="0"/>
                <w:numId w:val="72"/>
              </w:numPr>
              <w:spacing w:after="0" w:line="240" w:lineRule="auto"/>
              <w:rPr>
                <w:rFonts w:ascii="Times New Roman" w:hAnsi="Times New Roman" w:cs="Times New Roman"/>
                <w:sz w:val="20"/>
                <w:szCs w:val="20"/>
              </w:rPr>
            </w:pPr>
          </w:p>
        </w:tc>
        <w:tc>
          <w:tcPr>
            <w:tcW w:w="785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Vidékfejlesztési program támogatásai</w:t>
            </w:r>
          </w:p>
        </w:tc>
      </w:tr>
      <w:tr w:rsidR="004A54A2" w:rsidRPr="00627F48" w:rsidTr="002455E7">
        <w:tc>
          <w:tcPr>
            <w:tcW w:w="1173" w:type="dxa"/>
            <w:vMerge w:val="restart"/>
            <w:shd w:val="clear" w:color="auto" w:fill="auto"/>
          </w:tcPr>
          <w:p w:rsidR="004A54A2" w:rsidRPr="00627F48" w:rsidRDefault="004A54A2" w:rsidP="00627F48">
            <w:pPr>
              <w:numPr>
                <w:ilvl w:val="0"/>
                <w:numId w:val="72"/>
              </w:numPr>
              <w:spacing w:after="0" w:line="240" w:lineRule="auto"/>
              <w:rPr>
                <w:rFonts w:ascii="Times New Roman" w:hAnsi="Times New Roman" w:cs="Times New Roman"/>
                <w:sz w:val="20"/>
                <w:szCs w:val="20"/>
              </w:rPr>
            </w:pPr>
          </w:p>
        </w:tc>
        <w:tc>
          <w:tcPr>
            <w:tcW w:w="785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szabályozó környezet szerepe a vállalkozások versenyképességnek és működőképességének alakításában. A szabályozó környezet elemei és összetevői.</w:t>
            </w:r>
          </w:p>
        </w:tc>
      </w:tr>
      <w:tr w:rsidR="004A54A2" w:rsidRPr="00627F48" w:rsidTr="002455E7">
        <w:tc>
          <w:tcPr>
            <w:tcW w:w="1173" w:type="dxa"/>
            <w:vMerge/>
            <w:shd w:val="clear" w:color="auto" w:fill="auto"/>
          </w:tcPr>
          <w:p w:rsidR="004A54A2" w:rsidRPr="00627F48" w:rsidRDefault="004A54A2" w:rsidP="00627F48">
            <w:pPr>
              <w:numPr>
                <w:ilvl w:val="0"/>
                <w:numId w:val="72"/>
              </w:numPr>
              <w:spacing w:after="0" w:line="240" w:lineRule="auto"/>
              <w:rPr>
                <w:rFonts w:ascii="Times New Roman" w:hAnsi="Times New Roman" w:cs="Times New Roman"/>
                <w:sz w:val="20"/>
                <w:szCs w:val="20"/>
              </w:rPr>
            </w:pPr>
          </w:p>
        </w:tc>
        <w:tc>
          <w:tcPr>
            <w:tcW w:w="785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szabályozó környezet hatása a vállalkozások, illetve a gazdaság működésére</w:t>
            </w:r>
          </w:p>
        </w:tc>
      </w:tr>
      <w:tr w:rsidR="004A54A2" w:rsidRPr="00627F48" w:rsidTr="002455E7">
        <w:tc>
          <w:tcPr>
            <w:tcW w:w="1173" w:type="dxa"/>
            <w:vMerge w:val="restart"/>
            <w:shd w:val="clear" w:color="auto" w:fill="auto"/>
          </w:tcPr>
          <w:p w:rsidR="004A54A2" w:rsidRPr="00627F48" w:rsidRDefault="004A54A2" w:rsidP="00627F48">
            <w:pPr>
              <w:numPr>
                <w:ilvl w:val="0"/>
                <w:numId w:val="72"/>
              </w:numPr>
              <w:spacing w:after="0" w:line="240" w:lineRule="auto"/>
              <w:rPr>
                <w:rFonts w:ascii="Times New Roman" w:hAnsi="Times New Roman" w:cs="Times New Roman"/>
                <w:sz w:val="20"/>
                <w:szCs w:val="20"/>
              </w:rPr>
            </w:pPr>
          </w:p>
        </w:tc>
        <w:tc>
          <w:tcPr>
            <w:tcW w:w="785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termelői szerveződések (TÉSZ, termelői csoport) szabályozása.</w:t>
            </w:r>
          </w:p>
        </w:tc>
      </w:tr>
      <w:tr w:rsidR="004A54A2" w:rsidRPr="00627F48" w:rsidTr="002455E7">
        <w:tc>
          <w:tcPr>
            <w:tcW w:w="1173" w:type="dxa"/>
            <w:vMerge/>
            <w:shd w:val="clear" w:color="auto" w:fill="auto"/>
          </w:tcPr>
          <w:p w:rsidR="004A54A2" w:rsidRPr="00627F48" w:rsidRDefault="004A54A2" w:rsidP="00627F48">
            <w:pPr>
              <w:numPr>
                <w:ilvl w:val="0"/>
                <w:numId w:val="72"/>
              </w:numPr>
              <w:spacing w:after="0" w:line="240" w:lineRule="auto"/>
              <w:rPr>
                <w:rFonts w:ascii="Times New Roman" w:hAnsi="Times New Roman" w:cs="Times New Roman"/>
                <w:sz w:val="20"/>
                <w:szCs w:val="20"/>
              </w:rPr>
            </w:pPr>
          </w:p>
        </w:tc>
        <w:tc>
          <w:tcPr>
            <w:tcW w:w="785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termelői/ágazati szervezettség jellemzői, szervezeti formái</w:t>
            </w:r>
          </w:p>
        </w:tc>
      </w:tr>
      <w:tr w:rsidR="004A54A2" w:rsidRPr="00627F48" w:rsidTr="002455E7">
        <w:tc>
          <w:tcPr>
            <w:tcW w:w="1173" w:type="dxa"/>
            <w:vMerge w:val="restart"/>
            <w:shd w:val="clear" w:color="auto" w:fill="auto"/>
          </w:tcPr>
          <w:p w:rsidR="004A54A2" w:rsidRPr="00627F48" w:rsidRDefault="004A54A2" w:rsidP="00627F48">
            <w:pPr>
              <w:numPr>
                <w:ilvl w:val="0"/>
                <w:numId w:val="72"/>
              </w:numPr>
              <w:spacing w:after="0" w:line="240" w:lineRule="auto"/>
              <w:rPr>
                <w:rFonts w:ascii="Times New Roman" w:hAnsi="Times New Roman" w:cs="Times New Roman"/>
                <w:sz w:val="20"/>
                <w:szCs w:val="20"/>
              </w:rPr>
            </w:pPr>
          </w:p>
        </w:tc>
        <w:tc>
          <w:tcPr>
            <w:tcW w:w="785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szántóföldi növénytermesztési, kertészeti és állati termékpályák szabályozása.</w:t>
            </w:r>
          </w:p>
        </w:tc>
      </w:tr>
      <w:tr w:rsidR="004A54A2" w:rsidRPr="00627F48" w:rsidTr="002455E7">
        <w:tc>
          <w:tcPr>
            <w:tcW w:w="1173" w:type="dxa"/>
            <w:vMerge/>
            <w:shd w:val="clear" w:color="auto" w:fill="auto"/>
          </w:tcPr>
          <w:p w:rsidR="004A54A2" w:rsidRPr="00627F48" w:rsidRDefault="004A54A2" w:rsidP="00627F48">
            <w:pPr>
              <w:numPr>
                <w:ilvl w:val="0"/>
                <w:numId w:val="72"/>
              </w:numPr>
              <w:spacing w:after="0" w:line="240" w:lineRule="auto"/>
              <w:rPr>
                <w:rFonts w:ascii="Times New Roman" w:hAnsi="Times New Roman" w:cs="Times New Roman"/>
                <w:sz w:val="20"/>
                <w:szCs w:val="20"/>
              </w:rPr>
            </w:pPr>
          </w:p>
        </w:tc>
        <w:tc>
          <w:tcPr>
            <w:tcW w:w="785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szabályozás specifikumai a mezőgazdasági termékpályákon.</w:t>
            </w:r>
          </w:p>
        </w:tc>
      </w:tr>
      <w:tr w:rsidR="004A54A2" w:rsidRPr="00627F48" w:rsidTr="002455E7">
        <w:tc>
          <w:tcPr>
            <w:tcW w:w="1173" w:type="dxa"/>
            <w:vMerge w:val="restart"/>
            <w:shd w:val="clear" w:color="auto" w:fill="auto"/>
          </w:tcPr>
          <w:p w:rsidR="004A54A2" w:rsidRPr="00627F48" w:rsidRDefault="004A54A2" w:rsidP="00627F48">
            <w:pPr>
              <w:numPr>
                <w:ilvl w:val="0"/>
                <w:numId w:val="72"/>
              </w:numPr>
              <w:spacing w:after="0" w:line="240" w:lineRule="auto"/>
              <w:rPr>
                <w:rFonts w:ascii="Times New Roman" w:hAnsi="Times New Roman" w:cs="Times New Roman"/>
                <w:sz w:val="20"/>
                <w:szCs w:val="20"/>
              </w:rPr>
            </w:pPr>
          </w:p>
        </w:tc>
        <w:tc>
          <w:tcPr>
            <w:tcW w:w="7851" w:type="dxa"/>
            <w:shd w:val="clear" w:color="auto" w:fill="auto"/>
          </w:tcPr>
          <w:p w:rsidR="004A54A2" w:rsidRPr="00627F48" w:rsidRDefault="004A54A2" w:rsidP="00627F48">
            <w:pPr>
              <w:pStyle w:val="Listaszerbekezds"/>
              <w:ind w:left="0"/>
            </w:pPr>
            <w:r w:rsidRPr="00627F48">
              <w:t>A hazai szakigazgatási intézményrendszer felépítése.</w:t>
            </w:r>
          </w:p>
        </w:tc>
      </w:tr>
      <w:tr w:rsidR="004A54A2" w:rsidRPr="00627F48" w:rsidTr="002455E7">
        <w:trPr>
          <w:trHeight w:val="70"/>
        </w:trPr>
        <w:tc>
          <w:tcPr>
            <w:tcW w:w="1173" w:type="dxa"/>
            <w:vMerge/>
            <w:shd w:val="clear" w:color="auto" w:fill="auto"/>
          </w:tcPr>
          <w:p w:rsidR="004A54A2" w:rsidRPr="00627F48" w:rsidRDefault="004A54A2" w:rsidP="00627F48">
            <w:pPr>
              <w:numPr>
                <w:ilvl w:val="0"/>
                <w:numId w:val="72"/>
              </w:numPr>
              <w:spacing w:after="0" w:line="240" w:lineRule="auto"/>
              <w:rPr>
                <w:rFonts w:ascii="Times New Roman" w:hAnsi="Times New Roman" w:cs="Times New Roman"/>
                <w:sz w:val="20"/>
                <w:szCs w:val="20"/>
              </w:rPr>
            </w:pPr>
          </w:p>
        </w:tc>
        <w:tc>
          <w:tcPr>
            <w:tcW w:w="7851" w:type="dxa"/>
            <w:shd w:val="clear" w:color="auto" w:fill="auto"/>
          </w:tcPr>
          <w:p w:rsidR="004A54A2" w:rsidRPr="00627F48" w:rsidRDefault="004A54A2"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hazai agrár-szakigazgatás felépítése, működése</w:t>
            </w:r>
          </w:p>
        </w:tc>
      </w:tr>
    </w:tbl>
    <w:p w:rsidR="004A54A2" w:rsidRPr="00627F48" w:rsidRDefault="004A54A2"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C00D7D" w:rsidRDefault="00C00D7D">
      <w:pPr>
        <w:rPr>
          <w:rFonts w:ascii="Times New Roman" w:hAnsi="Times New Roman" w:cs="Times New Roman"/>
          <w:sz w:val="20"/>
          <w:szCs w:val="20"/>
        </w:rPr>
      </w:pPr>
      <w:r>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07F3B" w:rsidRPr="00627F48" w:rsidTr="00907F3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Üzemtan I.</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bCs/>
                <w:sz w:val="20"/>
                <w:szCs w:val="20"/>
              </w:rPr>
            </w:pPr>
            <w:r w:rsidRPr="00627F48">
              <w:rPr>
                <w:rFonts w:ascii="Times New Roman" w:hAnsi="Times New Roman" w:cs="Times New Roman"/>
                <w:b/>
                <w:bCs/>
                <w:sz w:val="20"/>
                <w:szCs w:val="20"/>
              </w:rPr>
              <w:t>GT_AVIN025-17/</w:t>
            </w:r>
            <w:r w:rsidR="00D341C6" w:rsidRPr="00627F48">
              <w:rPr>
                <w:rFonts w:ascii="Times New Roman" w:hAnsi="Times New Roman" w:cs="Times New Roman"/>
                <w:b/>
                <w:bCs/>
                <w:sz w:val="20"/>
                <w:szCs w:val="20"/>
              </w:rPr>
              <w:t xml:space="preserve"> </w:t>
            </w:r>
            <w:r w:rsidRPr="00627F48">
              <w:rPr>
                <w:rFonts w:ascii="Times New Roman" w:hAnsi="Times New Roman" w:cs="Times New Roman"/>
                <w:b/>
                <w:bCs/>
                <w:sz w:val="20"/>
                <w:szCs w:val="20"/>
              </w:rPr>
              <w:t>GT_AVINS025-17</w:t>
            </w:r>
          </w:p>
          <w:p w:rsidR="00907F3B" w:rsidRPr="00627F48" w:rsidRDefault="00907F3B" w:rsidP="00627F48">
            <w:pPr>
              <w:spacing w:after="0" w:line="240" w:lineRule="auto"/>
              <w:jc w:val="center"/>
              <w:rPr>
                <w:rFonts w:ascii="Times New Roman" w:hAnsi="Times New Roman" w:cs="Times New Roman"/>
                <w:b/>
                <w:bCs/>
                <w:sz w:val="20"/>
                <w:szCs w:val="20"/>
              </w:rPr>
            </w:pPr>
          </w:p>
        </w:tc>
      </w:tr>
      <w:tr w:rsidR="00907F3B" w:rsidRPr="00627F48" w:rsidTr="00907F3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lang w:val="en-GB"/>
              </w:rPr>
            </w:pPr>
            <w:r w:rsidRPr="00627F48">
              <w:rPr>
                <w:rFonts w:ascii="Times New Roman" w:hAnsi="Times New Roman" w:cs="Times New Roman"/>
                <w:b/>
                <w:sz w:val="20"/>
                <w:szCs w:val="20"/>
                <w:lang w:val="en-GB"/>
              </w:rPr>
              <w:t>Farm Business Management I</w:t>
            </w: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r>
      <w:tr w:rsidR="00907F3B" w:rsidRPr="00627F48" w:rsidTr="00907F3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bCs/>
                <w:sz w:val="20"/>
                <w:szCs w:val="20"/>
              </w:rPr>
            </w:pPr>
          </w:p>
        </w:tc>
      </w:tr>
      <w:tr w:rsidR="00907F3B" w:rsidRPr="00627F48" w:rsidTr="00907F3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00D7D" w:rsidRDefault="00C00D7D" w:rsidP="00C00D7D">
            <w:pPr>
              <w:spacing w:after="0" w:line="240" w:lineRule="auto"/>
              <w:jc w:val="center"/>
              <w:rPr>
                <w:rFonts w:ascii="Times New Roman" w:hAnsi="Times New Roman" w:cs="Times New Roman"/>
                <w:b/>
                <w:sz w:val="20"/>
                <w:szCs w:val="20"/>
              </w:rPr>
            </w:pPr>
          </w:p>
          <w:p w:rsidR="00907F3B" w:rsidRPr="00627F48" w:rsidRDefault="00907F3B" w:rsidP="00C00D7D">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Gazdálkodástudományi Intézet</w:t>
            </w:r>
            <w:r w:rsidRPr="00627F48">
              <w:rPr>
                <w:rFonts w:ascii="Times New Roman" w:hAnsi="Times New Roman" w:cs="Times New Roman"/>
                <w:b/>
                <w:sz w:val="20"/>
                <w:szCs w:val="20"/>
              </w:rPr>
              <w:br/>
            </w:r>
          </w:p>
        </w:tc>
      </w:tr>
      <w:tr w:rsidR="00907F3B" w:rsidRPr="00627F48" w:rsidTr="00907F3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r>
      <w:tr w:rsidR="00907F3B" w:rsidRPr="00627F48" w:rsidTr="00907F3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907F3B" w:rsidRPr="00627F48" w:rsidTr="00907F3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907F3B" w:rsidRPr="00627F48" w:rsidTr="00907F3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r>
      <w:tr w:rsidR="00907F3B" w:rsidRPr="00627F48" w:rsidTr="00907F3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Dr. Kovács Krisztián</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adjunktus</w:t>
            </w:r>
          </w:p>
        </w:tc>
      </w:tr>
      <w:tr w:rsidR="00907F3B" w:rsidRPr="00627F48" w:rsidTr="00907F3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tananyagot abszolváló hallgatók tisztában legyenek az üzemtani alapismeretekkel, ezen belül a vállalkozás működtetéséhez szükséges alapvető gazdasági számításokkal. A tárgy alapozó tárgyként szolgál az Üzemtan II és III. tárgyakhoz.</w:t>
            </w:r>
          </w:p>
          <w:p w:rsidR="00907F3B" w:rsidRPr="00627F48" w:rsidRDefault="00907F3B" w:rsidP="00627F48">
            <w:pPr>
              <w:spacing w:after="0" w:line="240" w:lineRule="auto"/>
              <w:jc w:val="both"/>
              <w:rPr>
                <w:rFonts w:ascii="Times New Roman" w:hAnsi="Times New Roman" w:cs="Times New Roman"/>
                <w:sz w:val="20"/>
                <w:szCs w:val="20"/>
              </w:rPr>
            </w:pPr>
          </w:p>
        </w:tc>
      </w:tr>
      <w:tr w:rsidR="00907F3B" w:rsidRPr="00627F48" w:rsidTr="00907F3B">
        <w:trPr>
          <w:trHeight w:val="274"/>
        </w:trPr>
        <w:tc>
          <w:tcPr>
            <w:tcW w:w="9939" w:type="dxa"/>
            <w:gridSpan w:val="10"/>
            <w:tcBorders>
              <w:top w:val="single" w:sz="4" w:space="0" w:color="auto"/>
              <w:left w:val="single" w:sz="4" w:space="0" w:color="auto"/>
              <w:right w:val="single" w:sz="4" w:space="0" w:color="000000"/>
            </w:tcBorders>
            <w:vAlign w:val="center"/>
          </w:tcPr>
          <w:p w:rsidR="00907F3B" w:rsidRPr="00627F48" w:rsidRDefault="00907F3B"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Tudás:</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Ismeri a vidékfejlesztésben és az agráriumban végbemenő folyamatok közgazdasági, pénzügyi összefüggéseit, kölcsönhatásait.</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Összefüggéseiben átlátja és érti a vállalati gazdálkodás céljait, alapvető törvényszerűségeit.</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Ismeri a mezőgazdasági (növénytermesztési, állattenyésztési, kertészeti) ágazatok termeléséhez kapcsolódó természeti és műszaki összefüggéseket. </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Ismeri az agrárgazdaság tervezési, termelésprogramozási, kereskedelmi és logisztikai módszerei, ismeri az élelmiszerlánc folyamatait és szereplőit.</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Képes a vidékfejlesztés és az agrárium területén önálló szakmailag megalapozott álláspont kialakítására és annak átadására.</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Képes a vidékfejlesztés, az agrárium és a környezetvédelem területén komplexen átlátni adott vállalkozás indításához, fejlesztéséhez szükséges feltételrendszert.</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Képes a pénzügyi, befektetési, finanszírozási, beruházási döntések előkészítésére, a hitelkérelmek, pénzügyi tervek, pályázatok készítésére, értékelésére.</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végzett hallgató nyitott a mezőgazdasági vállalkozások menedzsmentjére.</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Nyitott a (családi) gazdaságok menedzsmentjére.</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Vidékfejlesztési kérdésekben kezdeményező, fogékony az újdonságokra, érdeklődik az innovációk iránt.</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Fogékony az új információk befogadására, az új szakmai ismeretekre és módszertanokra, nyitott az új, önálló és együttműködést igénylő feladatok, felelősségek vállalására.</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termelés-szervezeti egységek középszintjén önállóan gyakorolja a menedzsment funkciókat, döntéseiért felelősséget vállal.</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Önállóan képes a gazdálkodásirányítási folyamatok tervezésére, beszerzési, értékesítési folyamatok irányítására.</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Vidékfejlesztésre vonatkozó ismeretek és módszerek alapján részletes önálló elemzést, alapvető összefüggések feltárását végzi, önálló következtetéseket von le.</w:t>
            </w:r>
          </w:p>
        </w:tc>
      </w:tr>
    </w:tbl>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907F3B" w:rsidRPr="00627F48" w:rsidTr="00907F3B">
        <w:trPr>
          <w:trHeight w:val="401"/>
        </w:trPr>
        <w:tc>
          <w:tcPr>
            <w:tcW w:w="9939"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A kurzus rövid tartalma, témakörei</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Követelményrendszer ismertetése;</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üzemtan jellege, kialakulása, a vállalat, az üzem, multifunkcionális mezőgazdaság</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vállalat, a mezőgazdasági vállalkozás sajátosságai</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termelési érték és kategóriái</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termelési költség és kategóriái</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A jövedelem és hatékonyság </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Zárthelyi dolgozat;</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Erőforrások: tőke, tőkegazdálkodás</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Erőforrások: termőföld</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Erőforrások: munkaerő-gazdálkodás</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Befektetett eszközök, beruházás gazdaságosság</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Forgóeszközök</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Vállalkozási formák a mezőgazdaságban I.</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Vállalkozási formák a mezőgazdaságban II.</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Zárthelyi dolgozat;</w:t>
            </w:r>
          </w:p>
        </w:tc>
      </w:tr>
      <w:tr w:rsidR="00907F3B" w:rsidRPr="00627F48" w:rsidTr="00907F3B">
        <w:trPr>
          <w:trHeight w:val="1319"/>
        </w:trPr>
        <w:tc>
          <w:tcPr>
            <w:tcW w:w="9939" w:type="dxa"/>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907F3B" w:rsidRPr="00627F48" w:rsidRDefault="00907F3B" w:rsidP="00627F48">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A félévi aláírás feltétele: A gyakorlatok rendszeres látogatása a „Tanulmányi és vizsgaszabályzat” ide vonatkozó előírásai szerint. A jelenlét folyamatosan ellenőrzésre kerül. </w:t>
            </w:r>
          </w:p>
          <w:p w:rsidR="00907F3B" w:rsidRPr="00627F48" w:rsidRDefault="00907F3B" w:rsidP="00627F48">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megfelelő előrehaladás ellenőrzését szolgálja a félév során kötelező zárthelyi dolgozatok teljesítése. Az aláírás megszerzésének feltétele, a két zárthelyi dolgozat gyakorlati részéből 50% teljesítmény elérése zárthelyi dolgozatonként külön-külön.</w:t>
            </w:r>
          </w:p>
          <w:p w:rsidR="00907F3B" w:rsidRPr="00627F48" w:rsidRDefault="00907F3B" w:rsidP="00627F48">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zárthelyi dolgozatban szereplő elméleti kérdések és gyakorlati feladatok a kurzus témakörökből kerülnek megfogalmazásra, rövid definíciójellegű kérdések, kifejtő kérdések, valamint számítási feladatok formájában.</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trHeight w:val="1021"/>
        </w:trPr>
        <w:tc>
          <w:tcPr>
            <w:tcW w:w="9939" w:type="dxa"/>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907F3B" w:rsidRPr="00627F48" w:rsidRDefault="00907F3B" w:rsidP="00627F48">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félév során a nappalis hallgatók 2 alkalommal zárthelyi dolgozatot (ZH) írnak, mely elméleti (30 pont) és gyakorlati (20 pont) részből áll.  Az aláírás megszerzésének feltétele, a két zárthelyi dolgozat gyakorlati részéből (</w:t>
            </w:r>
            <w:proofErr w:type="spellStart"/>
            <w:r w:rsidRPr="00627F48">
              <w:rPr>
                <w:rFonts w:ascii="Times New Roman" w:hAnsi="Times New Roman" w:cs="Times New Roman"/>
                <w:sz w:val="20"/>
                <w:szCs w:val="20"/>
              </w:rPr>
              <w:t>max</w:t>
            </w:r>
            <w:proofErr w:type="spellEnd"/>
            <w:r w:rsidRPr="00627F48">
              <w:rPr>
                <w:rFonts w:ascii="Times New Roman" w:hAnsi="Times New Roman" w:cs="Times New Roman"/>
                <w:sz w:val="20"/>
                <w:szCs w:val="20"/>
              </w:rPr>
              <w:t xml:space="preserve"> 20-20 pont) 50% teljesítmény elérése (10-10 pont) zárthelyi dolgozatonként külön-külön. A megjelenés a két ZH-n kötelező!</w:t>
            </w:r>
          </w:p>
          <w:p w:rsidR="00907F3B" w:rsidRPr="00627F48" w:rsidRDefault="00907F3B" w:rsidP="00627F48">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Az aláírás megszerzése érdekében egy gyakorlati részből megírt pót ZH-</w:t>
            </w:r>
            <w:proofErr w:type="spellStart"/>
            <w:r w:rsidRPr="00627F48">
              <w:rPr>
                <w:rFonts w:ascii="Times New Roman" w:hAnsi="Times New Roman" w:cs="Times New Roman"/>
                <w:sz w:val="20"/>
                <w:szCs w:val="20"/>
              </w:rPr>
              <w:t>ra</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max</w:t>
            </w:r>
            <w:proofErr w:type="spellEnd"/>
            <w:r w:rsidRPr="00627F48">
              <w:rPr>
                <w:rFonts w:ascii="Times New Roman" w:hAnsi="Times New Roman" w:cs="Times New Roman"/>
                <w:sz w:val="20"/>
                <w:szCs w:val="20"/>
              </w:rPr>
              <w:t xml:space="preserve"> 20 pont) van lehetőség a vizsgaidőszakban, melyen az 50%-os teljesítmény elérése szükséges az aláírás megszerzéséhez. </w:t>
            </w:r>
          </w:p>
          <w:p w:rsidR="00907F3B" w:rsidRPr="00627F48" w:rsidRDefault="00907F3B" w:rsidP="00627F48">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tantárgyfelelős jegymegajánlást tesz lehetővé azon hallgatóknak, akik a két zárthelyi dolgozat (ZH) átlagában legalább 60%-ot elérték a félév során (min 60 pont) és teljesítették a ZH gyakorlati részéből az 50-50%-os aláírási küszöböt.</w:t>
            </w:r>
          </w:p>
          <w:p w:rsidR="00907F3B" w:rsidRPr="00627F48" w:rsidRDefault="00907F3B" w:rsidP="00627F48">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Azon hallgatók, akik aláírást szereztek a félév során a vizsgaidőszakban lehetőségük van e félév teljes anyagából írásbeli vizsgát tenniük, melynél legalább 60%-os teljesítmény elérése szükséges az elégséges osztályzathoz.</w:t>
            </w:r>
          </w:p>
          <w:p w:rsidR="00907F3B" w:rsidRPr="00627F48" w:rsidRDefault="00907F3B" w:rsidP="00627F48">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Ponthatárok: </w:t>
            </w:r>
            <w:r w:rsidRPr="00627F48">
              <w:rPr>
                <w:rFonts w:ascii="Times New Roman" w:hAnsi="Times New Roman" w:cs="Times New Roman"/>
                <w:sz w:val="20"/>
                <w:szCs w:val="20"/>
              </w:rPr>
              <w:tab/>
              <w:t>0-59</w:t>
            </w:r>
            <w:r w:rsidRPr="00627F48">
              <w:rPr>
                <w:rFonts w:ascii="Times New Roman" w:hAnsi="Times New Roman" w:cs="Times New Roman"/>
                <w:sz w:val="20"/>
                <w:szCs w:val="20"/>
              </w:rPr>
              <w:tab/>
              <w:t>(1)</w:t>
            </w:r>
            <w:r w:rsidRPr="00627F48">
              <w:rPr>
                <w:rFonts w:ascii="Times New Roman" w:hAnsi="Times New Roman" w:cs="Times New Roman"/>
                <w:sz w:val="20"/>
                <w:szCs w:val="20"/>
              </w:rPr>
              <w:br/>
            </w:r>
            <w:r w:rsidRPr="00627F48">
              <w:rPr>
                <w:rFonts w:ascii="Times New Roman" w:hAnsi="Times New Roman" w:cs="Times New Roman"/>
                <w:sz w:val="20"/>
                <w:szCs w:val="20"/>
              </w:rPr>
              <w:tab/>
            </w:r>
            <w:r w:rsidRPr="00627F48">
              <w:rPr>
                <w:rFonts w:ascii="Times New Roman" w:hAnsi="Times New Roman" w:cs="Times New Roman"/>
                <w:sz w:val="20"/>
                <w:szCs w:val="20"/>
              </w:rPr>
              <w:tab/>
            </w:r>
            <w:r w:rsidRPr="00627F48">
              <w:rPr>
                <w:rFonts w:ascii="Times New Roman" w:hAnsi="Times New Roman" w:cs="Times New Roman"/>
                <w:sz w:val="20"/>
                <w:szCs w:val="20"/>
              </w:rPr>
              <w:tab/>
              <w:t>60-69</w:t>
            </w:r>
            <w:r w:rsidRPr="00627F48">
              <w:rPr>
                <w:rFonts w:ascii="Times New Roman" w:hAnsi="Times New Roman" w:cs="Times New Roman"/>
                <w:sz w:val="20"/>
                <w:szCs w:val="20"/>
              </w:rPr>
              <w:tab/>
              <w:t>(2)</w:t>
            </w:r>
            <w:r w:rsidRPr="00627F48">
              <w:rPr>
                <w:rFonts w:ascii="Times New Roman" w:hAnsi="Times New Roman" w:cs="Times New Roman"/>
                <w:sz w:val="20"/>
                <w:szCs w:val="20"/>
              </w:rPr>
              <w:br/>
            </w:r>
            <w:r w:rsidRPr="00627F48">
              <w:rPr>
                <w:rFonts w:ascii="Times New Roman" w:hAnsi="Times New Roman" w:cs="Times New Roman"/>
                <w:sz w:val="20"/>
                <w:szCs w:val="20"/>
              </w:rPr>
              <w:tab/>
            </w:r>
            <w:r w:rsidRPr="00627F48">
              <w:rPr>
                <w:rFonts w:ascii="Times New Roman" w:hAnsi="Times New Roman" w:cs="Times New Roman"/>
                <w:sz w:val="20"/>
                <w:szCs w:val="20"/>
              </w:rPr>
              <w:tab/>
            </w:r>
            <w:r w:rsidRPr="00627F48">
              <w:rPr>
                <w:rFonts w:ascii="Times New Roman" w:hAnsi="Times New Roman" w:cs="Times New Roman"/>
                <w:sz w:val="20"/>
                <w:szCs w:val="20"/>
              </w:rPr>
              <w:tab/>
              <w:t>70-79</w:t>
            </w:r>
            <w:r w:rsidRPr="00627F48">
              <w:rPr>
                <w:rFonts w:ascii="Times New Roman" w:hAnsi="Times New Roman" w:cs="Times New Roman"/>
                <w:sz w:val="20"/>
                <w:szCs w:val="20"/>
              </w:rPr>
              <w:tab/>
              <w:t>(3)</w:t>
            </w:r>
            <w:r w:rsidRPr="00627F48">
              <w:rPr>
                <w:rFonts w:ascii="Times New Roman" w:hAnsi="Times New Roman" w:cs="Times New Roman"/>
                <w:sz w:val="20"/>
                <w:szCs w:val="20"/>
              </w:rPr>
              <w:br/>
            </w:r>
            <w:r w:rsidRPr="00627F48">
              <w:rPr>
                <w:rFonts w:ascii="Times New Roman" w:hAnsi="Times New Roman" w:cs="Times New Roman"/>
                <w:sz w:val="20"/>
                <w:szCs w:val="20"/>
              </w:rPr>
              <w:tab/>
            </w:r>
            <w:r w:rsidRPr="00627F48">
              <w:rPr>
                <w:rFonts w:ascii="Times New Roman" w:hAnsi="Times New Roman" w:cs="Times New Roman"/>
                <w:sz w:val="20"/>
                <w:szCs w:val="20"/>
              </w:rPr>
              <w:tab/>
            </w:r>
            <w:r w:rsidRPr="00627F48">
              <w:rPr>
                <w:rFonts w:ascii="Times New Roman" w:hAnsi="Times New Roman" w:cs="Times New Roman"/>
                <w:sz w:val="20"/>
                <w:szCs w:val="20"/>
              </w:rPr>
              <w:tab/>
              <w:t>80-89</w:t>
            </w:r>
            <w:r w:rsidRPr="00627F48">
              <w:rPr>
                <w:rFonts w:ascii="Times New Roman" w:hAnsi="Times New Roman" w:cs="Times New Roman"/>
                <w:sz w:val="20"/>
                <w:szCs w:val="20"/>
              </w:rPr>
              <w:tab/>
              <w:t>(4)</w:t>
            </w:r>
            <w:r w:rsidRPr="00627F48">
              <w:rPr>
                <w:rFonts w:ascii="Times New Roman" w:hAnsi="Times New Roman" w:cs="Times New Roman"/>
                <w:sz w:val="20"/>
                <w:szCs w:val="20"/>
              </w:rPr>
              <w:br/>
            </w:r>
            <w:r w:rsidRPr="00627F48">
              <w:rPr>
                <w:rFonts w:ascii="Times New Roman" w:hAnsi="Times New Roman" w:cs="Times New Roman"/>
                <w:sz w:val="20"/>
                <w:szCs w:val="20"/>
              </w:rPr>
              <w:tab/>
            </w:r>
            <w:r w:rsidRPr="00627F48">
              <w:rPr>
                <w:rFonts w:ascii="Times New Roman" w:hAnsi="Times New Roman" w:cs="Times New Roman"/>
                <w:sz w:val="20"/>
                <w:szCs w:val="20"/>
              </w:rPr>
              <w:tab/>
            </w:r>
            <w:r w:rsidRPr="00627F48">
              <w:rPr>
                <w:rFonts w:ascii="Times New Roman" w:hAnsi="Times New Roman" w:cs="Times New Roman"/>
                <w:sz w:val="20"/>
                <w:szCs w:val="20"/>
              </w:rPr>
              <w:tab/>
              <w:t>90-100</w:t>
            </w:r>
            <w:r w:rsidRPr="00627F48">
              <w:rPr>
                <w:rFonts w:ascii="Times New Roman" w:hAnsi="Times New Roman" w:cs="Times New Roman"/>
                <w:sz w:val="20"/>
                <w:szCs w:val="20"/>
              </w:rPr>
              <w:tab/>
              <w:t>(5)</w:t>
            </w:r>
          </w:p>
          <w:p w:rsidR="00907F3B" w:rsidRPr="00627F48" w:rsidRDefault="00907F3B" w:rsidP="00627F48">
            <w:pPr>
              <w:spacing w:after="0" w:line="240" w:lineRule="auto"/>
              <w:rPr>
                <w:rFonts w:ascii="Times New Roman" w:hAnsi="Times New Roman" w:cs="Times New Roman"/>
                <w:sz w:val="20"/>
                <w:szCs w:val="20"/>
              </w:rPr>
            </w:pPr>
          </w:p>
        </w:tc>
      </w:tr>
    </w:tbl>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907F3B" w:rsidRPr="00627F48" w:rsidTr="00907F3B">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Kötelező szakirodalom:</w:t>
            </w:r>
          </w:p>
          <w:p w:rsidR="00907F3B" w:rsidRPr="00627F48" w:rsidRDefault="00907F3B" w:rsidP="00627F48">
            <w:pPr>
              <w:numPr>
                <w:ilvl w:val="0"/>
                <w:numId w:val="34"/>
              </w:numPr>
              <w:shd w:val="clear" w:color="auto" w:fill="FFFFFF"/>
              <w:suppressAutoHyphens/>
              <w:autoSpaceDE w:val="0"/>
              <w:spacing w:after="0" w:line="240" w:lineRule="auto"/>
              <w:ind w:right="113"/>
              <w:jc w:val="both"/>
              <w:rPr>
                <w:rFonts w:ascii="Times New Roman" w:hAnsi="Times New Roman" w:cs="Times New Roman"/>
                <w:sz w:val="20"/>
                <w:szCs w:val="20"/>
              </w:rPr>
            </w:pPr>
            <w:proofErr w:type="spellStart"/>
            <w:r w:rsidRPr="00627F48">
              <w:rPr>
                <w:rFonts w:ascii="Times New Roman" w:hAnsi="Times New Roman" w:cs="Times New Roman"/>
                <w:sz w:val="20"/>
                <w:szCs w:val="20"/>
              </w:rPr>
              <w:t>Nábrádi</w:t>
            </w:r>
            <w:proofErr w:type="spellEnd"/>
            <w:r w:rsidRPr="00627F48">
              <w:rPr>
                <w:rFonts w:ascii="Times New Roman" w:hAnsi="Times New Roman" w:cs="Times New Roman"/>
                <w:sz w:val="20"/>
                <w:szCs w:val="20"/>
              </w:rPr>
              <w:t xml:space="preserve"> A.-</w:t>
            </w:r>
            <w:proofErr w:type="spellStart"/>
            <w:r w:rsidRPr="00627F48">
              <w:rPr>
                <w:rFonts w:ascii="Times New Roman" w:hAnsi="Times New Roman" w:cs="Times New Roman"/>
                <w:sz w:val="20"/>
                <w:szCs w:val="20"/>
              </w:rPr>
              <w:t>Pupos</w:t>
            </w:r>
            <w:proofErr w:type="spellEnd"/>
            <w:r w:rsidRPr="00627F48">
              <w:rPr>
                <w:rFonts w:ascii="Times New Roman" w:hAnsi="Times New Roman" w:cs="Times New Roman"/>
                <w:sz w:val="20"/>
                <w:szCs w:val="20"/>
              </w:rPr>
              <w:t xml:space="preserve"> T.-Takácsné </w:t>
            </w:r>
            <w:proofErr w:type="spellStart"/>
            <w:r w:rsidRPr="00627F48">
              <w:rPr>
                <w:rFonts w:ascii="Times New Roman" w:hAnsi="Times New Roman" w:cs="Times New Roman"/>
                <w:sz w:val="20"/>
                <w:szCs w:val="20"/>
              </w:rPr>
              <w:t>Gy</w:t>
            </w:r>
            <w:proofErr w:type="spellEnd"/>
            <w:r w:rsidRPr="00627F48">
              <w:rPr>
                <w:rFonts w:ascii="Times New Roman" w:hAnsi="Times New Roman" w:cs="Times New Roman"/>
                <w:sz w:val="20"/>
                <w:szCs w:val="20"/>
              </w:rPr>
              <w:t>. K</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Mezőgazdasági üzemtan. </w:t>
            </w:r>
            <w:proofErr w:type="spellStart"/>
            <w:r w:rsidRPr="00627F48">
              <w:rPr>
                <w:rFonts w:ascii="Times New Roman" w:hAnsi="Times New Roman" w:cs="Times New Roman"/>
                <w:sz w:val="20"/>
                <w:szCs w:val="20"/>
              </w:rPr>
              <w:t>BSc</w:t>
            </w:r>
            <w:proofErr w:type="spellEnd"/>
            <w:r w:rsidRPr="00627F48">
              <w:rPr>
                <w:rFonts w:ascii="Times New Roman" w:hAnsi="Times New Roman" w:cs="Times New Roman"/>
                <w:sz w:val="20"/>
                <w:szCs w:val="20"/>
              </w:rPr>
              <w:t xml:space="preserve"> jegyzet a gazdasági és vidékfejlesztési, valamint az informatikus és szakigazgatási agrármérnök hallgatók számára. HEFOP 3.3.1. keretében készült tankönyv. Debreceni Egyetem, 2007. e-jegyzet.</w:t>
            </w:r>
          </w:p>
          <w:p w:rsidR="00907F3B" w:rsidRPr="00627F48" w:rsidRDefault="00907F3B" w:rsidP="00627F48">
            <w:pPr>
              <w:numPr>
                <w:ilvl w:val="0"/>
                <w:numId w:val="34"/>
              </w:numPr>
              <w:shd w:val="clear" w:color="auto" w:fill="FFFFFF"/>
              <w:suppressAutoHyphens/>
              <w:autoSpaceDE w:val="0"/>
              <w:spacing w:after="0" w:line="240" w:lineRule="auto"/>
              <w:ind w:right="113"/>
              <w:jc w:val="both"/>
              <w:rPr>
                <w:rFonts w:ascii="Times New Roman" w:hAnsi="Times New Roman" w:cs="Times New Roman"/>
                <w:sz w:val="20"/>
                <w:szCs w:val="20"/>
              </w:rPr>
            </w:pPr>
            <w:proofErr w:type="spellStart"/>
            <w:r w:rsidRPr="00627F48">
              <w:rPr>
                <w:rFonts w:ascii="Times New Roman" w:hAnsi="Times New Roman" w:cs="Times New Roman"/>
                <w:sz w:val="20"/>
                <w:szCs w:val="20"/>
              </w:rPr>
              <w:t>Nábrádi</w:t>
            </w:r>
            <w:proofErr w:type="spellEnd"/>
            <w:r w:rsidRPr="00627F48">
              <w:rPr>
                <w:rFonts w:ascii="Times New Roman" w:hAnsi="Times New Roman" w:cs="Times New Roman"/>
                <w:sz w:val="20"/>
                <w:szCs w:val="20"/>
              </w:rPr>
              <w:t xml:space="preserve"> A.-</w:t>
            </w:r>
            <w:proofErr w:type="spellStart"/>
            <w:r w:rsidRPr="00627F48">
              <w:rPr>
                <w:rFonts w:ascii="Times New Roman" w:hAnsi="Times New Roman" w:cs="Times New Roman"/>
                <w:sz w:val="20"/>
                <w:szCs w:val="20"/>
              </w:rPr>
              <w:t>Pupos</w:t>
            </w:r>
            <w:proofErr w:type="spellEnd"/>
            <w:r w:rsidRPr="00627F48">
              <w:rPr>
                <w:rFonts w:ascii="Times New Roman" w:hAnsi="Times New Roman" w:cs="Times New Roman"/>
                <w:sz w:val="20"/>
                <w:szCs w:val="20"/>
              </w:rPr>
              <w:t xml:space="preserve"> T.-Takácsné </w:t>
            </w:r>
            <w:proofErr w:type="spellStart"/>
            <w:r w:rsidRPr="00627F48">
              <w:rPr>
                <w:rFonts w:ascii="Times New Roman" w:hAnsi="Times New Roman" w:cs="Times New Roman"/>
                <w:sz w:val="20"/>
                <w:szCs w:val="20"/>
              </w:rPr>
              <w:t>Gy</w:t>
            </w:r>
            <w:proofErr w:type="spellEnd"/>
            <w:r w:rsidRPr="00627F48">
              <w:rPr>
                <w:rFonts w:ascii="Times New Roman" w:hAnsi="Times New Roman" w:cs="Times New Roman"/>
                <w:sz w:val="20"/>
                <w:szCs w:val="20"/>
              </w:rPr>
              <w:t>. K</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Üzemtan I. kötet, Szaktudás Kiadó Ház, Budapest 2008. ISBN:978-963-9736-92-4</w:t>
            </w:r>
          </w:p>
          <w:p w:rsidR="00907F3B" w:rsidRPr="00627F48" w:rsidRDefault="00907F3B" w:rsidP="00627F48">
            <w:pPr>
              <w:shd w:val="clear" w:color="auto" w:fill="FFFFFF"/>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907F3B" w:rsidRPr="00627F48" w:rsidRDefault="00907F3B" w:rsidP="00627F48">
            <w:pPr>
              <w:numPr>
                <w:ilvl w:val="0"/>
                <w:numId w:val="34"/>
              </w:numPr>
              <w:spacing w:after="0" w:line="240" w:lineRule="auto"/>
              <w:jc w:val="both"/>
              <w:rPr>
                <w:rFonts w:ascii="Times New Roman" w:hAnsi="Times New Roman" w:cs="Times New Roman"/>
                <w:b/>
                <w:bCs/>
                <w:sz w:val="20"/>
                <w:szCs w:val="20"/>
              </w:rPr>
            </w:pPr>
            <w:proofErr w:type="spellStart"/>
            <w:r w:rsidRPr="00627F48">
              <w:rPr>
                <w:rFonts w:ascii="Times New Roman" w:hAnsi="Times New Roman" w:cs="Times New Roman"/>
                <w:sz w:val="20"/>
                <w:szCs w:val="20"/>
              </w:rPr>
              <w:t>Nábrádi</w:t>
            </w:r>
            <w:proofErr w:type="spellEnd"/>
            <w:r w:rsidRPr="00627F48">
              <w:rPr>
                <w:rFonts w:ascii="Times New Roman" w:hAnsi="Times New Roman" w:cs="Times New Roman"/>
                <w:sz w:val="20"/>
                <w:szCs w:val="20"/>
              </w:rPr>
              <w:t xml:space="preserve"> A.-</w:t>
            </w:r>
            <w:proofErr w:type="spellStart"/>
            <w:r w:rsidRPr="00627F48">
              <w:rPr>
                <w:rFonts w:ascii="Times New Roman" w:hAnsi="Times New Roman" w:cs="Times New Roman"/>
                <w:sz w:val="20"/>
                <w:szCs w:val="20"/>
              </w:rPr>
              <w:t>Pupos</w:t>
            </w:r>
            <w:proofErr w:type="spellEnd"/>
            <w:r w:rsidRPr="00627F48">
              <w:rPr>
                <w:rFonts w:ascii="Times New Roman" w:hAnsi="Times New Roman" w:cs="Times New Roman"/>
                <w:sz w:val="20"/>
                <w:szCs w:val="20"/>
              </w:rPr>
              <w:t xml:space="preserve"> T.-Takácsné </w:t>
            </w:r>
            <w:proofErr w:type="spellStart"/>
            <w:r w:rsidRPr="00627F48">
              <w:rPr>
                <w:rFonts w:ascii="Times New Roman" w:hAnsi="Times New Roman" w:cs="Times New Roman"/>
                <w:sz w:val="20"/>
                <w:szCs w:val="20"/>
              </w:rPr>
              <w:t>Gy</w:t>
            </w:r>
            <w:proofErr w:type="spellEnd"/>
            <w:r w:rsidRPr="00627F48">
              <w:rPr>
                <w:rFonts w:ascii="Times New Roman" w:hAnsi="Times New Roman" w:cs="Times New Roman"/>
                <w:sz w:val="20"/>
                <w:szCs w:val="20"/>
              </w:rPr>
              <w:t>. K. (2008): Mezőgazdasági üzemtan I. Szaktudás Kiadó Ház Rt. Budapest</w:t>
            </w:r>
          </w:p>
          <w:p w:rsidR="00907F3B" w:rsidRPr="00627F48" w:rsidRDefault="00907F3B" w:rsidP="00627F48">
            <w:pPr>
              <w:numPr>
                <w:ilvl w:val="0"/>
                <w:numId w:val="34"/>
              </w:numPr>
              <w:spacing w:after="0" w:line="240" w:lineRule="auto"/>
              <w:jc w:val="both"/>
              <w:rPr>
                <w:rFonts w:ascii="Times New Roman" w:hAnsi="Times New Roman" w:cs="Times New Roman"/>
                <w:b/>
                <w:bCs/>
                <w:sz w:val="20"/>
                <w:szCs w:val="20"/>
              </w:rPr>
            </w:pPr>
            <w:proofErr w:type="spellStart"/>
            <w:r w:rsidRPr="00627F48">
              <w:rPr>
                <w:rFonts w:ascii="Times New Roman" w:hAnsi="Times New Roman" w:cs="Times New Roman"/>
                <w:sz w:val="20"/>
                <w:szCs w:val="20"/>
              </w:rPr>
              <w:t>Ertsey</w:t>
            </w:r>
            <w:proofErr w:type="spellEnd"/>
            <w:r w:rsidRPr="00627F48">
              <w:rPr>
                <w:rFonts w:ascii="Times New Roman" w:hAnsi="Times New Roman" w:cs="Times New Roman"/>
                <w:sz w:val="20"/>
                <w:szCs w:val="20"/>
              </w:rPr>
              <w:t xml:space="preserve"> I.-</w:t>
            </w:r>
            <w:proofErr w:type="spellStart"/>
            <w:r w:rsidRPr="00627F48">
              <w:rPr>
                <w:rFonts w:ascii="Times New Roman" w:hAnsi="Times New Roman" w:cs="Times New Roman"/>
                <w:sz w:val="20"/>
                <w:szCs w:val="20"/>
              </w:rPr>
              <w:t>Nábrádi</w:t>
            </w:r>
            <w:proofErr w:type="spellEnd"/>
            <w:r w:rsidRPr="00627F48">
              <w:rPr>
                <w:rFonts w:ascii="Times New Roman" w:hAnsi="Times New Roman" w:cs="Times New Roman"/>
                <w:sz w:val="20"/>
                <w:szCs w:val="20"/>
              </w:rPr>
              <w:t xml:space="preserve"> A.(</w:t>
            </w:r>
            <w:proofErr w:type="spellStart"/>
            <w:r w:rsidRPr="00627F48">
              <w:rPr>
                <w:rFonts w:ascii="Times New Roman" w:hAnsi="Times New Roman" w:cs="Times New Roman"/>
                <w:sz w:val="20"/>
                <w:szCs w:val="20"/>
              </w:rPr>
              <w:t>szerk</w:t>
            </w:r>
            <w:proofErr w:type="spellEnd"/>
            <w:r w:rsidRPr="00627F48">
              <w:rPr>
                <w:rFonts w:ascii="Times New Roman" w:hAnsi="Times New Roman" w:cs="Times New Roman"/>
                <w:sz w:val="20"/>
                <w:szCs w:val="20"/>
              </w:rPr>
              <w:t xml:space="preserve">): Általános vállalkozási alapok. Campus Kiadó, Debrecen, 2003.1-167.p. ISBN 963 86424 0 8. </w:t>
            </w:r>
          </w:p>
          <w:p w:rsidR="00907F3B" w:rsidRPr="00627F48" w:rsidRDefault="00907F3B" w:rsidP="00627F48">
            <w:pPr>
              <w:numPr>
                <w:ilvl w:val="0"/>
                <w:numId w:val="34"/>
              </w:numPr>
              <w:spacing w:after="0" w:line="240" w:lineRule="auto"/>
              <w:jc w:val="both"/>
              <w:rPr>
                <w:rFonts w:ascii="Times New Roman" w:hAnsi="Times New Roman" w:cs="Times New Roman"/>
                <w:sz w:val="20"/>
                <w:szCs w:val="20"/>
              </w:rPr>
            </w:pPr>
            <w:proofErr w:type="spellStart"/>
            <w:r w:rsidRPr="00627F48">
              <w:rPr>
                <w:rFonts w:ascii="Times New Roman" w:hAnsi="Times New Roman" w:cs="Times New Roman"/>
                <w:sz w:val="20"/>
                <w:szCs w:val="20"/>
              </w:rPr>
              <w:t>Nábrádi</w:t>
            </w:r>
            <w:proofErr w:type="spellEnd"/>
            <w:r w:rsidRPr="00627F48">
              <w:rPr>
                <w:rFonts w:ascii="Times New Roman" w:hAnsi="Times New Roman" w:cs="Times New Roman"/>
                <w:sz w:val="20"/>
                <w:szCs w:val="20"/>
              </w:rPr>
              <w:t xml:space="preserve"> A.-Nagy A.(</w:t>
            </w:r>
            <w:proofErr w:type="spellStart"/>
            <w:r w:rsidRPr="00627F48">
              <w:rPr>
                <w:rFonts w:ascii="Times New Roman" w:hAnsi="Times New Roman" w:cs="Times New Roman"/>
                <w:sz w:val="20"/>
                <w:szCs w:val="20"/>
              </w:rPr>
              <w:t>szerk</w:t>
            </w:r>
            <w:proofErr w:type="spellEnd"/>
            <w:r w:rsidRPr="00627F48">
              <w:rPr>
                <w:rFonts w:ascii="Times New Roman" w:hAnsi="Times New Roman" w:cs="Times New Roman"/>
                <w:sz w:val="20"/>
                <w:szCs w:val="20"/>
              </w:rPr>
              <w:t>., 2007): Vállalkozások működtetése az Európai Unióban. Szaktudás Kiadó Ház Rt. Budapest. ISBN 978-963-9736-36-8</w:t>
            </w:r>
          </w:p>
        </w:tc>
      </w:tr>
    </w:tbl>
    <w:p w:rsidR="002455E7" w:rsidRPr="00627F48" w:rsidRDefault="002455E7" w:rsidP="00627F48">
      <w:pPr>
        <w:spacing w:after="0" w:line="240" w:lineRule="auto"/>
        <w:rPr>
          <w:rFonts w:ascii="Times New Roman" w:hAnsi="Times New Roman" w:cs="Times New Roman"/>
          <w:sz w:val="20"/>
          <w:szCs w:val="20"/>
        </w:rPr>
      </w:pP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907F3B" w:rsidRPr="00627F48" w:rsidTr="002455E7">
        <w:tc>
          <w:tcPr>
            <w:tcW w:w="9024" w:type="dxa"/>
            <w:gridSpan w:val="2"/>
            <w:shd w:val="clear" w:color="auto" w:fill="auto"/>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907F3B" w:rsidRPr="00627F48" w:rsidTr="002455E7">
        <w:tc>
          <w:tcPr>
            <w:tcW w:w="1486" w:type="dxa"/>
            <w:vMerge w:val="restart"/>
            <w:shd w:val="clear" w:color="auto" w:fill="auto"/>
          </w:tcPr>
          <w:p w:rsidR="00907F3B" w:rsidRPr="00627F48" w:rsidRDefault="00907F3B" w:rsidP="00627F48">
            <w:pPr>
              <w:numPr>
                <w:ilvl w:val="0"/>
                <w:numId w:val="73"/>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Követelményrendszer ismertetése; Alapfogalmak;</w:t>
            </w:r>
          </w:p>
        </w:tc>
      </w:tr>
      <w:tr w:rsidR="00907F3B" w:rsidRPr="00627F48" w:rsidTr="002455E7">
        <w:tc>
          <w:tcPr>
            <w:tcW w:w="1486" w:type="dxa"/>
            <w:vMerge/>
            <w:shd w:val="clear" w:color="auto" w:fill="auto"/>
          </w:tcPr>
          <w:p w:rsidR="00907F3B" w:rsidRPr="00627F48" w:rsidRDefault="00907F3B" w:rsidP="00627F48">
            <w:pPr>
              <w:numPr>
                <w:ilvl w:val="0"/>
                <w:numId w:val="73"/>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Ismeri az üzemtannal és vállalati gazdaságtannal kapcsolatos alapvető fogalmakat, a különböző elképzeléseket, azok sajátosságait és azok közötti alapvető összefüggéseket.</w:t>
            </w:r>
          </w:p>
        </w:tc>
      </w:tr>
      <w:tr w:rsidR="00907F3B" w:rsidRPr="00627F48" w:rsidTr="002455E7">
        <w:tc>
          <w:tcPr>
            <w:tcW w:w="1486" w:type="dxa"/>
            <w:vMerge w:val="restart"/>
            <w:shd w:val="clear" w:color="auto" w:fill="auto"/>
          </w:tcPr>
          <w:p w:rsidR="00907F3B" w:rsidRPr="00627F48" w:rsidRDefault="00907F3B" w:rsidP="00627F48">
            <w:pPr>
              <w:numPr>
                <w:ilvl w:val="0"/>
                <w:numId w:val="73"/>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 xml:space="preserve">Az üzemtan jellege, kialakulása, a vállalat, az üzem, </w:t>
            </w:r>
            <w:proofErr w:type="spellStart"/>
            <w:r w:rsidRPr="00627F48">
              <w:rPr>
                <w:rFonts w:ascii="Times New Roman" w:hAnsi="Times New Roman" w:cs="Times New Roman"/>
                <w:b/>
                <w:sz w:val="20"/>
                <w:szCs w:val="20"/>
              </w:rPr>
              <w:t>multifunk</w:t>
            </w:r>
            <w:proofErr w:type="spellEnd"/>
            <w:r w:rsidRPr="00627F48">
              <w:rPr>
                <w:rFonts w:ascii="Times New Roman" w:hAnsi="Times New Roman" w:cs="Times New Roman"/>
                <w:b/>
                <w:sz w:val="20"/>
                <w:szCs w:val="20"/>
              </w:rPr>
              <w:t>. mg. A vállalat, a mezőgazdasági vállalkozás sajátosságai</w:t>
            </w:r>
          </w:p>
        </w:tc>
      </w:tr>
      <w:tr w:rsidR="00907F3B" w:rsidRPr="00627F48" w:rsidTr="002455E7">
        <w:tc>
          <w:tcPr>
            <w:tcW w:w="1486" w:type="dxa"/>
            <w:vMerge/>
            <w:shd w:val="clear" w:color="auto" w:fill="auto"/>
          </w:tcPr>
          <w:p w:rsidR="00907F3B" w:rsidRPr="00627F48" w:rsidRDefault="00907F3B" w:rsidP="00627F48">
            <w:pPr>
              <w:numPr>
                <w:ilvl w:val="0"/>
                <w:numId w:val="73"/>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Ismeri az vállalat, vállalkozás </w:t>
            </w:r>
            <w:proofErr w:type="gramStart"/>
            <w:r w:rsidRPr="00627F48">
              <w:rPr>
                <w:rFonts w:ascii="Times New Roman" w:hAnsi="Times New Roman" w:cs="Times New Roman"/>
                <w:sz w:val="20"/>
                <w:szCs w:val="20"/>
              </w:rPr>
              <w:t>funkcióit</w:t>
            </w:r>
            <w:proofErr w:type="gramEnd"/>
            <w:r w:rsidRPr="00627F48">
              <w:rPr>
                <w:rFonts w:ascii="Times New Roman" w:hAnsi="Times New Roman" w:cs="Times New Roman"/>
                <w:sz w:val="20"/>
                <w:szCs w:val="20"/>
              </w:rPr>
              <w:t xml:space="preserve"> és sajátosságait, beleértve a mezőgazdasági vállalkozások specialitásait és multifunkcionális jellegét..</w:t>
            </w:r>
          </w:p>
        </w:tc>
      </w:tr>
      <w:tr w:rsidR="00907F3B" w:rsidRPr="00627F48" w:rsidTr="002455E7">
        <w:tc>
          <w:tcPr>
            <w:tcW w:w="1486" w:type="dxa"/>
            <w:vMerge w:val="restart"/>
            <w:shd w:val="clear" w:color="auto" w:fill="auto"/>
          </w:tcPr>
          <w:p w:rsidR="00907F3B" w:rsidRPr="00627F48" w:rsidRDefault="00907F3B" w:rsidP="00627F48">
            <w:pPr>
              <w:numPr>
                <w:ilvl w:val="0"/>
                <w:numId w:val="73"/>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A termelési érték és kategóriái</w:t>
            </w:r>
          </w:p>
        </w:tc>
      </w:tr>
      <w:tr w:rsidR="00907F3B" w:rsidRPr="00627F48" w:rsidTr="002455E7">
        <w:tc>
          <w:tcPr>
            <w:tcW w:w="1486" w:type="dxa"/>
            <w:vMerge/>
            <w:shd w:val="clear" w:color="auto" w:fill="auto"/>
          </w:tcPr>
          <w:p w:rsidR="00907F3B" w:rsidRPr="00627F48" w:rsidRDefault="00907F3B" w:rsidP="00627F48">
            <w:pPr>
              <w:numPr>
                <w:ilvl w:val="0"/>
                <w:numId w:val="73"/>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Ismeri a termelési érték meghatározását illetve annak elemeit, valamint, hogy hogyan és milyen területen képes az egyes elemeket módosítani. Továbbá ismeri a termelési érték kategóriáit.</w:t>
            </w:r>
          </w:p>
        </w:tc>
      </w:tr>
      <w:tr w:rsidR="00907F3B" w:rsidRPr="00627F48" w:rsidTr="002455E7">
        <w:tc>
          <w:tcPr>
            <w:tcW w:w="1486" w:type="dxa"/>
            <w:vMerge w:val="restart"/>
            <w:shd w:val="clear" w:color="auto" w:fill="auto"/>
          </w:tcPr>
          <w:p w:rsidR="00907F3B" w:rsidRPr="00627F48" w:rsidRDefault="00907F3B" w:rsidP="00627F48">
            <w:pPr>
              <w:numPr>
                <w:ilvl w:val="0"/>
                <w:numId w:val="73"/>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A termelési költség és kategóriái</w:t>
            </w:r>
          </w:p>
        </w:tc>
      </w:tr>
      <w:tr w:rsidR="00907F3B" w:rsidRPr="00627F48" w:rsidTr="002455E7">
        <w:tc>
          <w:tcPr>
            <w:tcW w:w="1486" w:type="dxa"/>
            <w:vMerge/>
            <w:shd w:val="clear" w:color="auto" w:fill="auto"/>
          </w:tcPr>
          <w:p w:rsidR="00907F3B" w:rsidRPr="00627F48" w:rsidRDefault="00907F3B" w:rsidP="00627F48">
            <w:pPr>
              <w:numPr>
                <w:ilvl w:val="0"/>
                <w:numId w:val="73"/>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Ismeri a termelési költség meghatározását illetve annak elemeit, valamint, hogy hogyan és milyen területen képes az egyes elemeket módosítani. Továbbá ismeri a termelési költség kategóriáit.</w:t>
            </w:r>
          </w:p>
        </w:tc>
      </w:tr>
      <w:tr w:rsidR="00907F3B" w:rsidRPr="00627F48" w:rsidTr="002455E7">
        <w:tc>
          <w:tcPr>
            <w:tcW w:w="1486" w:type="dxa"/>
            <w:vMerge w:val="restart"/>
            <w:shd w:val="clear" w:color="auto" w:fill="auto"/>
          </w:tcPr>
          <w:p w:rsidR="00907F3B" w:rsidRPr="00627F48" w:rsidRDefault="00907F3B" w:rsidP="00627F48">
            <w:pPr>
              <w:numPr>
                <w:ilvl w:val="0"/>
                <w:numId w:val="73"/>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A jövedelem és hatékonyság</w:t>
            </w:r>
          </w:p>
        </w:tc>
      </w:tr>
      <w:tr w:rsidR="00907F3B" w:rsidRPr="00627F48" w:rsidTr="002455E7">
        <w:tc>
          <w:tcPr>
            <w:tcW w:w="1486" w:type="dxa"/>
            <w:vMerge/>
            <w:shd w:val="clear" w:color="auto" w:fill="auto"/>
          </w:tcPr>
          <w:p w:rsidR="00907F3B" w:rsidRPr="00627F48" w:rsidRDefault="00907F3B" w:rsidP="00627F48">
            <w:pPr>
              <w:numPr>
                <w:ilvl w:val="0"/>
                <w:numId w:val="73"/>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Ismeri a jövedelem meghatározását illetve annak elemeit, valamint, hogy hogyan és milyen területen képes az egyes elemeket módosítani. Továbbá ismeri a jövedelem kategóriáit és számítási módjait.</w:t>
            </w:r>
          </w:p>
        </w:tc>
      </w:tr>
      <w:tr w:rsidR="00907F3B" w:rsidRPr="00627F48" w:rsidTr="002455E7">
        <w:tc>
          <w:tcPr>
            <w:tcW w:w="1486" w:type="dxa"/>
            <w:vMerge w:val="restart"/>
            <w:shd w:val="clear" w:color="auto" w:fill="auto"/>
          </w:tcPr>
          <w:p w:rsidR="00907F3B" w:rsidRPr="00627F48" w:rsidRDefault="00907F3B" w:rsidP="00627F48">
            <w:pPr>
              <w:numPr>
                <w:ilvl w:val="0"/>
                <w:numId w:val="73"/>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i/>
                <w:sz w:val="20"/>
                <w:szCs w:val="20"/>
              </w:rPr>
              <w:t>ELSŐ ZÁRTHELYI DOLGOZAT</w:t>
            </w:r>
          </w:p>
        </w:tc>
      </w:tr>
      <w:tr w:rsidR="00907F3B" w:rsidRPr="00627F48" w:rsidTr="002455E7">
        <w:tc>
          <w:tcPr>
            <w:tcW w:w="1486" w:type="dxa"/>
            <w:vMerge/>
            <w:shd w:val="clear" w:color="auto" w:fill="auto"/>
          </w:tcPr>
          <w:p w:rsidR="00907F3B" w:rsidRPr="00627F48" w:rsidRDefault="00907F3B" w:rsidP="00627F48">
            <w:pPr>
              <w:numPr>
                <w:ilvl w:val="0"/>
                <w:numId w:val="73"/>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Elméleti és gyakorlati feladatok formájában számot ad a félév első felében elsajátított ismereteiről.</w:t>
            </w:r>
          </w:p>
        </w:tc>
      </w:tr>
      <w:tr w:rsidR="00907F3B" w:rsidRPr="00627F48" w:rsidTr="002455E7">
        <w:tc>
          <w:tcPr>
            <w:tcW w:w="1486" w:type="dxa"/>
            <w:vMerge w:val="restart"/>
            <w:shd w:val="clear" w:color="auto" w:fill="auto"/>
          </w:tcPr>
          <w:p w:rsidR="00907F3B" w:rsidRPr="00627F48" w:rsidRDefault="00907F3B" w:rsidP="00627F48">
            <w:pPr>
              <w:numPr>
                <w:ilvl w:val="0"/>
                <w:numId w:val="73"/>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Erőforrások: tőke, tőkegazdálkodás</w:t>
            </w:r>
          </w:p>
        </w:tc>
      </w:tr>
      <w:tr w:rsidR="00907F3B" w:rsidRPr="00627F48" w:rsidTr="002455E7">
        <w:tc>
          <w:tcPr>
            <w:tcW w:w="1486" w:type="dxa"/>
            <w:vMerge/>
            <w:shd w:val="clear" w:color="auto" w:fill="auto"/>
          </w:tcPr>
          <w:p w:rsidR="00907F3B" w:rsidRPr="00627F48" w:rsidRDefault="00907F3B" w:rsidP="00627F48">
            <w:pPr>
              <w:numPr>
                <w:ilvl w:val="0"/>
                <w:numId w:val="73"/>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Ismeri a tőkével kapcsolatos alapelveket, valamint a saját és idegen tőke jellemzőit (előnyeit és hátrányait).</w:t>
            </w:r>
          </w:p>
        </w:tc>
      </w:tr>
      <w:tr w:rsidR="00907F3B" w:rsidRPr="00627F48" w:rsidTr="002455E7">
        <w:tc>
          <w:tcPr>
            <w:tcW w:w="1486" w:type="dxa"/>
            <w:vMerge w:val="restart"/>
            <w:shd w:val="clear" w:color="auto" w:fill="auto"/>
          </w:tcPr>
          <w:p w:rsidR="00907F3B" w:rsidRPr="00627F48" w:rsidRDefault="00907F3B" w:rsidP="00627F48">
            <w:pPr>
              <w:numPr>
                <w:ilvl w:val="0"/>
                <w:numId w:val="73"/>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Erőforrások: termőföld</w:t>
            </w:r>
          </w:p>
        </w:tc>
      </w:tr>
      <w:tr w:rsidR="00907F3B" w:rsidRPr="00627F48" w:rsidTr="002455E7">
        <w:tc>
          <w:tcPr>
            <w:tcW w:w="1486" w:type="dxa"/>
            <w:vMerge/>
            <w:shd w:val="clear" w:color="auto" w:fill="auto"/>
          </w:tcPr>
          <w:p w:rsidR="00907F3B" w:rsidRPr="00627F48" w:rsidRDefault="00907F3B" w:rsidP="00627F48">
            <w:pPr>
              <w:numPr>
                <w:ilvl w:val="0"/>
                <w:numId w:val="73"/>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Képes a termőföld értékének meghatározására, ismeri a termőföld sajátosságait illetve használatának módjait és elveit.</w:t>
            </w:r>
          </w:p>
        </w:tc>
      </w:tr>
    </w:tbl>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907F3B" w:rsidRPr="00627F48" w:rsidTr="00907F3B">
        <w:tc>
          <w:tcPr>
            <w:tcW w:w="1529" w:type="dxa"/>
            <w:vMerge w:val="restart"/>
            <w:shd w:val="clear" w:color="auto" w:fill="auto"/>
          </w:tcPr>
          <w:p w:rsidR="00907F3B" w:rsidRPr="00627F48" w:rsidRDefault="00907F3B" w:rsidP="00627F48">
            <w:pPr>
              <w:numPr>
                <w:ilvl w:val="0"/>
                <w:numId w:val="73"/>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Erőforrások: munkaerő-gazdálkodás</w:t>
            </w:r>
          </w:p>
        </w:tc>
      </w:tr>
      <w:tr w:rsidR="00907F3B" w:rsidRPr="00627F48" w:rsidTr="00907F3B">
        <w:tc>
          <w:tcPr>
            <w:tcW w:w="1529" w:type="dxa"/>
            <w:vMerge/>
            <w:shd w:val="clear" w:color="auto" w:fill="auto"/>
          </w:tcPr>
          <w:p w:rsidR="00907F3B" w:rsidRPr="00627F48" w:rsidRDefault="00907F3B" w:rsidP="00627F48">
            <w:pPr>
              <w:numPr>
                <w:ilvl w:val="0"/>
                <w:numId w:val="73"/>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Ismeri a vállalkozások munkaerő gazdálkodásának főbb elveit illetve a humánerőforrás bérezési és motiválási lehetőségeit. Tisztában van az emberi erőforrás menedzsment főbb területeivel valamint a bérek és azok járulékaival.</w:t>
            </w:r>
          </w:p>
        </w:tc>
      </w:tr>
      <w:tr w:rsidR="00907F3B" w:rsidRPr="00627F48" w:rsidTr="00907F3B">
        <w:tc>
          <w:tcPr>
            <w:tcW w:w="1529" w:type="dxa"/>
            <w:vMerge w:val="restart"/>
            <w:shd w:val="clear" w:color="auto" w:fill="auto"/>
          </w:tcPr>
          <w:p w:rsidR="00907F3B" w:rsidRPr="00627F48" w:rsidRDefault="00907F3B" w:rsidP="00627F48">
            <w:pPr>
              <w:numPr>
                <w:ilvl w:val="0"/>
                <w:numId w:val="73"/>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 xml:space="preserve">Befektetett eszközök, beruházás gazdaságosság </w:t>
            </w:r>
          </w:p>
        </w:tc>
      </w:tr>
      <w:tr w:rsidR="00907F3B" w:rsidRPr="00627F48" w:rsidTr="00907F3B">
        <w:tc>
          <w:tcPr>
            <w:tcW w:w="1529" w:type="dxa"/>
            <w:vMerge/>
            <w:shd w:val="clear" w:color="auto" w:fill="auto"/>
          </w:tcPr>
          <w:p w:rsidR="00907F3B" w:rsidRPr="00627F48" w:rsidRDefault="00907F3B" w:rsidP="00627F48">
            <w:pPr>
              <w:numPr>
                <w:ilvl w:val="0"/>
                <w:numId w:val="73"/>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Ismeri a befektetett eszközök jellemzőit és csoportjait valamint beruházásgazdaságossági számítások és mutatók kiszámítására képes.</w:t>
            </w:r>
          </w:p>
        </w:tc>
      </w:tr>
      <w:tr w:rsidR="00907F3B" w:rsidRPr="00627F48" w:rsidTr="00907F3B">
        <w:tc>
          <w:tcPr>
            <w:tcW w:w="1529" w:type="dxa"/>
            <w:vMerge w:val="restart"/>
            <w:shd w:val="clear" w:color="auto" w:fill="auto"/>
          </w:tcPr>
          <w:p w:rsidR="00907F3B" w:rsidRPr="00627F48" w:rsidRDefault="00907F3B" w:rsidP="00627F48">
            <w:pPr>
              <w:numPr>
                <w:ilvl w:val="0"/>
                <w:numId w:val="73"/>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Forgóeszközök</w:t>
            </w:r>
          </w:p>
        </w:tc>
      </w:tr>
      <w:tr w:rsidR="00907F3B" w:rsidRPr="00627F48" w:rsidTr="00907F3B">
        <w:tc>
          <w:tcPr>
            <w:tcW w:w="1529" w:type="dxa"/>
            <w:vMerge/>
            <w:shd w:val="clear" w:color="auto" w:fill="auto"/>
          </w:tcPr>
          <w:p w:rsidR="00907F3B" w:rsidRPr="00627F48" w:rsidRDefault="00907F3B" w:rsidP="00627F48">
            <w:pPr>
              <w:numPr>
                <w:ilvl w:val="0"/>
                <w:numId w:val="73"/>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Ismeri a forgóeszközök fogalmát és csoportosítási lehetőségeit valamint a készletgazdálkodás és a forgóeszköz körforgás alapjait.</w:t>
            </w:r>
          </w:p>
        </w:tc>
      </w:tr>
      <w:tr w:rsidR="00907F3B" w:rsidRPr="00627F48" w:rsidTr="00907F3B">
        <w:tc>
          <w:tcPr>
            <w:tcW w:w="1529" w:type="dxa"/>
            <w:vMerge w:val="restart"/>
            <w:shd w:val="clear" w:color="auto" w:fill="auto"/>
          </w:tcPr>
          <w:p w:rsidR="00907F3B" w:rsidRPr="00627F48" w:rsidRDefault="00907F3B" w:rsidP="00627F48">
            <w:pPr>
              <w:numPr>
                <w:ilvl w:val="0"/>
                <w:numId w:val="73"/>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Vállalkozási formák a mezőgazdaságban I.</w:t>
            </w:r>
          </w:p>
        </w:tc>
      </w:tr>
      <w:tr w:rsidR="00907F3B" w:rsidRPr="00627F48" w:rsidTr="00907F3B">
        <w:tc>
          <w:tcPr>
            <w:tcW w:w="1529" w:type="dxa"/>
            <w:vMerge/>
            <w:shd w:val="clear" w:color="auto" w:fill="auto"/>
          </w:tcPr>
          <w:p w:rsidR="00907F3B" w:rsidRPr="00627F48" w:rsidRDefault="00907F3B" w:rsidP="00627F48">
            <w:pPr>
              <w:numPr>
                <w:ilvl w:val="0"/>
                <w:numId w:val="73"/>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Ismeri az egyes vállalkozási formákat, azok előnyeit, illetve korlátait, továbbá a vezetőik kötelezettségeit illetve alapításának körülményeit. Össze tudja hasonlítani az egyes vállalkozási formákat egymással.</w:t>
            </w:r>
          </w:p>
        </w:tc>
      </w:tr>
      <w:tr w:rsidR="00907F3B" w:rsidRPr="00627F48" w:rsidTr="00907F3B">
        <w:tc>
          <w:tcPr>
            <w:tcW w:w="1529" w:type="dxa"/>
            <w:vMerge w:val="restart"/>
            <w:shd w:val="clear" w:color="auto" w:fill="auto"/>
          </w:tcPr>
          <w:p w:rsidR="00907F3B" w:rsidRPr="00627F48" w:rsidRDefault="00907F3B" w:rsidP="00627F48">
            <w:pPr>
              <w:numPr>
                <w:ilvl w:val="0"/>
                <w:numId w:val="73"/>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Vállalkozási formák a mezőgazdaságban II.</w:t>
            </w:r>
          </w:p>
        </w:tc>
      </w:tr>
      <w:tr w:rsidR="00907F3B" w:rsidRPr="00627F48" w:rsidTr="00907F3B">
        <w:tc>
          <w:tcPr>
            <w:tcW w:w="1529" w:type="dxa"/>
            <w:vMerge/>
            <w:shd w:val="clear" w:color="auto" w:fill="auto"/>
          </w:tcPr>
          <w:p w:rsidR="00907F3B" w:rsidRPr="00627F48" w:rsidRDefault="00907F3B" w:rsidP="00627F48">
            <w:pPr>
              <w:numPr>
                <w:ilvl w:val="0"/>
                <w:numId w:val="73"/>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Ismeri az egyes vállalkozási formákat, azok előnyeit, illetve korlátait, továbbá a vezetőik kötelezettségeit illetve alapításának körülményeit. Össze tudja hasonlítani az egyes vállalkozási formákat egymással.</w:t>
            </w:r>
          </w:p>
        </w:tc>
      </w:tr>
      <w:tr w:rsidR="00907F3B" w:rsidRPr="00627F48" w:rsidTr="00907F3B">
        <w:tc>
          <w:tcPr>
            <w:tcW w:w="1529" w:type="dxa"/>
            <w:vMerge w:val="restart"/>
            <w:shd w:val="clear" w:color="auto" w:fill="auto"/>
          </w:tcPr>
          <w:p w:rsidR="00907F3B" w:rsidRPr="00627F48" w:rsidRDefault="00907F3B" w:rsidP="00627F48">
            <w:pPr>
              <w:numPr>
                <w:ilvl w:val="0"/>
                <w:numId w:val="73"/>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lang w:val="de-DE"/>
              </w:rPr>
            </w:pPr>
            <w:r w:rsidRPr="00627F48">
              <w:rPr>
                <w:rFonts w:ascii="Times New Roman" w:hAnsi="Times New Roman" w:cs="Times New Roman"/>
                <w:b/>
                <w:i/>
                <w:sz w:val="20"/>
                <w:szCs w:val="20"/>
                <w:lang w:val="de-DE"/>
              </w:rPr>
              <w:t>MÁSODIK ZÁRTHELYI DOLGOZAT</w:t>
            </w:r>
          </w:p>
        </w:tc>
      </w:tr>
      <w:tr w:rsidR="00907F3B" w:rsidRPr="00627F48" w:rsidTr="00907F3B">
        <w:trPr>
          <w:trHeight w:val="70"/>
        </w:trPr>
        <w:tc>
          <w:tcPr>
            <w:tcW w:w="1529" w:type="dxa"/>
            <w:vMerge/>
            <w:shd w:val="clear" w:color="auto" w:fill="auto"/>
          </w:tcPr>
          <w:p w:rsidR="00907F3B" w:rsidRPr="00627F48" w:rsidRDefault="00907F3B" w:rsidP="00627F48">
            <w:pPr>
              <w:numPr>
                <w:ilvl w:val="0"/>
                <w:numId w:val="73"/>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Elméleti és gyakorlati feladatok formájában számot ad a félév második felében elsajátított ismereteiről.</w:t>
            </w:r>
          </w:p>
        </w:tc>
      </w:tr>
    </w:tbl>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 xml:space="preserve">*TE tanulási eredmények </w:t>
      </w:r>
    </w:p>
    <w:p w:rsidR="00907F3B" w:rsidRPr="00627F48" w:rsidRDefault="00907F3B" w:rsidP="00627F48">
      <w:pPr>
        <w:spacing w:after="0" w:line="240" w:lineRule="auto"/>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sz w:val="20"/>
          <w:szCs w:val="20"/>
        </w:rPr>
      </w:pP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07F3B" w:rsidRPr="00627F48" w:rsidTr="00907F3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Üzemtan II.</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hAnsi="Times New Roman" w:cs="Times New Roman"/>
                <w:b/>
                <w:sz w:val="20"/>
                <w:szCs w:val="20"/>
              </w:rPr>
              <w:t>GT_AVIN030-17/</w:t>
            </w:r>
            <w:r w:rsidR="00D341C6" w:rsidRPr="00627F48">
              <w:rPr>
                <w:rFonts w:ascii="Times New Roman" w:hAnsi="Times New Roman" w:cs="Times New Roman"/>
                <w:b/>
                <w:sz w:val="20"/>
                <w:szCs w:val="20"/>
              </w:rPr>
              <w:t xml:space="preserve"> </w:t>
            </w:r>
            <w:r w:rsidRPr="00627F48">
              <w:rPr>
                <w:rFonts w:ascii="Times New Roman" w:hAnsi="Times New Roman" w:cs="Times New Roman"/>
                <w:b/>
                <w:sz w:val="20"/>
                <w:szCs w:val="20"/>
              </w:rPr>
              <w:t>GT_AVINS030-17</w:t>
            </w:r>
          </w:p>
        </w:tc>
      </w:tr>
      <w:tr w:rsidR="00907F3B" w:rsidRPr="00627F48" w:rsidTr="00907F3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Farm Business Management II</w:t>
            </w: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r>
      <w:tr w:rsidR="00907F3B" w:rsidRPr="00627F48" w:rsidTr="00907F3B">
        <w:trPr>
          <w:cantSplit/>
          <w:trHeight w:val="182"/>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bCs/>
                <w:sz w:val="20"/>
                <w:szCs w:val="20"/>
              </w:rPr>
            </w:pPr>
          </w:p>
        </w:tc>
      </w:tr>
      <w:tr w:rsidR="00907F3B" w:rsidRPr="00627F48" w:rsidTr="00907F3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Gazdálkodástudományi Intézet</w:t>
            </w:r>
          </w:p>
        </w:tc>
      </w:tr>
      <w:tr w:rsidR="00907F3B" w:rsidRPr="00627F48" w:rsidTr="00907F3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Üzemtan I.</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GT_AVIN025-17/</w:t>
            </w:r>
            <w:r w:rsidR="00D341C6" w:rsidRPr="00627F48">
              <w:rPr>
                <w:rFonts w:ascii="Times New Roman" w:eastAsia="Arial Unicode MS" w:hAnsi="Times New Roman" w:cs="Times New Roman"/>
                <w:sz w:val="20"/>
                <w:szCs w:val="20"/>
              </w:rPr>
              <w:t xml:space="preserve"> </w:t>
            </w:r>
            <w:r w:rsidRPr="00627F48">
              <w:rPr>
                <w:rFonts w:ascii="Times New Roman" w:eastAsia="Arial Unicode MS" w:hAnsi="Times New Roman" w:cs="Times New Roman"/>
                <w:sz w:val="20"/>
                <w:szCs w:val="20"/>
              </w:rPr>
              <w:t>GT_AVINS025-17</w:t>
            </w:r>
          </w:p>
        </w:tc>
      </w:tr>
      <w:tr w:rsidR="00907F3B" w:rsidRPr="00627F48" w:rsidTr="00907F3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907F3B" w:rsidRPr="00627F48" w:rsidTr="00907F3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C00D7D" w:rsidP="00627F4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w:t>
            </w:r>
            <w:r w:rsidR="00907F3B" w:rsidRPr="00627F48">
              <w:rPr>
                <w:rFonts w:ascii="Times New Roman" w:hAnsi="Times New Roman" w:cs="Times New Roman"/>
                <w:b/>
                <w:sz w:val="20"/>
                <w:szCs w:val="20"/>
              </w:rPr>
              <w:t>ollokvium</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907F3B" w:rsidRPr="00627F48" w:rsidTr="00907F3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r>
      <w:tr w:rsidR="00907F3B" w:rsidRPr="00627F48" w:rsidTr="00907F3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Dr. Apáti Ferenc</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hab. egyetemi docens</w:t>
            </w:r>
          </w:p>
        </w:tc>
      </w:tr>
      <w:tr w:rsidR="00907F3B" w:rsidRPr="00627F48" w:rsidTr="00907F3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Cs/>
                <w:sz w:val="20"/>
                <w:szCs w:val="20"/>
              </w:rPr>
            </w:pP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b/>
                <w:sz w:val="20"/>
                <w:szCs w:val="20"/>
              </w:rPr>
              <w:t>A kurzus célja</w:t>
            </w:r>
            <w:r w:rsidRPr="00627F48">
              <w:rPr>
                <w:rFonts w:ascii="Times New Roman" w:hAnsi="Times New Roman" w:cs="Times New Roman"/>
                <w:sz w:val="20"/>
                <w:szCs w:val="20"/>
              </w:rPr>
              <w:t>, hogy a hallgatók megismerhessék:</w:t>
            </w:r>
          </w:p>
          <w:p w:rsidR="00907F3B" w:rsidRPr="00627F48" w:rsidRDefault="00907F3B" w:rsidP="00627F48">
            <w:pPr>
              <w:pStyle w:val="Listaszerbekezds"/>
              <w:numPr>
                <w:ilvl w:val="0"/>
                <w:numId w:val="36"/>
              </w:numPr>
            </w:pPr>
            <w:r w:rsidRPr="00627F48">
              <w:t>a költség-, hozam- és jövedelemfüggvényeken keresztül a költségek, a hozam és a jövedelem viselkedésének mezőgazdasági sajátosságait;</w:t>
            </w:r>
          </w:p>
          <w:p w:rsidR="00907F3B" w:rsidRPr="00627F48" w:rsidRDefault="00907F3B" w:rsidP="00627F48">
            <w:pPr>
              <w:pStyle w:val="Listaszerbekezds"/>
              <w:numPr>
                <w:ilvl w:val="0"/>
                <w:numId w:val="36"/>
              </w:numPr>
            </w:pPr>
            <w:r w:rsidRPr="00627F48">
              <w:t>a mezőgazdasági termelésben felhasznált főbb inputok piacának (műtrágya, növényvédőszer, takarmány, élőmunka, gépi munka, stb.) működési sajátosságait;</w:t>
            </w:r>
          </w:p>
          <w:p w:rsidR="00907F3B" w:rsidRPr="00627F48" w:rsidRDefault="00907F3B" w:rsidP="00627F48">
            <w:pPr>
              <w:pStyle w:val="Listaszerbekezds"/>
              <w:numPr>
                <w:ilvl w:val="0"/>
                <w:numId w:val="36"/>
              </w:numPr>
            </w:pPr>
            <w:r w:rsidRPr="00627F48">
              <w:t>a növénytermesztési, kertészeti és állattenyésztési ágazatok nemzetközi és hazai gazdasági jelentőségét, a gazdálkodás rendszerébe való illeszkedését, a termékpálya felépítését, jellemzőit és szabályozását, valamint a termelés főbb munkafolyamatait és a munkaszervezésének sajátosságait.</w:t>
            </w:r>
          </w:p>
          <w:p w:rsidR="00907F3B" w:rsidRPr="00627F48" w:rsidRDefault="00907F3B" w:rsidP="00627F48">
            <w:pPr>
              <w:spacing w:after="0" w:line="240" w:lineRule="auto"/>
              <w:rPr>
                <w:rFonts w:ascii="Times New Roman" w:hAnsi="Times New Roman" w:cs="Times New Roman"/>
                <w:bCs/>
                <w:sz w:val="20"/>
                <w:szCs w:val="20"/>
              </w:rPr>
            </w:pPr>
            <w:r w:rsidRPr="00627F48">
              <w:rPr>
                <w:rFonts w:ascii="Times New Roman" w:hAnsi="Times New Roman" w:cs="Times New Roman"/>
                <w:sz w:val="20"/>
                <w:szCs w:val="20"/>
              </w:rPr>
              <w:t>A hallgatók a gyakorlatokon – komplex példafeladatokon keresztül (valós helyzeteket szimulálva) – megismerkednek az ágazati ökonómiai kalkulációk elkészítésének módszertanával (adatgyűjtés, adatfeldolgozás, értékelés-elemzés), az ehhez szükséges fogalmak értelmezésével és a gazdasági döntéshozatal mechanizmusával és sajátosságaival.</w:t>
            </w:r>
          </w:p>
          <w:p w:rsidR="00907F3B" w:rsidRPr="00627F48" w:rsidRDefault="00907F3B" w:rsidP="00627F48">
            <w:pPr>
              <w:spacing w:after="0" w:line="240" w:lineRule="auto"/>
              <w:jc w:val="both"/>
              <w:rPr>
                <w:rFonts w:ascii="Times New Roman" w:hAnsi="Times New Roman" w:cs="Times New Roman"/>
                <w:sz w:val="20"/>
                <w:szCs w:val="20"/>
              </w:rPr>
            </w:pPr>
          </w:p>
        </w:tc>
      </w:tr>
    </w:tbl>
    <w:p w:rsidR="00907F3B" w:rsidRPr="00627F48" w:rsidRDefault="00907F3B" w:rsidP="00627F48">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907F3B" w:rsidRPr="00627F48" w:rsidTr="00907F3B">
        <w:trPr>
          <w:cantSplit/>
          <w:trHeight w:val="1400"/>
        </w:trPr>
        <w:tc>
          <w:tcPr>
            <w:tcW w:w="9939" w:type="dxa"/>
            <w:tcBorders>
              <w:top w:val="single" w:sz="4" w:space="0" w:color="auto"/>
              <w:left w:val="single" w:sz="4" w:space="0" w:color="auto"/>
              <w:right w:val="single" w:sz="4" w:space="0" w:color="000000"/>
            </w:tcBorders>
            <w:vAlign w:val="center"/>
          </w:tcPr>
          <w:p w:rsidR="00907F3B" w:rsidRPr="00627F48" w:rsidRDefault="00907F3B"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07F3B" w:rsidRPr="00627F48" w:rsidRDefault="00907F3B" w:rsidP="00627F48">
            <w:pPr>
              <w:shd w:val="clear" w:color="auto" w:fill="FFFFFF"/>
              <w:spacing w:after="0" w:line="240" w:lineRule="auto"/>
              <w:jc w:val="both"/>
              <w:rPr>
                <w:rFonts w:ascii="Times New Roman" w:hAnsi="Times New Roman" w:cs="Times New Roman"/>
                <w:b/>
                <w:i/>
                <w:sz w:val="20"/>
                <w:szCs w:val="20"/>
                <w:u w:val="single"/>
              </w:rPr>
            </w:pPr>
          </w:p>
          <w:p w:rsidR="00907F3B" w:rsidRPr="00627F48" w:rsidRDefault="00907F3B" w:rsidP="00627F48">
            <w:pPr>
              <w:numPr>
                <w:ilvl w:val="0"/>
                <w:numId w:val="37"/>
              </w:numPr>
              <w:tabs>
                <w:tab w:val="left" w:pos="317"/>
              </w:tabs>
              <w:suppressAutoHyphens/>
              <w:spacing w:after="0" w:line="240" w:lineRule="auto"/>
              <w:ind w:left="176" w:hanging="142"/>
              <w:rPr>
                <w:rFonts w:ascii="Times New Roman" w:eastAsia="Times New Roman" w:hAnsi="Times New Roman" w:cs="Times New Roman"/>
                <w:b/>
                <w:sz w:val="20"/>
                <w:szCs w:val="20"/>
              </w:rPr>
            </w:pPr>
            <w:r w:rsidRPr="00627F48">
              <w:rPr>
                <w:rFonts w:ascii="Times New Roman" w:eastAsia="Times New Roman" w:hAnsi="Times New Roman" w:cs="Times New Roman"/>
                <w:b/>
                <w:sz w:val="20"/>
                <w:szCs w:val="20"/>
              </w:rPr>
              <w:t>tudás:</w:t>
            </w:r>
          </w:p>
          <w:p w:rsidR="00907F3B" w:rsidRPr="00627F48" w:rsidRDefault="00907F3B" w:rsidP="00627F48">
            <w:pPr>
              <w:numPr>
                <w:ilvl w:val="0"/>
                <w:numId w:val="32"/>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 xml:space="preserve">Ismeri a mezőgazdasági termelést megalapozó élelmiszerlánc-biztonsági gazdálkodási és gazdasági alapfogalmakat. </w:t>
            </w:r>
          </w:p>
          <w:p w:rsidR="00907F3B" w:rsidRPr="00627F48" w:rsidRDefault="00907F3B" w:rsidP="00627F48">
            <w:pPr>
              <w:numPr>
                <w:ilvl w:val="0"/>
                <w:numId w:val="32"/>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Birtokában van mindannak az ismeretnek, amely képessé teszi szabatos szakmai kommunikációra, a mezőgazdasági termelésben való közvetlen részvételre, annak támogatására, továbbá K+F+I projektek gyakorlati megvalósításában való aktív – operatív – szereplésre.</w:t>
            </w:r>
          </w:p>
          <w:p w:rsidR="00907F3B" w:rsidRPr="00627F48" w:rsidRDefault="00907F3B" w:rsidP="00627F48">
            <w:pPr>
              <w:numPr>
                <w:ilvl w:val="0"/>
                <w:numId w:val="37"/>
              </w:numPr>
              <w:tabs>
                <w:tab w:val="left" w:pos="317"/>
              </w:tabs>
              <w:suppressAutoHyphens/>
              <w:spacing w:after="0" w:line="240" w:lineRule="auto"/>
              <w:ind w:left="176" w:hanging="142"/>
              <w:rPr>
                <w:rFonts w:ascii="Times New Roman" w:eastAsia="Times New Roman" w:hAnsi="Times New Roman" w:cs="Times New Roman"/>
                <w:b/>
                <w:sz w:val="20"/>
                <w:szCs w:val="20"/>
              </w:rPr>
            </w:pPr>
            <w:r w:rsidRPr="00627F48">
              <w:rPr>
                <w:rFonts w:ascii="Times New Roman" w:eastAsia="Times New Roman" w:hAnsi="Times New Roman" w:cs="Times New Roman"/>
                <w:b/>
                <w:sz w:val="20"/>
                <w:szCs w:val="20"/>
              </w:rPr>
              <w:t>képesség:</w:t>
            </w:r>
          </w:p>
          <w:p w:rsidR="00907F3B" w:rsidRPr="00627F48" w:rsidRDefault="00907F3B" w:rsidP="00627F48">
            <w:pPr>
              <w:numPr>
                <w:ilvl w:val="0"/>
                <w:numId w:val="32"/>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Képes családi gazdaságot alapítani és vezetni.</w:t>
            </w:r>
          </w:p>
          <w:p w:rsidR="00907F3B" w:rsidRPr="00627F48" w:rsidRDefault="00907F3B" w:rsidP="00627F48">
            <w:pPr>
              <w:numPr>
                <w:ilvl w:val="0"/>
                <w:numId w:val="32"/>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Képes a mezőgazdasági termelés folyamatában fellépő rutinszerű problémák felismerésére és annak megszüntetésére.</w:t>
            </w:r>
          </w:p>
          <w:p w:rsidR="00907F3B" w:rsidRPr="00627F48" w:rsidRDefault="00907F3B" w:rsidP="00627F48">
            <w:pPr>
              <w:numPr>
                <w:ilvl w:val="0"/>
                <w:numId w:val="32"/>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 xml:space="preserve">Mezőgazdasági vállalkozások középvezetőjeként rendelkezik megfelelő kooperációs képességgel, melynek révén a szakmai utasításokat egyértelműen tudja értelmezni, és közvetíteni a beosztottjai felé. </w:t>
            </w:r>
          </w:p>
          <w:p w:rsidR="00907F3B" w:rsidRPr="00627F48" w:rsidRDefault="00907F3B" w:rsidP="00627F48">
            <w:pPr>
              <w:numPr>
                <w:ilvl w:val="0"/>
                <w:numId w:val="37"/>
              </w:numPr>
              <w:tabs>
                <w:tab w:val="left" w:pos="317"/>
              </w:tabs>
              <w:suppressAutoHyphens/>
              <w:spacing w:after="0" w:line="240" w:lineRule="auto"/>
              <w:ind w:left="176" w:hanging="142"/>
              <w:rPr>
                <w:rFonts w:ascii="Times New Roman" w:eastAsia="Times New Roman" w:hAnsi="Times New Roman" w:cs="Times New Roman"/>
                <w:b/>
                <w:sz w:val="20"/>
                <w:szCs w:val="20"/>
              </w:rPr>
            </w:pPr>
            <w:r w:rsidRPr="00627F48">
              <w:rPr>
                <w:rFonts w:ascii="Times New Roman" w:eastAsia="Times New Roman" w:hAnsi="Times New Roman" w:cs="Times New Roman"/>
                <w:b/>
                <w:sz w:val="20"/>
                <w:szCs w:val="20"/>
              </w:rPr>
              <w:t>attitűd:</w:t>
            </w:r>
          </w:p>
          <w:p w:rsidR="00907F3B" w:rsidRPr="00627F48" w:rsidRDefault="00907F3B" w:rsidP="00627F48">
            <w:pPr>
              <w:numPr>
                <w:ilvl w:val="0"/>
                <w:numId w:val="32"/>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Szakmai kérdésekhez konstruktívan áll hozzá.</w:t>
            </w:r>
          </w:p>
          <w:p w:rsidR="00907F3B" w:rsidRPr="00627F48" w:rsidRDefault="00907F3B" w:rsidP="00627F48">
            <w:pPr>
              <w:numPr>
                <w:ilvl w:val="0"/>
                <w:numId w:val="32"/>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 xml:space="preserve">A mezőgazdasági mérnök munkája során önállóan végzi feladatait. </w:t>
            </w:r>
          </w:p>
          <w:p w:rsidR="00907F3B" w:rsidRPr="00627F48" w:rsidRDefault="00907F3B" w:rsidP="00627F48">
            <w:pPr>
              <w:numPr>
                <w:ilvl w:val="0"/>
                <w:numId w:val="32"/>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Önállóan tervezi meg életpályáját.</w:t>
            </w:r>
          </w:p>
          <w:p w:rsidR="00907F3B" w:rsidRPr="00627F48" w:rsidRDefault="00907F3B" w:rsidP="00627F48">
            <w:pPr>
              <w:numPr>
                <w:ilvl w:val="0"/>
                <w:numId w:val="37"/>
              </w:numPr>
              <w:tabs>
                <w:tab w:val="left" w:pos="317"/>
              </w:tabs>
              <w:suppressAutoHyphens/>
              <w:spacing w:after="0" w:line="240" w:lineRule="auto"/>
              <w:ind w:left="176" w:hanging="142"/>
              <w:rPr>
                <w:rFonts w:ascii="Times New Roman" w:eastAsia="Times New Roman" w:hAnsi="Times New Roman" w:cs="Times New Roman"/>
                <w:b/>
                <w:sz w:val="20"/>
                <w:szCs w:val="20"/>
              </w:rPr>
            </w:pPr>
            <w:r w:rsidRPr="00627F48">
              <w:rPr>
                <w:rFonts w:ascii="Times New Roman" w:eastAsia="Times New Roman" w:hAnsi="Times New Roman" w:cs="Times New Roman"/>
                <w:b/>
                <w:sz w:val="20"/>
                <w:szCs w:val="20"/>
              </w:rPr>
              <w:t>autonómia és felelősség:</w:t>
            </w:r>
          </w:p>
          <w:p w:rsidR="00907F3B" w:rsidRPr="00627F48" w:rsidRDefault="00907F3B" w:rsidP="00627F48">
            <w:pPr>
              <w:numPr>
                <w:ilvl w:val="0"/>
                <w:numId w:val="32"/>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A feladatai ellátása során fellépő döntéseiért saját és a rábízott munkaerő munkájáért felelősséget vállal.</w:t>
            </w:r>
          </w:p>
          <w:p w:rsidR="00907F3B" w:rsidRPr="00627F48" w:rsidRDefault="00907F3B" w:rsidP="00627F48">
            <w:pPr>
              <w:numPr>
                <w:ilvl w:val="0"/>
                <w:numId w:val="32"/>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Szakmai kommunikációjában felelősen képviseli szakmai meggyőződését.</w:t>
            </w:r>
          </w:p>
          <w:p w:rsidR="00907F3B" w:rsidRPr="00627F48" w:rsidRDefault="00907F3B" w:rsidP="00627F48">
            <w:pPr>
              <w:numPr>
                <w:ilvl w:val="0"/>
                <w:numId w:val="32"/>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627F48">
              <w:rPr>
                <w:rFonts w:ascii="Times New Roman" w:eastAsia="Times New Roman" w:hAnsi="Times New Roman" w:cs="Times New Roman"/>
                <w:sz w:val="20"/>
                <w:szCs w:val="20"/>
              </w:rPr>
              <w:t>Véleményét önállóan, szakmailag megalapozottan és felelőssége tudatában fogalmazza meg.</w:t>
            </w:r>
          </w:p>
          <w:p w:rsidR="00907F3B" w:rsidRPr="00627F48" w:rsidRDefault="00907F3B" w:rsidP="00627F48">
            <w:pPr>
              <w:shd w:val="clear" w:color="auto" w:fill="FFFFFF"/>
              <w:spacing w:after="0" w:line="240" w:lineRule="auto"/>
              <w:jc w:val="both"/>
              <w:rPr>
                <w:rFonts w:ascii="Times New Roman" w:eastAsia="Arial Unicode MS" w:hAnsi="Times New Roman" w:cs="Times New Roman"/>
                <w:b/>
                <w:bCs/>
                <w:sz w:val="20"/>
                <w:szCs w:val="20"/>
              </w:rPr>
            </w:pPr>
          </w:p>
        </w:tc>
      </w:tr>
      <w:tr w:rsidR="00907F3B" w:rsidRPr="00627F48" w:rsidTr="00907F3B">
        <w:trPr>
          <w:trHeight w:val="401"/>
        </w:trPr>
        <w:tc>
          <w:tcPr>
            <w:tcW w:w="9939"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 xml:space="preserve">A tantárgy magában foglalja a hozam-, költség- és jövedelem-függvényekkel, a mezőgazdasági inputok piacával, és a termelési erőforrásokkal összefüggő ismereteket, a vállalkozás üzleti környezetét, a növénytermesztés, állattenyésztés és kertészet szervezését, </w:t>
            </w:r>
            <w:proofErr w:type="gramStart"/>
            <w:r w:rsidRPr="00627F48">
              <w:rPr>
                <w:rFonts w:ascii="Times New Roman" w:hAnsi="Times New Roman" w:cs="Times New Roman"/>
                <w:sz w:val="20"/>
                <w:szCs w:val="20"/>
              </w:rPr>
              <w:t>ezen</w:t>
            </w:r>
            <w:proofErr w:type="gramEnd"/>
            <w:r w:rsidRPr="00627F48">
              <w:rPr>
                <w:rFonts w:ascii="Times New Roman" w:hAnsi="Times New Roman" w:cs="Times New Roman"/>
                <w:sz w:val="20"/>
                <w:szCs w:val="20"/>
              </w:rPr>
              <w:t xml:space="preserve"> termékpályák felépítését és működését. </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trHeight w:val="70"/>
        </w:trPr>
        <w:tc>
          <w:tcPr>
            <w:tcW w:w="9939" w:type="dxa"/>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lastRenderedPageBreak/>
              <w:t>Az előadások keretében kerül sor az elméleti ismeretek elsajátítására, különös tekintettel azok logikai összefüggéseire. Az előadások tartása PowerPoint prezentációs anyagra alapoz. A ppt előadásanyagot elektronikus jegyzet/tankönyv egészíti ki.</w:t>
            </w:r>
          </w:p>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gyakorlatokon követelmény az előadáson elhangzott anyag ismerete, ezért ezek rendszeres tanulása eléri, vagy meghaladja az órarendi terhelés időnagyságát. A gyakorlatokon oktatott, és részben otthoni foglalkozás keretében, önállóan elkészítendő kalkulációs feladatok szervesen hozzájárulnak az üzemtani alapismeretek elsajátításához.</w:t>
            </w:r>
          </w:p>
          <w:p w:rsidR="00907F3B" w:rsidRPr="00627F48" w:rsidRDefault="00907F3B" w:rsidP="00627F48">
            <w:pPr>
              <w:spacing w:after="0" w:line="240" w:lineRule="auto"/>
              <w:jc w:val="both"/>
              <w:rPr>
                <w:rFonts w:ascii="Times New Roman" w:hAnsi="Times New Roman" w:cs="Times New Roman"/>
                <w:sz w:val="20"/>
                <w:szCs w:val="20"/>
              </w:rPr>
            </w:pPr>
          </w:p>
        </w:tc>
      </w:tr>
      <w:tr w:rsidR="00907F3B" w:rsidRPr="00627F48" w:rsidTr="00907F3B">
        <w:trPr>
          <w:trHeight w:val="1021"/>
        </w:trPr>
        <w:tc>
          <w:tcPr>
            <w:tcW w:w="9939" w:type="dxa"/>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Értékelés</w:t>
            </w: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 kollokviumi érdemjegy megszerzéséért teljesített írásbeli vizsga 5 fokozatú érdemjeggyel értékelendő. Az írásbeli vizsgán legalább 60%-os teljesítmény elérése szükséges az elégséges (2) érdemjegy megszerzéséhez, 70-80% a közepes, 80-90%: a jó és 90% vagy azt meghaladó teljesítmény eredményez jeles (5) minősítést.</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907F3B" w:rsidRPr="00627F48" w:rsidRDefault="00907F3B" w:rsidP="00627F48">
            <w:pPr>
              <w:numPr>
                <w:ilvl w:val="0"/>
                <w:numId w:val="35"/>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Üzemtan (Szerk.: Szűcs I.) Kiadó: Debreceni Egyetem. Debrecen, 2018. ISBN 978-963-490-139-6. p. 327 (elektronikus tananyag)</w:t>
            </w:r>
          </w:p>
          <w:p w:rsidR="00907F3B" w:rsidRPr="00627F48" w:rsidRDefault="00907F3B" w:rsidP="00627F48">
            <w:pPr>
              <w:numPr>
                <w:ilvl w:val="0"/>
                <w:numId w:val="35"/>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Vállalati és ágazati gazdaságtani ismeretek – Elméleti jegyzet (Elektronikus tananyag) (Szerk.: Apáti F.) Debreceni Egyetem AGTC, Debrecen, 2013. ISBN 978-615-5183-52-2</w:t>
            </w:r>
          </w:p>
          <w:p w:rsidR="00907F3B" w:rsidRPr="00627F48" w:rsidRDefault="00907F3B" w:rsidP="00627F48">
            <w:pPr>
              <w:numPr>
                <w:ilvl w:val="0"/>
                <w:numId w:val="35"/>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órákon leoktatott tananyag.</w:t>
            </w:r>
          </w:p>
          <w:p w:rsidR="00907F3B" w:rsidRPr="00627F48" w:rsidRDefault="00907F3B" w:rsidP="00627F48">
            <w:pPr>
              <w:spacing w:after="0" w:line="240" w:lineRule="auto"/>
              <w:jc w:val="both"/>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907F3B" w:rsidRPr="00627F48" w:rsidRDefault="00907F3B" w:rsidP="00627F48">
            <w:pPr>
              <w:pStyle w:val="Listaszerbekezds"/>
              <w:numPr>
                <w:ilvl w:val="0"/>
                <w:numId w:val="38"/>
              </w:numPr>
            </w:pPr>
            <w:r w:rsidRPr="00627F48">
              <w:t>Vállalati és ágazati gazdaságtani ismeretek – Elméleti jegyzet (Elektronikus tananyag) (Szerk.: Apáti F.) Debreceni Egyetem AGTC, Debrecen, 2013. ISBN 978-615-5183-52-2</w:t>
            </w:r>
          </w:p>
          <w:p w:rsidR="00907F3B" w:rsidRPr="00627F48" w:rsidRDefault="00907F3B" w:rsidP="00627F48">
            <w:pPr>
              <w:pStyle w:val="Listaszerbekezds"/>
              <w:numPr>
                <w:ilvl w:val="0"/>
                <w:numId w:val="38"/>
              </w:numPr>
            </w:pPr>
            <w:r w:rsidRPr="00627F48">
              <w:t>Mezőgazdasági ágazatok gazdaságtana – Elméleti jegyzet (Elektronikus tananyag) (Szerk.: Szűcs I.) Debreceni Egyetem AGTC. Debrecen, 2013. ISBN 978-615-5183-64-5</w:t>
            </w:r>
          </w:p>
          <w:p w:rsidR="00907F3B" w:rsidRPr="00627F48" w:rsidRDefault="00907F3B" w:rsidP="00627F48">
            <w:pPr>
              <w:pStyle w:val="Listaszerbekezds"/>
              <w:numPr>
                <w:ilvl w:val="0"/>
                <w:numId w:val="38"/>
              </w:numPr>
            </w:pPr>
            <w:r w:rsidRPr="00627F48">
              <w:t xml:space="preserve">Agrárgazdasági Kutató Intézet éves kiadványai; KSH kiadványok és tanulmányok; Gazdálkodás folyóirat; Egyéb szaksajtó; MVH honlapja és tájékoztatói </w:t>
            </w:r>
          </w:p>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 </w:t>
            </w:r>
          </w:p>
        </w:tc>
      </w:tr>
    </w:tbl>
    <w:p w:rsidR="002455E7" w:rsidRPr="00627F48" w:rsidRDefault="002455E7" w:rsidP="00627F48">
      <w:pPr>
        <w:spacing w:after="0" w:line="240" w:lineRule="auto"/>
        <w:rPr>
          <w:rFonts w:ascii="Times New Roman" w:hAnsi="Times New Roman" w:cs="Times New Roman"/>
          <w:sz w:val="20"/>
          <w:szCs w:val="20"/>
        </w:rPr>
      </w:pP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7852"/>
      </w:tblGrid>
      <w:tr w:rsidR="00907F3B" w:rsidRPr="00627F48" w:rsidTr="002455E7">
        <w:tc>
          <w:tcPr>
            <w:tcW w:w="9024" w:type="dxa"/>
            <w:gridSpan w:val="2"/>
            <w:shd w:val="clear" w:color="auto" w:fill="auto"/>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 (előadások)</w:t>
            </w:r>
          </w:p>
        </w:tc>
      </w:tr>
      <w:tr w:rsidR="00907F3B" w:rsidRPr="00627F48" w:rsidTr="002455E7">
        <w:tc>
          <w:tcPr>
            <w:tcW w:w="1172" w:type="dxa"/>
            <w:vMerge w:val="restart"/>
            <w:shd w:val="clear" w:color="auto" w:fill="auto"/>
          </w:tcPr>
          <w:p w:rsidR="00907F3B" w:rsidRPr="00627F48" w:rsidRDefault="00907F3B" w:rsidP="00627F48">
            <w:pPr>
              <w:numPr>
                <w:ilvl w:val="0"/>
                <w:numId w:val="74"/>
              </w:numPr>
              <w:spacing w:after="0" w:line="240" w:lineRule="auto"/>
              <w:rPr>
                <w:rFonts w:ascii="Times New Roman" w:hAnsi="Times New Roman" w:cs="Times New Roman"/>
                <w:sz w:val="20"/>
                <w:szCs w:val="20"/>
              </w:rPr>
            </w:pPr>
          </w:p>
        </w:tc>
        <w:tc>
          <w:tcPr>
            <w:tcW w:w="7852" w:type="dxa"/>
            <w:shd w:val="clear" w:color="auto" w:fill="auto"/>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Követelményrendszer ismertetése. Az előadások és gyakorlatok tematikájának és tartalmának ismertetése és magyarázata. A termelési költségekkel, a hozammal és a jövedelemmel kapcsolatos alapfogalmak rendszerezése.</w:t>
            </w:r>
          </w:p>
        </w:tc>
      </w:tr>
      <w:tr w:rsidR="00907F3B" w:rsidRPr="00627F48" w:rsidTr="002455E7">
        <w:tc>
          <w:tcPr>
            <w:tcW w:w="1172" w:type="dxa"/>
            <w:vMerge/>
            <w:shd w:val="clear" w:color="auto" w:fill="auto"/>
          </w:tcPr>
          <w:p w:rsidR="00907F3B" w:rsidRPr="00627F48" w:rsidRDefault="00907F3B" w:rsidP="00627F48">
            <w:pPr>
              <w:numPr>
                <w:ilvl w:val="0"/>
                <w:numId w:val="74"/>
              </w:numPr>
              <w:spacing w:after="0" w:line="240" w:lineRule="auto"/>
              <w:rPr>
                <w:rFonts w:ascii="Times New Roman" w:hAnsi="Times New Roman" w:cs="Times New Roman"/>
                <w:sz w:val="20"/>
                <w:szCs w:val="20"/>
              </w:rPr>
            </w:pPr>
          </w:p>
        </w:tc>
        <w:tc>
          <w:tcPr>
            <w:tcW w:w="7852"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előadások és gyakorlatok logikájának, egymásra épülésének megértése. Az üzemtani alapfogalmak megértése</w:t>
            </w:r>
          </w:p>
        </w:tc>
      </w:tr>
      <w:tr w:rsidR="00907F3B" w:rsidRPr="00627F48" w:rsidTr="002455E7">
        <w:tc>
          <w:tcPr>
            <w:tcW w:w="1172" w:type="dxa"/>
            <w:vMerge w:val="restart"/>
            <w:shd w:val="clear" w:color="auto" w:fill="auto"/>
          </w:tcPr>
          <w:p w:rsidR="00907F3B" w:rsidRPr="00627F48" w:rsidRDefault="00907F3B" w:rsidP="00627F48">
            <w:pPr>
              <w:numPr>
                <w:ilvl w:val="0"/>
                <w:numId w:val="74"/>
              </w:numPr>
              <w:spacing w:after="0" w:line="240" w:lineRule="auto"/>
              <w:rPr>
                <w:rFonts w:ascii="Times New Roman" w:hAnsi="Times New Roman" w:cs="Times New Roman"/>
                <w:sz w:val="20"/>
                <w:szCs w:val="20"/>
              </w:rPr>
            </w:pPr>
          </w:p>
        </w:tc>
        <w:tc>
          <w:tcPr>
            <w:tcW w:w="7852"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magyar mezőgazdaság szerepe a nemzetgazdaságban, szerkezete, tendenciái</w:t>
            </w:r>
          </w:p>
        </w:tc>
      </w:tr>
      <w:tr w:rsidR="00907F3B" w:rsidRPr="00627F48" w:rsidTr="002455E7">
        <w:tc>
          <w:tcPr>
            <w:tcW w:w="1172" w:type="dxa"/>
            <w:vMerge/>
            <w:shd w:val="clear" w:color="auto" w:fill="auto"/>
          </w:tcPr>
          <w:p w:rsidR="00907F3B" w:rsidRPr="00627F48" w:rsidRDefault="00907F3B" w:rsidP="00627F48">
            <w:pPr>
              <w:numPr>
                <w:ilvl w:val="0"/>
                <w:numId w:val="74"/>
              </w:numPr>
              <w:spacing w:after="0" w:line="240" w:lineRule="auto"/>
              <w:rPr>
                <w:rFonts w:ascii="Times New Roman" w:hAnsi="Times New Roman" w:cs="Times New Roman"/>
                <w:sz w:val="20"/>
                <w:szCs w:val="20"/>
              </w:rPr>
            </w:pPr>
          </w:p>
        </w:tc>
        <w:tc>
          <w:tcPr>
            <w:tcW w:w="7852"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magyar mezőgazdaság termelési volumene és értéke, külkereskedelmének szerkezete, az élelmiszeripar súlya, szerepe</w:t>
            </w:r>
          </w:p>
        </w:tc>
      </w:tr>
      <w:tr w:rsidR="00907F3B" w:rsidRPr="00627F48" w:rsidTr="002455E7">
        <w:tc>
          <w:tcPr>
            <w:tcW w:w="1172" w:type="dxa"/>
            <w:vMerge w:val="restart"/>
            <w:shd w:val="clear" w:color="auto" w:fill="auto"/>
          </w:tcPr>
          <w:p w:rsidR="00907F3B" w:rsidRPr="00627F48" w:rsidRDefault="00907F3B" w:rsidP="00627F48">
            <w:pPr>
              <w:numPr>
                <w:ilvl w:val="0"/>
                <w:numId w:val="74"/>
              </w:numPr>
              <w:spacing w:after="0" w:line="240" w:lineRule="auto"/>
              <w:rPr>
                <w:rFonts w:ascii="Times New Roman" w:hAnsi="Times New Roman" w:cs="Times New Roman"/>
                <w:sz w:val="20"/>
                <w:szCs w:val="20"/>
              </w:rPr>
            </w:pPr>
          </w:p>
        </w:tc>
        <w:tc>
          <w:tcPr>
            <w:tcW w:w="7852"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hozamfüggvény (parciális termelési függvény) elméleti összefüggései és gyakorlati hasznosíthatósága</w:t>
            </w:r>
          </w:p>
        </w:tc>
      </w:tr>
      <w:tr w:rsidR="00907F3B" w:rsidRPr="00627F48" w:rsidTr="002455E7">
        <w:tc>
          <w:tcPr>
            <w:tcW w:w="1172" w:type="dxa"/>
            <w:vMerge/>
            <w:shd w:val="clear" w:color="auto" w:fill="auto"/>
          </w:tcPr>
          <w:p w:rsidR="00907F3B" w:rsidRPr="00627F48" w:rsidRDefault="00907F3B" w:rsidP="00627F48">
            <w:pPr>
              <w:numPr>
                <w:ilvl w:val="0"/>
                <w:numId w:val="74"/>
              </w:numPr>
              <w:spacing w:after="0" w:line="240" w:lineRule="auto"/>
              <w:rPr>
                <w:rFonts w:ascii="Times New Roman" w:hAnsi="Times New Roman" w:cs="Times New Roman"/>
                <w:sz w:val="20"/>
                <w:szCs w:val="20"/>
              </w:rPr>
            </w:pPr>
          </w:p>
        </w:tc>
        <w:tc>
          <w:tcPr>
            <w:tcW w:w="7852"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termelési függvény összefüggései, szakaszai, nevezetes pontjai</w:t>
            </w:r>
          </w:p>
        </w:tc>
      </w:tr>
      <w:tr w:rsidR="00907F3B" w:rsidRPr="00627F48" w:rsidTr="002455E7">
        <w:tc>
          <w:tcPr>
            <w:tcW w:w="1172" w:type="dxa"/>
            <w:vMerge w:val="restart"/>
            <w:shd w:val="clear" w:color="auto" w:fill="auto"/>
          </w:tcPr>
          <w:p w:rsidR="00907F3B" w:rsidRPr="00627F48" w:rsidRDefault="00907F3B" w:rsidP="00627F48">
            <w:pPr>
              <w:numPr>
                <w:ilvl w:val="0"/>
                <w:numId w:val="74"/>
              </w:numPr>
              <w:spacing w:after="0" w:line="240" w:lineRule="auto"/>
              <w:rPr>
                <w:rFonts w:ascii="Times New Roman" w:hAnsi="Times New Roman" w:cs="Times New Roman"/>
                <w:sz w:val="20"/>
                <w:szCs w:val="20"/>
              </w:rPr>
            </w:pPr>
          </w:p>
        </w:tc>
        <w:tc>
          <w:tcPr>
            <w:tcW w:w="7852" w:type="dxa"/>
            <w:shd w:val="clear" w:color="auto" w:fill="auto"/>
          </w:tcPr>
          <w:p w:rsidR="00907F3B" w:rsidRPr="00627F48" w:rsidRDefault="00907F3B" w:rsidP="00627F48">
            <w:pPr>
              <w:pStyle w:val="Listaszerbekezds"/>
              <w:ind w:left="0"/>
            </w:pPr>
            <w:r w:rsidRPr="00627F48">
              <w:t xml:space="preserve">A költségfüggvények elméleti összefüggései és gyakorlati hasznosíthatósága. </w:t>
            </w:r>
          </w:p>
        </w:tc>
      </w:tr>
      <w:tr w:rsidR="00907F3B" w:rsidRPr="00627F48" w:rsidTr="002455E7">
        <w:tc>
          <w:tcPr>
            <w:tcW w:w="1172" w:type="dxa"/>
            <w:vMerge/>
            <w:shd w:val="clear" w:color="auto" w:fill="auto"/>
          </w:tcPr>
          <w:p w:rsidR="00907F3B" w:rsidRPr="00627F48" w:rsidRDefault="00907F3B" w:rsidP="00627F48">
            <w:pPr>
              <w:numPr>
                <w:ilvl w:val="0"/>
                <w:numId w:val="74"/>
              </w:numPr>
              <w:spacing w:after="0" w:line="240" w:lineRule="auto"/>
              <w:rPr>
                <w:rFonts w:ascii="Times New Roman" w:hAnsi="Times New Roman" w:cs="Times New Roman"/>
                <w:sz w:val="20"/>
                <w:szCs w:val="20"/>
              </w:rPr>
            </w:pPr>
          </w:p>
        </w:tc>
        <w:tc>
          <w:tcPr>
            <w:tcW w:w="7852"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teljes és átlagköltség függvények összefüggései, nevezetes pontjai</w:t>
            </w:r>
          </w:p>
        </w:tc>
      </w:tr>
      <w:tr w:rsidR="00907F3B" w:rsidRPr="00627F48" w:rsidTr="002455E7">
        <w:tc>
          <w:tcPr>
            <w:tcW w:w="1172" w:type="dxa"/>
            <w:vMerge w:val="restart"/>
            <w:shd w:val="clear" w:color="auto" w:fill="auto"/>
          </w:tcPr>
          <w:p w:rsidR="00907F3B" w:rsidRPr="00627F48" w:rsidRDefault="00907F3B" w:rsidP="00627F48">
            <w:pPr>
              <w:numPr>
                <w:ilvl w:val="0"/>
                <w:numId w:val="74"/>
              </w:numPr>
              <w:spacing w:after="0" w:line="240" w:lineRule="auto"/>
              <w:rPr>
                <w:rFonts w:ascii="Times New Roman" w:hAnsi="Times New Roman" w:cs="Times New Roman"/>
                <w:sz w:val="20"/>
                <w:szCs w:val="20"/>
              </w:rPr>
            </w:pPr>
          </w:p>
        </w:tc>
        <w:tc>
          <w:tcPr>
            <w:tcW w:w="7852"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jövedelemfüggvény viselkedése. A hozam-, költség- és jövedelemfüggvények összefüggései és mezőgazdasági sajátosságaik.</w:t>
            </w:r>
          </w:p>
        </w:tc>
      </w:tr>
      <w:tr w:rsidR="00907F3B" w:rsidRPr="00627F48" w:rsidTr="002455E7">
        <w:tc>
          <w:tcPr>
            <w:tcW w:w="1172" w:type="dxa"/>
            <w:vMerge/>
            <w:shd w:val="clear" w:color="auto" w:fill="auto"/>
          </w:tcPr>
          <w:p w:rsidR="00907F3B" w:rsidRPr="00627F48" w:rsidRDefault="00907F3B" w:rsidP="00627F48">
            <w:pPr>
              <w:numPr>
                <w:ilvl w:val="0"/>
                <w:numId w:val="74"/>
              </w:numPr>
              <w:spacing w:after="0" w:line="240" w:lineRule="auto"/>
              <w:rPr>
                <w:rFonts w:ascii="Times New Roman" w:hAnsi="Times New Roman" w:cs="Times New Roman"/>
                <w:sz w:val="20"/>
                <w:szCs w:val="20"/>
              </w:rPr>
            </w:pPr>
          </w:p>
        </w:tc>
        <w:tc>
          <w:tcPr>
            <w:tcW w:w="7852"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hozam- és profitmaximalizálás szempontjai és összefüggései</w:t>
            </w:r>
          </w:p>
        </w:tc>
      </w:tr>
      <w:tr w:rsidR="00907F3B" w:rsidRPr="00627F48" w:rsidTr="002455E7">
        <w:tc>
          <w:tcPr>
            <w:tcW w:w="1172" w:type="dxa"/>
            <w:vMerge w:val="restart"/>
            <w:shd w:val="clear" w:color="auto" w:fill="auto"/>
          </w:tcPr>
          <w:p w:rsidR="00907F3B" w:rsidRPr="00627F48" w:rsidRDefault="00907F3B" w:rsidP="00627F48">
            <w:pPr>
              <w:numPr>
                <w:ilvl w:val="0"/>
                <w:numId w:val="74"/>
              </w:numPr>
              <w:spacing w:after="0" w:line="240" w:lineRule="auto"/>
              <w:rPr>
                <w:rFonts w:ascii="Times New Roman" w:hAnsi="Times New Roman" w:cs="Times New Roman"/>
                <w:sz w:val="20"/>
                <w:szCs w:val="20"/>
              </w:rPr>
            </w:pPr>
          </w:p>
        </w:tc>
        <w:tc>
          <w:tcPr>
            <w:tcW w:w="7852"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beruházások szervezése és ökonómiája. A beruházások gazdaságossága, a statikus és dinamikus számítások módszere.</w:t>
            </w:r>
          </w:p>
        </w:tc>
      </w:tr>
      <w:tr w:rsidR="00907F3B" w:rsidRPr="00627F48" w:rsidTr="002455E7">
        <w:tc>
          <w:tcPr>
            <w:tcW w:w="1172" w:type="dxa"/>
            <w:vMerge/>
            <w:shd w:val="clear" w:color="auto" w:fill="auto"/>
          </w:tcPr>
          <w:p w:rsidR="00907F3B" w:rsidRPr="00627F48" w:rsidRDefault="00907F3B" w:rsidP="00627F48">
            <w:pPr>
              <w:numPr>
                <w:ilvl w:val="0"/>
                <w:numId w:val="74"/>
              </w:numPr>
              <w:spacing w:after="0" w:line="240" w:lineRule="auto"/>
              <w:rPr>
                <w:rFonts w:ascii="Times New Roman" w:hAnsi="Times New Roman" w:cs="Times New Roman"/>
                <w:sz w:val="20"/>
                <w:szCs w:val="20"/>
              </w:rPr>
            </w:pPr>
          </w:p>
        </w:tc>
        <w:tc>
          <w:tcPr>
            <w:tcW w:w="7852"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beruházások üzemgazdasági jellemvonásai, a beruházás-gazdaságossági elemzések módszertana.</w:t>
            </w:r>
          </w:p>
        </w:tc>
      </w:tr>
      <w:tr w:rsidR="00907F3B" w:rsidRPr="00627F48" w:rsidTr="002455E7">
        <w:tc>
          <w:tcPr>
            <w:tcW w:w="1172" w:type="dxa"/>
            <w:vMerge w:val="restart"/>
            <w:shd w:val="clear" w:color="auto" w:fill="auto"/>
          </w:tcPr>
          <w:p w:rsidR="00907F3B" w:rsidRPr="00627F48" w:rsidRDefault="00907F3B" w:rsidP="00627F48">
            <w:pPr>
              <w:numPr>
                <w:ilvl w:val="0"/>
                <w:numId w:val="74"/>
              </w:numPr>
              <w:spacing w:after="0" w:line="240" w:lineRule="auto"/>
              <w:rPr>
                <w:rFonts w:ascii="Times New Roman" w:hAnsi="Times New Roman" w:cs="Times New Roman"/>
                <w:sz w:val="20"/>
                <w:szCs w:val="20"/>
              </w:rPr>
            </w:pPr>
          </w:p>
        </w:tc>
        <w:tc>
          <w:tcPr>
            <w:tcW w:w="7852"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magyar mezőgazdaság felépítése, struktúrája, input és output oldali ágazati kapcsolatai.</w:t>
            </w:r>
          </w:p>
        </w:tc>
      </w:tr>
      <w:tr w:rsidR="00907F3B" w:rsidRPr="00627F48" w:rsidTr="002455E7">
        <w:tc>
          <w:tcPr>
            <w:tcW w:w="1172" w:type="dxa"/>
            <w:vMerge/>
            <w:shd w:val="clear" w:color="auto" w:fill="auto"/>
          </w:tcPr>
          <w:p w:rsidR="00907F3B" w:rsidRPr="00627F48" w:rsidRDefault="00907F3B" w:rsidP="00627F48">
            <w:pPr>
              <w:numPr>
                <w:ilvl w:val="0"/>
                <w:numId w:val="74"/>
              </w:numPr>
              <w:spacing w:after="0" w:line="240" w:lineRule="auto"/>
              <w:rPr>
                <w:rFonts w:ascii="Times New Roman" w:hAnsi="Times New Roman" w:cs="Times New Roman"/>
                <w:sz w:val="20"/>
                <w:szCs w:val="20"/>
              </w:rPr>
            </w:pPr>
          </w:p>
        </w:tc>
        <w:tc>
          <w:tcPr>
            <w:tcW w:w="7852"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magyar mezőgazdaság struktúrája</w:t>
            </w:r>
          </w:p>
        </w:tc>
      </w:tr>
      <w:tr w:rsidR="00907F3B" w:rsidRPr="00627F48" w:rsidTr="002455E7">
        <w:tc>
          <w:tcPr>
            <w:tcW w:w="1172" w:type="dxa"/>
            <w:vMerge w:val="restart"/>
            <w:shd w:val="clear" w:color="auto" w:fill="auto"/>
          </w:tcPr>
          <w:p w:rsidR="00907F3B" w:rsidRPr="00627F48" w:rsidRDefault="00907F3B" w:rsidP="00627F48">
            <w:pPr>
              <w:numPr>
                <w:ilvl w:val="0"/>
                <w:numId w:val="74"/>
              </w:numPr>
              <w:spacing w:after="0" w:line="240" w:lineRule="auto"/>
              <w:rPr>
                <w:rFonts w:ascii="Times New Roman" w:hAnsi="Times New Roman" w:cs="Times New Roman"/>
                <w:sz w:val="20"/>
                <w:szCs w:val="20"/>
              </w:rPr>
            </w:pPr>
          </w:p>
        </w:tc>
        <w:tc>
          <w:tcPr>
            <w:tcW w:w="7852" w:type="dxa"/>
            <w:shd w:val="clear" w:color="auto" w:fill="auto"/>
          </w:tcPr>
          <w:p w:rsidR="00907F3B" w:rsidRPr="00627F48" w:rsidRDefault="00907F3B" w:rsidP="00627F48">
            <w:pPr>
              <w:pStyle w:val="Listaszerbekezds"/>
              <w:ind w:left="0"/>
            </w:pPr>
            <w:r w:rsidRPr="00627F48">
              <w:t>A mezőgazdasági inputok piaca – Növényvédőszerek piaca.</w:t>
            </w:r>
          </w:p>
        </w:tc>
      </w:tr>
      <w:tr w:rsidR="00907F3B" w:rsidRPr="00627F48" w:rsidTr="002455E7">
        <w:tc>
          <w:tcPr>
            <w:tcW w:w="1172" w:type="dxa"/>
            <w:vMerge/>
            <w:shd w:val="clear" w:color="auto" w:fill="auto"/>
          </w:tcPr>
          <w:p w:rsidR="00907F3B" w:rsidRPr="00627F48" w:rsidRDefault="00907F3B" w:rsidP="00627F48">
            <w:pPr>
              <w:numPr>
                <w:ilvl w:val="0"/>
                <w:numId w:val="74"/>
              </w:numPr>
              <w:spacing w:after="0" w:line="240" w:lineRule="auto"/>
              <w:rPr>
                <w:rFonts w:ascii="Times New Roman" w:hAnsi="Times New Roman" w:cs="Times New Roman"/>
                <w:sz w:val="20"/>
                <w:szCs w:val="20"/>
              </w:rPr>
            </w:pPr>
          </w:p>
        </w:tc>
        <w:tc>
          <w:tcPr>
            <w:tcW w:w="7852"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 növényvédőszerek piacának volumene, fejlődési tendenciái, az árakat meghatározó tényezők. </w:t>
            </w:r>
          </w:p>
        </w:tc>
      </w:tr>
      <w:tr w:rsidR="00907F3B" w:rsidRPr="00627F48" w:rsidTr="002455E7">
        <w:tc>
          <w:tcPr>
            <w:tcW w:w="1172" w:type="dxa"/>
            <w:vMerge w:val="restart"/>
            <w:shd w:val="clear" w:color="auto" w:fill="auto"/>
          </w:tcPr>
          <w:p w:rsidR="00907F3B" w:rsidRPr="00627F48" w:rsidRDefault="00907F3B" w:rsidP="00627F48">
            <w:pPr>
              <w:numPr>
                <w:ilvl w:val="0"/>
                <w:numId w:val="74"/>
              </w:numPr>
              <w:spacing w:after="0" w:line="240" w:lineRule="auto"/>
              <w:rPr>
                <w:rFonts w:ascii="Times New Roman" w:hAnsi="Times New Roman" w:cs="Times New Roman"/>
                <w:sz w:val="20"/>
                <w:szCs w:val="20"/>
              </w:rPr>
            </w:pPr>
          </w:p>
        </w:tc>
        <w:tc>
          <w:tcPr>
            <w:tcW w:w="7852"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mezőgazdasági inputok piaca – Műtrágyák piaca.</w:t>
            </w:r>
          </w:p>
        </w:tc>
      </w:tr>
      <w:tr w:rsidR="00907F3B" w:rsidRPr="00627F48" w:rsidTr="002455E7">
        <w:tc>
          <w:tcPr>
            <w:tcW w:w="1172" w:type="dxa"/>
            <w:vMerge/>
            <w:shd w:val="clear" w:color="auto" w:fill="auto"/>
          </w:tcPr>
          <w:p w:rsidR="00907F3B" w:rsidRPr="00627F48" w:rsidRDefault="00907F3B" w:rsidP="00627F48">
            <w:pPr>
              <w:numPr>
                <w:ilvl w:val="0"/>
                <w:numId w:val="74"/>
              </w:numPr>
              <w:spacing w:after="0" w:line="240" w:lineRule="auto"/>
              <w:rPr>
                <w:rFonts w:ascii="Times New Roman" w:hAnsi="Times New Roman" w:cs="Times New Roman"/>
                <w:sz w:val="20"/>
                <w:szCs w:val="20"/>
              </w:rPr>
            </w:pPr>
          </w:p>
        </w:tc>
        <w:tc>
          <w:tcPr>
            <w:tcW w:w="7852"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műtrágyák piacának volumene, fejlődési tendenciái, az árakat meghatározó tényezők.</w:t>
            </w:r>
          </w:p>
        </w:tc>
      </w:tr>
      <w:tr w:rsidR="00907F3B" w:rsidRPr="00627F48" w:rsidTr="002455E7">
        <w:tc>
          <w:tcPr>
            <w:tcW w:w="1172" w:type="dxa"/>
            <w:vMerge w:val="restart"/>
            <w:shd w:val="clear" w:color="auto" w:fill="auto"/>
          </w:tcPr>
          <w:p w:rsidR="00907F3B" w:rsidRPr="00627F48" w:rsidRDefault="00907F3B" w:rsidP="00627F48">
            <w:pPr>
              <w:numPr>
                <w:ilvl w:val="0"/>
                <w:numId w:val="74"/>
              </w:numPr>
              <w:spacing w:after="0" w:line="240" w:lineRule="auto"/>
              <w:rPr>
                <w:rFonts w:ascii="Times New Roman" w:hAnsi="Times New Roman" w:cs="Times New Roman"/>
                <w:sz w:val="20"/>
                <w:szCs w:val="20"/>
              </w:rPr>
            </w:pPr>
          </w:p>
        </w:tc>
        <w:tc>
          <w:tcPr>
            <w:tcW w:w="7852"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A </w:t>
            </w:r>
            <w:proofErr w:type="gramStart"/>
            <w:r w:rsidRPr="00627F48">
              <w:rPr>
                <w:rFonts w:ascii="Times New Roman" w:hAnsi="Times New Roman" w:cs="Times New Roman"/>
                <w:sz w:val="20"/>
                <w:szCs w:val="20"/>
              </w:rPr>
              <w:t>munkaerő</w:t>
            </w:r>
            <w:proofErr w:type="gramEnd"/>
            <w:r w:rsidRPr="00627F48">
              <w:rPr>
                <w:rFonts w:ascii="Times New Roman" w:hAnsi="Times New Roman" w:cs="Times New Roman"/>
                <w:sz w:val="20"/>
                <w:szCs w:val="20"/>
              </w:rPr>
              <w:t xml:space="preserve"> mint termelési erőforrás, a munkaerő sajátosságai, piaca, ára, költsége.</w:t>
            </w:r>
          </w:p>
        </w:tc>
      </w:tr>
      <w:tr w:rsidR="00907F3B" w:rsidRPr="00627F48" w:rsidTr="002455E7">
        <w:tc>
          <w:tcPr>
            <w:tcW w:w="1172" w:type="dxa"/>
            <w:vMerge/>
            <w:shd w:val="clear" w:color="auto" w:fill="auto"/>
          </w:tcPr>
          <w:p w:rsidR="00907F3B" w:rsidRPr="00627F48" w:rsidRDefault="00907F3B" w:rsidP="00627F48">
            <w:pPr>
              <w:numPr>
                <w:ilvl w:val="0"/>
                <w:numId w:val="74"/>
              </w:numPr>
              <w:spacing w:after="0" w:line="240" w:lineRule="auto"/>
              <w:rPr>
                <w:rFonts w:ascii="Times New Roman" w:hAnsi="Times New Roman" w:cs="Times New Roman"/>
                <w:sz w:val="20"/>
                <w:szCs w:val="20"/>
              </w:rPr>
            </w:pPr>
          </w:p>
        </w:tc>
        <w:tc>
          <w:tcPr>
            <w:tcW w:w="7852"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 mezőgazdaság munkaerőigénye, a </w:t>
            </w:r>
            <w:proofErr w:type="gramStart"/>
            <w:r w:rsidRPr="00627F48">
              <w:rPr>
                <w:rFonts w:ascii="Times New Roman" w:hAnsi="Times New Roman" w:cs="Times New Roman"/>
                <w:sz w:val="20"/>
                <w:szCs w:val="20"/>
              </w:rPr>
              <w:t>munkaerő</w:t>
            </w:r>
            <w:proofErr w:type="gramEnd"/>
            <w:r w:rsidRPr="00627F48">
              <w:rPr>
                <w:rFonts w:ascii="Times New Roman" w:hAnsi="Times New Roman" w:cs="Times New Roman"/>
                <w:sz w:val="20"/>
                <w:szCs w:val="20"/>
              </w:rPr>
              <w:t xml:space="preserve"> mint erőforrás sajátossága, ára, költsége.</w:t>
            </w:r>
          </w:p>
        </w:tc>
      </w:tr>
      <w:tr w:rsidR="00907F3B" w:rsidRPr="00627F48" w:rsidTr="002455E7">
        <w:tc>
          <w:tcPr>
            <w:tcW w:w="1172" w:type="dxa"/>
            <w:vMerge w:val="restart"/>
            <w:shd w:val="clear" w:color="auto" w:fill="auto"/>
          </w:tcPr>
          <w:p w:rsidR="00907F3B" w:rsidRPr="00627F48" w:rsidRDefault="00907F3B" w:rsidP="00627F48">
            <w:pPr>
              <w:numPr>
                <w:ilvl w:val="0"/>
                <w:numId w:val="74"/>
              </w:numPr>
              <w:spacing w:after="0" w:line="240" w:lineRule="auto"/>
              <w:rPr>
                <w:rFonts w:ascii="Times New Roman" w:hAnsi="Times New Roman" w:cs="Times New Roman"/>
                <w:sz w:val="20"/>
                <w:szCs w:val="20"/>
              </w:rPr>
            </w:pPr>
          </w:p>
        </w:tc>
        <w:tc>
          <w:tcPr>
            <w:tcW w:w="7852"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gépi munkák, illetve gépesítés sajátosságai és jellemzői a mezőgazdaságban.</w:t>
            </w:r>
          </w:p>
        </w:tc>
      </w:tr>
      <w:tr w:rsidR="00907F3B" w:rsidRPr="00627F48" w:rsidTr="002455E7">
        <w:tc>
          <w:tcPr>
            <w:tcW w:w="1172" w:type="dxa"/>
            <w:vMerge/>
            <w:shd w:val="clear" w:color="auto" w:fill="auto"/>
          </w:tcPr>
          <w:p w:rsidR="00907F3B" w:rsidRPr="00627F48" w:rsidRDefault="00907F3B" w:rsidP="00627F48">
            <w:pPr>
              <w:numPr>
                <w:ilvl w:val="0"/>
                <w:numId w:val="74"/>
              </w:numPr>
              <w:spacing w:after="0" w:line="240" w:lineRule="auto"/>
              <w:rPr>
                <w:rFonts w:ascii="Times New Roman" w:hAnsi="Times New Roman" w:cs="Times New Roman"/>
                <w:sz w:val="20"/>
                <w:szCs w:val="20"/>
              </w:rPr>
            </w:pPr>
          </w:p>
        </w:tc>
        <w:tc>
          <w:tcPr>
            <w:tcW w:w="7852"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mezőgazdasági gépesítés sajátosságai, költsége</w:t>
            </w:r>
          </w:p>
        </w:tc>
      </w:tr>
      <w:tr w:rsidR="00907F3B" w:rsidRPr="00627F48" w:rsidTr="002455E7">
        <w:tc>
          <w:tcPr>
            <w:tcW w:w="1172" w:type="dxa"/>
            <w:vMerge w:val="restart"/>
            <w:shd w:val="clear" w:color="auto" w:fill="auto"/>
          </w:tcPr>
          <w:p w:rsidR="00907F3B" w:rsidRPr="00627F48" w:rsidRDefault="00907F3B" w:rsidP="00627F48">
            <w:pPr>
              <w:numPr>
                <w:ilvl w:val="0"/>
                <w:numId w:val="74"/>
              </w:numPr>
              <w:spacing w:after="0" w:line="240" w:lineRule="auto"/>
              <w:rPr>
                <w:rFonts w:ascii="Times New Roman" w:hAnsi="Times New Roman" w:cs="Times New Roman"/>
                <w:sz w:val="20"/>
                <w:szCs w:val="20"/>
              </w:rPr>
            </w:pPr>
          </w:p>
        </w:tc>
        <w:tc>
          <w:tcPr>
            <w:tcW w:w="7852"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szántóföldi növénytermesztés gazdasági jelentősége, sajátosságai, szerkezete és szerepe a nemzetgazdaságban, az ágazatok versenyképességét meghatározó fő tényezők.</w:t>
            </w:r>
          </w:p>
        </w:tc>
      </w:tr>
      <w:tr w:rsidR="00907F3B" w:rsidRPr="00627F48" w:rsidTr="002455E7">
        <w:tc>
          <w:tcPr>
            <w:tcW w:w="1172" w:type="dxa"/>
            <w:vMerge/>
            <w:shd w:val="clear" w:color="auto" w:fill="auto"/>
          </w:tcPr>
          <w:p w:rsidR="00907F3B" w:rsidRPr="00627F48" w:rsidRDefault="00907F3B" w:rsidP="00627F48">
            <w:pPr>
              <w:numPr>
                <w:ilvl w:val="0"/>
                <w:numId w:val="74"/>
              </w:numPr>
              <w:spacing w:after="0" w:line="240" w:lineRule="auto"/>
              <w:rPr>
                <w:rFonts w:ascii="Times New Roman" w:hAnsi="Times New Roman" w:cs="Times New Roman"/>
                <w:sz w:val="20"/>
                <w:szCs w:val="20"/>
              </w:rPr>
            </w:pPr>
          </w:p>
        </w:tc>
        <w:tc>
          <w:tcPr>
            <w:tcW w:w="7852"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szántóföldi növénytermesztés volumene, szerkezete, versenyképessége</w:t>
            </w:r>
          </w:p>
        </w:tc>
      </w:tr>
      <w:tr w:rsidR="00907F3B" w:rsidRPr="00627F48" w:rsidTr="002455E7">
        <w:tc>
          <w:tcPr>
            <w:tcW w:w="1172" w:type="dxa"/>
            <w:vMerge w:val="restart"/>
            <w:shd w:val="clear" w:color="auto" w:fill="auto"/>
          </w:tcPr>
          <w:p w:rsidR="00907F3B" w:rsidRPr="00627F48" w:rsidRDefault="00907F3B" w:rsidP="00627F48">
            <w:pPr>
              <w:numPr>
                <w:ilvl w:val="0"/>
                <w:numId w:val="74"/>
              </w:numPr>
              <w:spacing w:after="0" w:line="240" w:lineRule="auto"/>
              <w:rPr>
                <w:rFonts w:ascii="Times New Roman" w:hAnsi="Times New Roman" w:cs="Times New Roman"/>
                <w:sz w:val="20"/>
                <w:szCs w:val="20"/>
              </w:rPr>
            </w:pPr>
          </w:p>
        </w:tc>
        <w:tc>
          <w:tcPr>
            <w:tcW w:w="7852"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kertészet gazdasági jelentősége, sajátosságai, szerkezete és szerepe a nemzetgazdaságban, az ágazatok versenyképességét meghatározó fő tényezők.</w:t>
            </w:r>
          </w:p>
        </w:tc>
      </w:tr>
      <w:tr w:rsidR="00907F3B" w:rsidRPr="00627F48" w:rsidTr="002455E7">
        <w:tc>
          <w:tcPr>
            <w:tcW w:w="1172" w:type="dxa"/>
            <w:vMerge/>
            <w:shd w:val="clear" w:color="auto" w:fill="auto"/>
          </w:tcPr>
          <w:p w:rsidR="00907F3B" w:rsidRPr="00627F48" w:rsidRDefault="00907F3B" w:rsidP="00627F48">
            <w:pPr>
              <w:spacing w:after="0" w:line="240" w:lineRule="auto"/>
              <w:ind w:left="720"/>
              <w:rPr>
                <w:rFonts w:ascii="Times New Roman" w:hAnsi="Times New Roman" w:cs="Times New Roman"/>
                <w:sz w:val="20"/>
                <w:szCs w:val="20"/>
              </w:rPr>
            </w:pPr>
          </w:p>
        </w:tc>
        <w:tc>
          <w:tcPr>
            <w:tcW w:w="7852"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kertészeti termelés volumene, szerkezete, versenyképessége</w:t>
            </w:r>
          </w:p>
        </w:tc>
      </w:tr>
      <w:tr w:rsidR="00907F3B" w:rsidRPr="00627F48" w:rsidTr="002455E7">
        <w:tc>
          <w:tcPr>
            <w:tcW w:w="1172" w:type="dxa"/>
            <w:vMerge w:val="restart"/>
            <w:shd w:val="clear" w:color="auto" w:fill="auto"/>
          </w:tcPr>
          <w:p w:rsidR="00907F3B" w:rsidRPr="00627F48" w:rsidRDefault="00907F3B" w:rsidP="00627F48">
            <w:pPr>
              <w:numPr>
                <w:ilvl w:val="0"/>
                <w:numId w:val="74"/>
              </w:numPr>
              <w:spacing w:after="0" w:line="240" w:lineRule="auto"/>
              <w:rPr>
                <w:rFonts w:ascii="Times New Roman" w:hAnsi="Times New Roman" w:cs="Times New Roman"/>
                <w:sz w:val="20"/>
                <w:szCs w:val="20"/>
              </w:rPr>
            </w:pPr>
          </w:p>
        </w:tc>
        <w:tc>
          <w:tcPr>
            <w:tcW w:w="7852"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állattenyésztés gazdasági jelentősége, sajátosságai, szerkezete és szerepe a nemzetgazdaságban, az ágazatok versenyképességét meghatározó fő tényezők.</w:t>
            </w:r>
          </w:p>
        </w:tc>
      </w:tr>
      <w:tr w:rsidR="00907F3B" w:rsidRPr="00627F48" w:rsidTr="002455E7">
        <w:trPr>
          <w:trHeight w:val="70"/>
        </w:trPr>
        <w:tc>
          <w:tcPr>
            <w:tcW w:w="1172" w:type="dxa"/>
            <w:vMerge/>
            <w:shd w:val="clear" w:color="auto" w:fill="auto"/>
          </w:tcPr>
          <w:p w:rsidR="00907F3B" w:rsidRPr="00627F48" w:rsidRDefault="00907F3B" w:rsidP="00627F48">
            <w:pPr>
              <w:numPr>
                <w:ilvl w:val="0"/>
                <w:numId w:val="74"/>
              </w:numPr>
              <w:spacing w:after="0" w:line="240" w:lineRule="auto"/>
              <w:rPr>
                <w:rFonts w:ascii="Times New Roman" w:hAnsi="Times New Roman" w:cs="Times New Roman"/>
                <w:sz w:val="20"/>
                <w:szCs w:val="20"/>
              </w:rPr>
            </w:pPr>
          </w:p>
        </w:tc>
        <w:tc>
          <w:tcPr>
            <w:tcW w:w="7852"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állattenyésztés volumene, szerkezete, versenyképessége</w:t>
            </w:r>
          </w:p>
        </w:tc>
      </w:tr>
    </w:tbl>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 gyakorlatok párhuzamosan követik az előadások anyagát.</w:t>
      </w:r>
    </w:p>
    <w:p w:rsidR="00907F3B" w:rsidRPr="00627F48" w:rsidRDefault="00907F3B" w:rsidP="00627F48">
      <w:pPr>
        <w:spacing w:after="0" w:line="240" w:lineRule="auto"/>
        <w:rPr>
          <w:rFonts w:ascii="Times New Roman" w:hAnsi="Times New Roman" w:cs="Times New Roman"/>
          <w:sz w:val="20"/>
          <w:szCs w:val="20"/>
        </w:rPr>
      </w:pP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lastRenderedPageBreak/>
        <w:t>Gyakorlatok tematikája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080"/>
      </w:tblGrid>
      <w:tr w:rsidR="00907F3B" w:rsidRPr="00627F48" w:rsidTr="00907F3B">
        <w:tc>
          <w:tcPr>
            <w:tcW w:w="1134"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Hét</w:t>
            </w:r>
          </w:p>
        </w:tc>
        <w:tc>
          <w:tcPr>
            <w:tcW w:w="8080"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Téma</w:t>
            </w:r>
          </w:p>
        </w:tc>
      </w:tr>
      <w:tr w:rsidR="00907F3B" w:rsidRPr="00627F48" w:rsidTr="00907F3B">
        <w:tc>
          <w:tcPr>
            <w:tcW w:w="1134"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1-2.</w:t>
            </w:r>
          </w:p>
        </w:tc>
        <w:tc>
          <w:tcPr>
            <w:tcW w:w="8080" w:type="dxa"/>
            <w:shd w:val="clear" w:color="auto" w:fill="auto"/>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Követelményrendszer ismertetése. Az üzemtani alapfogalmak ismétlése</w:t>
            </w:r>
          </w:p>
        </w:tc>
      </w:tr>
      <w:tr w:rsidR="00907F3B" w:rsidRPr="00627F48" w:rsidTr="00907F3B">
        <w:tc>
          <w:tcPr>
            <w:tcW w:w="1134"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3-4.</w:t>
            </w:r>
          </w:p>
        </w:tc>
        <w:tc>
          <w:tcPr>
            <w:tcW w:w="8080" w:type="dxa"/>
            <w:shd w:val="clear" w:color="auto" w:fill="auto"/>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Az élelmiszeripari vállalkozások gazdálkodásának sajátosságai, a költség, hozam és jövedelem viselkedése – I. („Pékséges példafeladat”, 1. rész)</w:t>
            </w:r>
          </w:p>
        </w:tc>
      </w:tr>
      <w:tr w:rsidR="00907F3B" w:rsidRPr="00627F48" w:rsidTr="00907F3B">
        <w:tc>
          <w:tcPr>
            <w:tcW w:w="1134"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5-6.</w:t>
            </w:r>
          </w:p>
        </w:tc>
        <w:tc>
          <w:tcPr>
            <w:tcW w:w="8080" w:type="dxa"/>
            <w:shd w:val="clear" w:color="auto" w:fill="auto"/>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Az élelmiszeripari vállalkozások gazdálkodásának sajátosságai, a költség, hozam és jövedelem viselkedése – II. („Pékséges példafeladat”, 2. rész)</w:t>
            </w:r>
          </w:p>
        </w:tc>
      </w:tr>
      <w:tr w:rsidR="00907F3B" w:rsidRPr="00627F48" w:rsidTr="00907F3B">
        <w:tc>
          <w:tcPr>
            <w:tcW w:w="1134"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7-8.</w:t>
            </w:r>
          </w:p>
        </w:tc>
        <w:tc>
          <w:tcPr>
            <w:tcW w:w="8080" w:type="dxa"/>
            <w:shd w:val="clear" w:color="auto" w:fill="auto"/>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 mezőgazdasági vállalkozások gazdálkodásának sajátosságai, a költség, hozam és jövedelem viselkedése – I. („Paprikás példafeladat”, 1. rész)</w:t>
            </w:r>
          </w:p>
        </w:tc>
      </w:tr>
      <w:tr w:rsidR="00907F3B" w:rsidRPr="00627F48" w:rsidTr="00907F3B">
        <w:tc>
          <w:tcPr>
            <w:tcW w:w="1134"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9-10.</w:t>
            </w:r>
          </w:p>
        </w:tc>
        <w:tc>
          <w:tcPr>
            <w:tcW w:w="8080" w:type="dxa"/>
            <w:shd w:val="clear" w:color="auto" w:fill="auto"/>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 mezőgazdasági vállalkozások gazdálkodásának sajátosságai, a költség, hozam és jövedelem viselkedése – II. („Paprikás példafeladat”, 2. rész)</w:t>
            </w:r>
          </w:p>
        </w:tc>
      </w:tr>
      <w:tr w:rsidR="00907F3B" w:rsidRPr="00627F48" w:rsidTr="00907F3B">
        <w:tc>
          <w:tcPr>
            <w:tcW w:w="1134"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11-12.</w:t>
            </w:r>
          </w:p>
        </w:tc>
        <w:tc>
          <w:tcPr>
            <w:tcW w:w="8080" w:type="dxa"/>
            <w:shd w:val="clear" w:color="auto" w:fill="auto"/>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Beruházás-gazdaságossági számítások elméleti megközelítése</w:t>
            </w:r>
          </w:p>
        </w:tc>
      </w:tr>
      <w:tr w:rsidR="00907F3B" w:rsidRPr="00627F48" w:rsidTr="00907F3B">
        <w:tc>
          <w:tcPr>
            <w:tcW w:w="1134"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13-14.</w:t>
            </w:r>
          </w:p>
        </w:tc>
        <w:tc>
          <w:tcPr>
            <w:tcW w:w="8080" w:type="dxa"/>
            <w:shd w:val="clear" w:color="auto" w:fill="auto"/>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Beruházás-gazdaságossági számítások gyakorlata – példafeladatokon keresztül.</w:t>
            </w:r>
          </w:p>
        </w:tc>
      </w:tr>
    </w:tbl>
    <w:p w:rsidR="00907F3B" w:rsidRPr="00627F48" w:rsidRDefault="00907F3B" w:rsidP="00627F48">
      <w:pPr>
        <w:spacing w:after="0" w:line="240" w:lineRule="auto"/>
        <w:rPr>
          <w:rFonts w:ascii="Times New Roman" w:hAnsi="Times New Roman" w:cs="Times New Roman"/>
          <w:sz w:val="20"/>
          <w:szCs w:val="20"/>
        </w:rPr>
      </w:pP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07F3B" w:rsidRPr="00627F48" w:rsidTr="00907F3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Üzemtan III.</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hAnsi="Times New Roman" w:cs="Times New Roman"/>
                <w:b/>
                <w:sz w:val="20"/>
                <w:szCs w:val="20"/>
              </w:rPr>
              <w:t>GT_AVIN034-17/</w:t>
            </w:r>
            <w:r w:rsidR="00D341C6" w:rsidRPr="00627F48">
              <w:rPr>
                <w:rFonts w:ascii="Times New Roman" w:hAnsi="Times New Roman" w:cs="Times New Roman"/>
                <w:b/>
                <w:sz w:val="20"/>
                <w:szCs w:val="20"/>
              </w:rPr>
              <w:t xml:space="preserve"> </w:t>
            </w:r>
            <w:r w:rsidRPr="00627F48">
              <w:rPr>
                <w:rFonts w:ascii="Times New Roman" w:hAnsi="Times New Roman" w:cs="Times New Roman"/>
                <w:b/>
                <w:sz w:val="20"/>
                <w:szCs w:val="20"/>
              </w:rPr>
              <w:t>GT_AVINS034-17</w:t>
            </w:r>
          </w:p>
        </w:tc>
      </w:tr>
      <w:tr w:rsidR="00907F3B" w:rsidRPr="00627F48" w:rsidTr="00907F3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Farm Business Management III</w:t>
            </w: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r>
      <w:tr w:rsidR="00907F3B" w:rsidRPr="00627F48" w:rsidTr="00907F3B">
        <w:trPr>
          <w:cantSplit/>
          <w:trHeight w:val="182"/>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bCs/>
                <w:sz w:val="20"/>
                <w:szCs w:val="20"/>
              </w:rPr>
            </w:pPr>
          </w:p>
        </w:tc>
      </w:tr>
      <w:tr w:rsidR="00907F3B" w:rsidRPr="00627F48" w:rsidTr="00907F3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Gazdálkodástudományi Intézet</w:t>
            </w:r>
          </w:p>
        </w:tc>
      </w:tr>
      <w:tr w:rsidR="00907F3B" w:rsidRPr="00627F48" w:rsidTr="00907F3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Üzemtan II.</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GT_AVIN030-17/</w:t>
            </w:r>
            <w:r w:rsidR="00D341C6" w:rsidRPr="00627F48">
              <w:rPr>
                <w:rFonts w:ascii="Times New Roman" w:eastAsia="Arial Unicode MS" w:hAnsi="Times New Roman" w:cs="Times New Roman"/>
                <w:sz w:val="20"/>
                <w:szCs w:val="20"/>
              </w:rPr>
              <w:t xml:space="preserve"> </w:t>
            </w:r>
            <w:r w:rsidRPr="00627F48">
              <w:rPr>
                <w:rFonts w:ascii="Times New Roman" w:eastAsia="Arial Unicode MS" w:hAnsi="Times New Roman" w:cs="Times New Roman"/>
                <w:sz w:val="20"/>
                <w:szCs w:val="20"/>
              </w:rPr>
              <w:t>GT_AVIN030-17</w:t>
            </w:r>
          </w:p>
        </w:tc>
      </w:tr>
      <w:tr w:rsidR="00907F3B" w:rsidRPr="00627F48" w:rsidTr="00907F3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907F3B" w:rsidRPr="00627F48" w:rsidTr="00907F3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C00D7D" w:rsidP="00627F4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w:t>
            </w:r>
            <w:r w:rsidR="00907F3B" w:rsidRPr="00627F48">
              <w:rPr>
                <w:rFonts w:ascii="Times New Roman" w:hAnsi="Times New Roman" w:cs="Times New Roman"/>
                <w:b/>
                <w:sz w:val="20"/>
                <w:szCs w:val="20"/>
              </w:rPr>
              <w:t>ollokvium</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907F3B" w:rsidRPr="00627F48" w:rsidTr="00907F3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r>
      <w:tr w:rsidR="00907F3B" w:rsidRPr="00627F48" w:rsidTr="00907F3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Dr. Apáti Ferenc</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hab. egyetemi docens</w:t>
            </w:r>
          </w:p>
        </w:tc>
      </w:tr>
      <w:tr w:rsidR="00907F3B" w:rsidRPr="00627F48" w:rsidTr="00907F3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 megismerhessék a növénytermesztés, kertészeti és állattenyésztési ágazatoknak:</w:t>
            </w:r>
          </w:p>
          <w:p w:rsidR="00907F3B" w:rsidRPr="00627F48" w:rsidRDefault="00907F3B" w:rsidP="00627F48">
            <w:pPr>
              <w:numPr>
                <w:ilvl w:val="0"/>
                <w:numId w:val="39"/>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gazdálkodás rendszerébe való illeszkedését,</w:t>
            </w:r>
          </w:p>
          <w:p w:rsidR="00907F3B" w:rsidRPr="00627F48" w:rsidRDefault="00907F3B" w:rsidP="00627F48">
            <w:pPr>
              <w:numPr>
                <w:ilvl w:val="0"/>
                <w:numId w:val="39"/>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egyes ágazatok nemzetközi és hazai gazdasági jelentőségét,</w:t>
            </w:r>
          </w:p>
          <w:p w:rsidR="00907F3B" w:rsidRPr="00627F48" w:rsidRDefault="00907F3B" w:rsidP="00627F48">
            <w:pPr>
              <w:numPr>
                <w:ilvl w:val="0"/>
                <w:numId w:val="39"/>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termékpálya felépítését és jellemzőit, valamint szabályozását,</w:t>
            </w:r>
          </w:p>
          <w:p w:rsidR="00907F3B" w:rsidRPr="00627F48" w:rsidRDefault="00907F3B" w:rsidP="00627F48">
            <w:pPr>
              <w:numPr>
                <w:ilvl w:val="0"/>
                <w:numId w:val="39"/>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ágazat üzemgazdasági jellemzőit és sajátosságait,</w:t>
            </w:r>
          </w:p>
          <w:p w:rsidR="00907F3B" w:rsidRPr="00627F48" w:rsidRDefault="00907F3B" w:rsidP="00627F48">
            <w:pPr>
              <w:numPr>
                <w:ilvl w:val="0"/>
                <w:numId w:val="39"/>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termelés főbb munkafolyamatait és a munkaszervezésének sajátosságait,</w:t>
            </w:r>
          </w:p>
          <w:p w:rsidR="00907F3B" w:rsidRPr="00627F48" w:rsidRDefault="00907F3B" w:rsidP="00627F48">
            <w:pPr>
              <w:numPr>
                <w:ilvl w:val="0"/>
                <w:numId w:val="39"/>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ágazatok termelési érték, termelési költség és jövedelem viszonyait</w:t>
            </w:r>
          </w:p>
          <w:p w:rsidR="00907F3B" w:rsidRPr="00627F48" w:rsidRDefault="00907F3B" w:rsidP="00627F48">
            <w:pPr>
              <w:spacing w:after="0" w:line="240" w:lineRule="auto"/>
              <w:ind w:left="357"/>
              <w:jc w:val="both"/>
              <w:rPr>
                <w:rFonts w:ascii="Times New Roman" w:hAnsi="Times New Roman" w:cs="Times New Roman"/>
                <w:sz w:val="20"/>
                <w:szCs w:val="20"/>
              </w:rPr>
            </w:pPr>
            <w:r w:rsidRPr="00627F48">
              <w:rPr>
                <w:rFonts w:ascii="Times New Roman" w:hAnsi="Times New Roman" w:cs="Times New Roman"/>
                <w:sz w:val="20"/>
                <w:szCs w:val="20"/>
              </w:rPr>
              <w:t xml:space="preserve">Az oktatás a legfőbb ágazatokra szorítkozik (őszi búza, kukorica, napraforgó, őszi káposztarepce, alma, meggy, csemegekukorica, zöldborsó, paradicsom, paprika, szarvasmarha, sertés, baromfi), és célja, hogy a hallgatók ezen ágazatok tekintetében megismerjék és elsajátítsák azon alapvető ágazati sarokszámokat és gazdálkodási jellemzőket, melyekre mind a termelés gyakorlatában, mind az </w:t>
            </w:r>
            <w:proofErr w:type="spellStart"/>
            <w:r w:rsidRPr="00627F48">
              <w:rPr>
                <w:rFonts w:ascii="Times New Roman" w:hAnsi="Times New Roman" w:cs="Times New Roman"/>
                <w:sz w:val="20"/>
                <w:szCs w:val="20"/>
              </w:rPr>
              <w:t>agrobiznisz</w:t>
            </w:r>
            <w:proofErr w:type="spellEnd"/>
            <w:r w:rsidRPr="00627F48">
              <w:rPr>
                <w:rFonts w:ascii="Times New Roman" w:hAnsi="Times New Roman" w:cs="Times New Roman"/>
                <w:sz w:val="20"/>
                <w:szCs w:val="20"/>
              </w:rPr>
              <w:t xml:space="preserve"> más területein szükségük van a szakmai eligazodáshoz.</w:t>
            </w:r>
          </w:p>
          <w:p w:rsidR="00907F3B" w:rsidRPr="00627F48" w:rsidRDefault="00907F3B" w:rsidP="00627F48">
            <w:pPr>
              <w:spacing w:after="0" w:line="240" w:lineRule="auto"/>
              <w:ind w:left="357"/>
              <w:jc w:val="both"/>
              <w:rPr>
                <w:rFonts w:ascii="Times New Roman" w:hAnsi="Times New Roman" w:cs="Times New Roman"/>
                <w:sz w:val="20"/>
                <w:szCs w:val="20"/>
              </w:rPr>
            </w:pPr>
            <w:r w:rsidRPr="00627F48">
              <w:rPr>
                <w:rFonts w:ascii="Times New Roman" w:hAnsi="Times New Roman" w:cs="Times New Roman"/>
                <w:sz w:val="20"/>
                <w:szCs w:val="20"/>
              </w:rPr>
              <w:t xml:space="preserve">A hallgatók a gyakorlatokon– komplex példafeladatokon keresztül (valós helyzeteket szimulálva) – megismerkednek az ágazati ökonómiai kalkulációk elkészítésének módszertanával (adatgyűjtés, adatfeldolgozás, értékelés-elemzés), az ehhez szükséges fogalmak értelmezésével és a gazdasági döntéshozatal mechanizmusával és sajátosságaival. </w:t>
            </w:r>
          </w:p>
        </w:tc>
      </w:tr>
      <w:tr w:rsidR="00907F3B" w:rsidRPr="00627F48" w:rsidTr="00907F3B">
        <w:trPr>
          <w:cantSplit/>
          <w:trHeight w:val="1400"/>
        </w:trPr>
        <w:tc>
          <w:tcPr>
            <w:tcW w:w="9939" w:type="dxa"/>
            <w:gridSpan w:val="10"/>
            <w:tcBorders>
              <w:top w:val="single" w:sz="4" w:space="0" w:color="auto"/>
              <w:left w:val="single" w:sz="4" w:space="0" w:color="auto"/>
              <w:right w:val="single" w:sz="4" w:space="0" w:color="000000"/>
            </w:tcBorders>
            <w:vAlign w:val="center"/>
          </w:tcPr>
          <w:p w:rsidR="00907F3B" w:rsidRPr="00627F48" w:rsidRDefault="00907F3B"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lastRenderedPageBreak/>
              <w:t xml:space="preserve">Azoknak az előírt szakmai kompetenciáknak, kompetencia-elemeknek (tudás, képesség stb., KKK 7. pont) a felsorolása, amelyek kialakításához a tantárgy jellemzően, érdemben hozzájárul </w:t>
            </w:r>
          </w:p>
          <w:p w:rsidR="00907F3B" w:rsidRPr="00627F48" w:rsidRDefault="00907F3B" w:rsidP="00627F48">
            <w:pPr>
              <w:spacing w:after="0" w:line="240" w:lineRule="auto"/>
              <w:ind w:left="402"/>
              <w:jc w:val="both"/>
              <w:rPr>
                <w:rFonts w:ascii="Times New Roman" w:hAnsi="Times New Roman" w:cs="Times New Roman"/>
                <w:b/>
                <w:i/>
                <w:sz w:val="20"/>
                <w:szCs w:val="20"/>
                <w:u w:val="single"/>
              </w:rPr>
            </w:pPr>
          </w:p>
          <w:p w:rsidR="00907F3B" w:rsidRPr="00627F48" w:rsidRDefault="00907F3B" w:rsidP="00627F48">
            <w:pPr>
              <w:spacing w:after="0" w:line="240" w:lineRule="auto"/>
              <w:ind w:left="402"/>
              <w:jc w:val="both"/>
              <w:rPr>
                <w:rFonts w:ascii="Times New Roman" w:hAnsi="Times New Roman" w:cs="Times New Roman"/>
                <w:b/>
                <w:i/>
                <w:sz w:val="20"/>
                <w:szCs w:val="20"/>
                <w:u w:val="single"/>
              </w:rPr>
            </w:pPr>
            <w:r w:rsidRPr="00627F48">
              <w:rPr>
                <w:rFonts w:ascii="Times New Roman" w:hAnsi="Times New Roman" w:cs="Times New Roman"/>
                <w:b/>
                <w:i/>
                <w:sz w:val="20"/>
                <w:szCs w:val="20"/>
                <w:u w:val="single"/>
              </w:rPr>
              <w:t xml:space="preserve">Tudás: </w:t>
            </w:r>
          </w:p>
          <w:p w:rsidR="00907F3B" w:rsidRPr="00627F48" w:rsidRDefault="00907F3B" w:rsidP="00627F48">
            <w:pPr>
              <w:shd w:val="clear" w:color="auto" w:fill="FFFFFF"/>
              <w:spacing w:after="0" w:line="240" w:lineRule="auto"/>
              <w:ind w:firstLine="238"/>
              <w:jc w:val="both"/>
              <w:rPr>
                <w:rFonts w:ascii="Times New Roman" w:hAnsi="Times New Roman" w:cs="Times New Roman"/>
                <w:sz w:val="20"/>
                <w:szCs w:val="20"/>
              </w:rPr>
            </w:pPr>
            <w:r w:rsidRPr="00627F48">
              <w:rPr>
                <w:rFonts w:ascii="Times New Roman" w:hAnsi="Times New Roman" w:cs="Times New Roman"/>
                <w:sz w:val="20"/>
                <w:szCs w:val="20"/>
              </w:rPr>
              <w:t>- Ismeri a mezőgazdasági termelés és az agrárgazdaság egészére vonatkozó vidékfejlesztési térbeli alapfogalmakat, tényeket, főbb jellegzetességeket és összefüggéseket, a releváns agrárgazdasági szereplőket, funkciókat és folyamatokat hazai és nemzetközi szinten.</w:t>
            </w:r>
          </w:p>
          <w:p w:rsidR="00907F3B" w:rsidRPr="00627F48" w:rsidRDefault="00907F3B" w:rsidP="00627F48">
            <w:pPr>
              <w:shd w:val="clear" w:color="auto" w:fill="FFFFFF"/>
              <w:spacing w:after="0" w:line="240" w:lineRule="auto"/>
              <w:ind w:firstLine="238"/>
              <w:jc w:val="both"/>
              <w:rPr>
                <w:rFonts w:ascii="Times New Roman" w:hAnsi="Times New Roman" w:cs="Times New Roman"/>
                <w:sz w:val="20"/>
                <w:szCs w:val="20"/>
              </w:rPr>
            </w:pPr>
            <w:r w:rsidRPr="00627F48">
              <w:rPr>
                <w:rFonts w:ascii="Times New Roman" w:hAnsi="Times New Roman" w:cs="Times New Roman"/>
                <w:sz w:val="20"/>
                <w:szCs w:val="20"/>
              </w:rPr>
              <w:t>- Ismeri az élelmiszerlánc-biztonság alapvető összefüggéseit.</w:t>
            </w:r>
          </w:p>
          <w:p w:rsidR="00907F3B" w:rsidRPr="00627F48" w:rsidRDefault="00907F3B" w:rsidP="00627F48">
            <w:pPr>
              <w:shd w:val="clear" w:color="auto" w:fill="FFFFFF"/>
              <w:spacing w:after="0" w:line="240" w:lineRule="auto"/>
              <w:ind w:firstLine="238"/>
              <w:jc w:val="both"/>
              <w:rPr>
                <w:rFonts w:ascii="Times New Roman" w:hAnsi="Times New Roman" w:cs="Times New Roman"/>
                <w:sz w:val="20"/>
                <w:szCs w:val="20"/>
              </w:rPr>
            </w:pPr>
            <w:r w:rsidRPr="00627F48">
              <w:rPr>
                <w:rFonts w:ascii="Times New Roman" w:hAnsi="Times New Roman" w:cs="Times New Roman"/>
                <w:sz w:val="20"/>
                <w:szCs w:val="20"/>
              </w:rPr>
              <w:t>- Ismeri a vidékfejlesztésben és az agráriumban végbemenő folyamatok közgazdasági, pénzügyi összefüggéseit, kölcsönhatásait.</w:t>
            </w:r>
          </w:p>
          <w:p w:rsidR="00907F3B" w:rsidRPr="00627F48" w:rsidRDefault="00907F3B" w:rsidP="00627F48">
            <w:pPr>
              <w:shd w:val="clear" w:color="auto" w:fill="FFFFFF"/>
              <w:spacing w:after="0" w:line="240" w:lineRule="auto"/>
              <w:ind w:firstLine="238"/>
              <w:jc w:val="both"/>
              <w:rPr>
                <w:rFonts w:ascii="Times New Roman" w:hAnsi="Times New Roman" w:cs="Times New Roman"/>
                <w:sz w:val="20"/>
                <w:szCs w:val="20"/>
              </w:rPr>
            </w:pPr>
            <w:r w:rsidRPr="00627F48">
              <w:rPr>
                <w:rFonts w:ascii="Times New Roman" w:hAnsi="Times New Roman" w:cs="Times New Roman"/>
                <w:sz w:val="20"/>
                <w:szCs w:val="20"/>
              </w:rPr>
              <w:t>- Ismeri a vidékfejlesztési és mezőgazdasági problémák azonosításához szükséges statisztikai módszereket, a releváns információgyűjtési, elemzési és probléma-megoldási metódusokat, marketing folyamatokat.</w:t>
            </w:r>
          </w:p>
          <w:p w:rsidR="00907F3B" w:rsidRPr="00627F48" w:rsidRDefault="00907F3B" w:rsidP="00627F48">
            <w:pPr>
              <w:shd w:val="clear" w:color="auto" w:fill="FFFFFF"/>
              <w:spacing w:after="0" w:line="240" w:lineRule="auto"/>
              <w:ind w:firstLine="238"/>
              <w:jc w:val="both"/>
              <w:rPr>
                <w:rFonts w:ascii="Times New Roman" w:hAnsi="Times New Roman" w:cs="Times New Roman"/>
                <w:sz w:val="20"/>
                <w:szCs w:val="20"/>
              </w:rPr>
            </w:pPr>
            <w:r w:rsidRPr="00627F48">
              <w:rPr>
                <w:rFonts w:ascii="Times New Roman" w:hAnsi="Times New Roman" w:cs="Times New Roman"/>
                <w:sz w:val="20"/>
                <w:szCs w:val="20"/>
              </w:rPr>
              <w:t>- Ismeri a vidékfejlesztés szakmai szókincsét, annak sajátosságait, a hatékony kommunikáció formáit, módszereit és eszközeit.</w:t>
            </w:r>
          </w:p>
          <w:p w:rsidR="00907F3B" w:rsidRPr="00627F48" w:rsidRDefault="00907F3B" w:rsidP="00627F48">
            <w:pPr>
              <w:spacing w:after="0" w:line="240" w:lineRule="auto"/>
              <w:ind w:left="402"/>
              <w:jc w:val="both"/>
              <w:rPr>
                <w:rFonts w:ascii="Times New Roman" w:hAnsi="Times New Roman" w:cs="Times New Roman"/>
                <w:b/>
                <w:i/>
                <w:sz w:val="20"/>
                <w:szCs w:val="20"/>
                <w:u w:val="single"/>
              </w:rPr>
            </w:pPr>
          </w:p>
          <w:p w:rsidR="00907F3B" w:rsidRPr="00627F48" w:rsidRDefault="00907F3B" w:rsidP="00627F48">
            <w:pPr>
              <w:spacing w:after="0" w:line="240" w:lineRule="auto"/>
              <w:ind w:left="402"/>
              <w:jc w:val="both"/>
              <w:rPr>
                <w:rFonts w:ascii="Times New Roman" w:hAnsi="Times New Roman" w:cs="Times New Roman"/>
                <w:b/>
                <w:i/>
                <w:sz w:val="20"/>
                <w:szCs w:val="20"/>
                <w:u w:val="single"/>
              </w:rPr>
            </w:pPr>
            <w:r w:rsidRPr="00627F48">
              <w:rPr>
                <w:rFonts w:ascii="Times New Roman" w:hAnsi="Times New Roman" w:cs="Times New Roman"/>
                <w:b/>
                <w:i/>
                <w:sz w:val="20"/>
                <w:szCs w:val="20"/>
                <w:u w:val="single"/>
              </w:rPr>
              <w:t>Képesség:</w:t>
            </w:r>
          </w:p>
          <w:p w:rsidR="00907F3B" w:rsidRPr="00627F48" w:rsidRDefault="00907F3B" w:rsidP="00627F48">
            <w:pPr>
              <w:shd w:val="clear" w:color="auto" w:fill="FFFFFF"/>
              <w:spacing w:after="0" w:line="240" w:lineRule="auto"/>
              <w:ind w:firstLine="238"/>
              <w:jc w:val="both"/>
              <w:rPr>
                <w:rFonts w:ascii="Times New Roman" w:hAnsi="Times New Roman" w:cs="Times New Roman"/>
                <w:sz w:val="20"/>
                <w:szCs w:val="20"/>
              </w:rPr>
            </w:pPr>
            <w:r w:rsidRPr="00627F48">
              <w:rPr>
                <w:rFonts w:ascii="Times New Roman" w:hAnsi="Times New Roman" w:cs="Times New Roman"/>
                <w:sz w:val="20"/>
                <w:szCs w:val="20"/>
              </w:rPr>
              <w:t>- Képes a vidékfejlesztés és az agrárium területén önálló szakmailag megalapozott álláspont kialakítására és annak átadására.</w:t>
            </w:r>
          </w:p>
          <w:p w:rsidR="00907F3B" w:rsidRPr="00627F48" w:rsidRDefault="00907F3B" w:rsidP="00627F48">
            <w:pPr>
              <w:shd w:val="clear" w:color="auto" w:fill="FFFFFF"/>
              <w:spacing w:after="0" w:line="240" w:lineRule="auto"/>
              <w:ind w:firstLine="238"/>
              <w:jc w:val="both"/>
              <w:rPr>
                <w:rFonts w:ascii="Times New Roman" w:hAnsi="Times New Roman" w:cs="Times New Roman"/>
                <w:sz w:val="20"/>
                <w:szCs w:val="20"/>
              </w:rPr>
            </w:pPr>
            <w:r w:rsidRPr="00627F48">
              <w:rPr>
                <w:rFonts w:ascii="Times New Roman" w:hAnsi="Times New Roman" w:cs="Times New Roman"/>
                <w:sz w:val="20"/>
                <w:szCs w:val="20"/>
              </w:rPr>
              <w:t>- Képes a vidékfejlesztés, az agrárium és a környezetvédelem területén komplexen átlátni a szakmai előrelépéshez szükséges feltételrendszert.</w:t>
            </w:r>
          </w:p>
          <w:p w:rsidR="00907F3B" w:rsidRPr="00627F48" w:rsidRDefault="00907F3B" w:rsidP="00627F48">
            <w:pPr>
              <w:shd w:val="clear" w:color="auto" w:fill="FFFFFF"/>
              <w:spacing w:after="0" w:line="240" w:lineRule="auto"/>
              <w:ind w:firstLine="238"/>
              <w:jc w:val="both"/>
              <w:rPr>
                <w:rFonts w:ascii="Times New Roman" w:hAnsi="Times New Roman" w:cs="Times New Roman"/>
                <w:sz w:val="20"/>
                <w:szCs w:val="20"/>
              </w:rPr>
            </w:pPr>
            <w:r w:rsidRPr="00627F48">
              <w:rPr>
                <w:rFonts w:ascii="Times New Roman" w:hAnsi="Times New Roman" w:cs="Times New Roman"/>
                <w:sz w:val="20"/>
                <w:szCs w:val="20"/>
              </w:rPr>
              <w:t>- Képes vidékfejlesztési programok megtervezésére, lebonyolítására, erőforrások elosztására, szakmai döntéseket megalapozó javaslatok kidolgozásában való részvételre, következtetések levonására, nemcsak operatív szinten.</w:t>
            </w:r>
          </w:p>
          <w:p w:rsidR="00907F3B" w:rsidRPr="00627F48" w:rsidRDefault="00907F3B" w:rsidP="00627F48">
            <w:pPr>
              <w:spacing w:after="0" w:line="240" w:lineRule="auto"/>
              <w:ind w:left="402"/>
              <w:jc w:val="both"/>
              <w:rPr>
                <w:rFonts w:ascii="Times New Roman" w:hAnsi="Times New Roman" w:cs="Times New Roman"/>
                <w:b/>
                <w:i/>
                <w:sz w:val="20"/>
                <w:szCs w:val="20"/>
                <w:u w:val="single"/>
              </w:rPr>
            </w:pPr>
          </w:p>
          <w:p w:rsidR="00907F3B" w:rsidRPr="00627F48" w:rsidRDefault="00907F3B" w:rsidP="00627F48">
            <w:pPr>
              <w:spacing w:after="0" w:line="240" w:lineRule="auto"/>
              <w:ind w:left="402"/>
              <w:jc w:val="both"/>
              <w:rPr>
                <w:rFonts w:ascii="Times New Roman" w:hAnsi="Times New Roman" w:cs="Times New Roman"/>
                <w:b/>
                <w:i/>
                <w:sz w:val="20"/>
                <w:szCs w:val="20"/>
                <w:u w:val="single"/>
              </w:rPr>
            </w:pPr>
            <w:r w:rsidRPr="00627F48">
              <w:rPr>
                <w:rFonts w:ascii="Times New Roman" w:hAnsi="Times New Roman" w:cs="Times New Roman"/>
                <w:b/>
                <w:i/>
                <w:sz w:val="20"/>
                <w:szCs w:val="20"/>
                <w:u w:val="single"/>
              </w:rPr>
              <w:t>Attitűd:</w:t>
            </w:r>
          </w:p>
          <w:p w:rsidR="00907F3B" w:rsidRPr="00627F48" w:rsidRDefault="00907F3B" w:rsidP="00627F48">
            <w:pPr>
              <w:shd w:val="clear" w:color="auto" w:fill="FFFFFF"/>
              <w:spacing w:after="0" w:line="240" w:lineRule="auto"/>
              <w:ind w:firstLine="238"/>
              <w:jc w:val="both"/>
              <w:rPr>
                <w:rFonts w:ascii="Times New Roman" w:hAnsi="Times New Roman" w:cs="Times New Roman"/>
                <w:sz w:val="20"/>
                <w:szCs w:val="20"/>
              </w:rPr>
            </w:pPr>
            <w:r w:rsidRPr="00627F48">
              <w:rPr>
                <w:rFonts w:ascii="Times New Roman" w:hAnsi="Times New Roman" w:cs="Times New Roman"/>
                <w:sz w:val="20"/>
                <w:szCs w:val="20"/>
              </w:rPr>
              <w:t>- Nyitott a vidékfejlesztés és a kapcsolódó tudományterületek társadalmi szerepének képviseletére.</w:t>
            </w:r>
          </w:p>
          <w:p w:rsidR="00907F3B" w:rsidRPr="00627F48" w:rsidRDefault="00907F3B" w:rsidP="00627F48">
            <w:pPr>
              <w:shd w:val="clear" w:color="auto" w:fill="FFFFFF"/>
              <w:spacing w:after="0" w:line="240" w:lineRule="auto"/>
              <w:ind w:firstLine="238"/>
              <w:jc w:val="both"/>
              <w:rPr>
                <w:rFonts w:ascii="Times New Roman" w:hAnsi="Times New Roman" w:cs="Times New Roman"/>
                <w:sz w:val="20"/>
                <w:szCs w:val="20"/>
              </w:rPr>
            </w:pPr>
            <w:r w:rsidRPr="00627F48">
              <w:rPr>
                <w:rFonts w:ascii="Times New Roman" w:hAnsi="Times New Roman" w:cs="Times New Roman"/>
                <w:sz w:val="20"/>
                <w:szCs w:val="20"/>
              </w:rPr>
              <w:t>- Befogadó mások véleménye, a vidékfejlesztés ágazati, regionális, nemzeti és európai értékei iránt.</w:t>
            </w:r>
          </w:p>
          <w:p w:rsidR="00907F3B" w:rsidRPr="00627F48" w:rsidRDefault="00907F3B" w:rsidP="00627F48">
            <w:pPr>
              <w:shd w:val="clear" w:color="auto" w:fill="FFFFFF"/>
              <w:spacing w:after="0" w:line="240" w:lineRule="auto"/>
              <w:ind w:firstLine="238"/>
              <w:jc w:val="both"/>
              <w:rPr>
                <w:rFonts w:ascii="Times New Roman" w:hAnsi="Times New Roman" w:cs="Times New Roman"/>
                <w:sz w:val="20"/>
                <w:szCs w:val="20"/>
              </w:rPr>
            </w:pPr>
            <w:r w:rsidRPr="00627F48">
              <w:rPr>
                <w:rFonts w:ascii="Times New Roman" w:hAnsi="Times New Roman" w:cs="Times New Roman"/>
                <w:sz w:val="20"/>
                <w:szCs w:val="20"/>
              </w:rPr>
              <w:t>- Nyitott a (családi) gazdaságok menedzsmentjére.</w:t>
            </w:r>
          </w:p>
          <w:p w:rsidR="00907F3B" w:rsidRPr="00627F48" w:rsidRDefault="00907F3B" w:rsidP="00627F48">
            <w:pPr>
              <w:spacing w:after="0" w:line="240" w:lineRule="auto"/>
              <w:ind w:left="402"/>
              <w:jc w:val="both"/>
              <w:rPr>
                <w:rFonts w:ascii="Times New Roman" w:hAnsi="Times New Roman" w:cs="Times New Roman"/>
                <w:b/>
                <w:i/>
                <w:sz w:val="20"/>
                <w:szCs w:val="20"/>
                <w:u w:val="single"/>
              </w:rPr>
            </w:pPr>
          </w:p>
          <w:p w:rsidR="00907F3B" w:rsidRPr="00627F48" w:rsidRDefault="00907F3B" w:rsidP="00627F48">
            <w:pPr>
              <w:spacing w:after="0" w:line="240" w:lineRule="auto"/>
              <w:ind w:left="402"/>
              <w:jc w:val="both"/>
              <w:rPr>
                <w:rFonts w:ascii="Times New Roman" w:hAnsi="Times New Roman" w:cs="Times New Roman"/>
                <w:b/>
                <w:i/>
                <w:sz w:val="20"/>
                <w:szCs w:val="20"/>
                <w:u w:val="single"/>
              </w:rPr>
            </w:pPr>
            <w:r w:rsidRPr="00627F48">
              <w:rPr>
                <w:rFonts w:ascii="Times New Roman" w:hAnsi="Times New Roman" w:cs="Times New Roman"/>
                <w:b/>
                <w:i/>
                <w:sz w:val="20"/>
                <w:szCs w:val="20"/>
                <w:u w:val="single"/>
              </w:rPr>
              <w:t>Autonómia és felelősség:</w:t>
            </w:r>
          </w:p>
          <w:p w:rsidR="00907F3B" w:rsidRPr="00627F48" w:rsidRDefault="00907F3B" w:rsidP="00627F48">
            <w:pPr>
              <w:shd w:val="clear" w:color="auto" w:fill="FFFFFF"/>
              <w:spacing w:after="0" w:line="240" w:lineRule="auto"/>
              <w:ind w:firstLine="238"/>
              <w:jc w:val="both"/>
              <w:rPr>
                <w:rFonts w:ascii="Times New Roman" w:hAnsi="Times New Roman" w:cs="Times New Roman"/>
                <w:sz w:val="20"/>
                <w:szCs w:val="20"/>
              </w:rPr>
            </w:pPr>
            <w:r w:rsidRPr="00627F48">
              <w:rPr>
                <w:rFonts w:ascii="Times New Roman" w:hAnsi="Times New Roman" w:cs="Times New Roman"/>
                <w:sz w:val="20"/>
                <w:szCs w:val="20"/>
              </w:rPr>
              <w:t>- A termelés-szervezeti egységek középszintjén önállóan gyakorolja a menedzsment funkciókat, döntéseiért felelősséget vállal.</w:t>
            </w:r>
          </w:p>
          <w:p w:rsidR="00907F3B" w:rsidRPr="00627F48" w:rsidRDefault="00907F3B" w:rsidP="00627F48">
            <w:pPr>
              <w:shd w:val="clear" w:color="auto" w:fill="FFFFFF"/>
              <w:spacing w:after="0" w:line="240" w:lineRule="auto"/>
              <w:ind w:firstLine="238"/>
              <w:jc w:val="both"/>
              <w:rPr>
                <w:rFonts w:ascii="Times New Roman" w:hAnsi="Times New Roman" w:cs="Times New Roman"/>
                <w:sz w:val="20"/>
                <w:szCs w:val="20"/>
              </w:rPr>
            </w:pPr>
            <w:r w:rsidRPr="00627F48">
              <w:rPr>
                <w:rFonts w:ascii="Times New Roman" w:hAnsi="Times New Roman" w:cs="Times New Roman"/>
                <w:sz w:val="20"/>
                <w:szCs w:val="20"/>
              </w:rPr>
              <w:t>- Felelősséget vállal a saját és az irányítása alatt álló munkatársak munkájáért.</w:t>
            </w:r>
          </w:p>
          <w:p w:rsidR="00907F3B" w:rsidRPr="00627F48" w:rsidRDefault="00907F3B" w:rsidP="00627F48">
            <w:pPr>
              <w:shd w:val="clear" w:color="auto" w:fill="FFFFFF"/>
              <w:spacing w:after="0" w:line="240" w:lineRule="auto"/>
              <w:ind w:firstLine="238"/>
              <w:jc w:val="both"/>
              <w:rPr>
                <w:rFonts w:ascii="Times New Roman" w:hAnsi="Times New Roman" w:cs="Times New Roman"/>
                <w:sz w:val="20"/>
                <w:szCs w:val="20"/>
              </w:rPr>
            </w:pPr>
            <w:r w:rsidRPr="00627F48">
              <w:rPr>
                <w:rFonts w:ascii="Times New Roman" w:hAnsi="Times New Roman" w:cs="Times New Roman"/>
                <w:sz w:val="20"/>
                <w:szCs w:val="20"/>
              </w:rPr>
              <w:t>- Önállóan képes a gazdálkodásirányítási folyamatok tervezésére, beszerzési, értékesítési folyamatok irányítására.</w:t>
            </w:r>
          </w:p>
          <w:p w:rsidR="00907F3B" w:rsidRPr="00627F48" w:rsidRDefault="00907F3B" w:rsidP="00627F48">
            <w:pPr>
              <w:shd w:val="clear" w:color="auto" w:fill="FFFFFF"/>
              <w:spacing w:after="0" w:line="240" w:lineRule="auto"/>
              <w:ind w:firstLine="238"/>
              <w:jc w:val="both"/>
              <w:rPr>
                <w:rFonts w:ascii="Times New Roman" w:hAnsi="Times New Roman" w:cs="Times New Roman"/>
                <w:sz w:val="20"/>
                <w:szCs w:val="20"/>
              </w:rPr>
            </w:pPr>
            <w:r w:rsidRPr="00627F48">
              <w:rPr>
                <w:rFonts w:ascii="Times New Roman" w:hAnsi="Times New Roman" w:cs="Times New Roman"/>
                <w:sz w:val="20"/>
                <w:szCs w:val="20"/>
              </w:rPr>
              <w:t>- Felelősséget vállal a szakvéleményében közölt megállapításokért és szakmai döntéseiért, az általa, illetve irányítása alatt végzett munkafolyamatokért.</w:t>
            </w:r>
          </w:p>
          <w:p w:rsidR="00907F3B" w:rsidRPr="00627F48" w:rsidRDefault="00907F3B" w:rsidP="00627F48">
            <w:pPr>
              <w:shd w:val="clear" w:color="auto" w:fill="FFFFFF"/>
              <w:spacing w:after="0" w:line="240" w:lineRule="auto"/>
              <w:jc w:val="both"/>
              <w:rPr>
                <w:rFonts w:ascii="Times New Roman" w:eastAsia="Arial Unicode MS" w:hAnsi="Times New Roman" w:cs="Times New Roman"/>
                <w:b/>
                <w:bCs/>
                <w:sz w:val="20"/>
                <w:szCs w:val="20"/>
              </w:rPr>
            </w:pPr>
          </w:p>
        </w:tc>
      </w:tr>
      <w:tr w:rsidR="00907F3B" w:rsidRPr="00627F48" w:rsidTr="00907F3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907F3B" w:rsidRPr="00627F48" w:rsidRDefault="00907F3B" w:rsidP="00627F48">
            <w:pPr>
              <w:spacing w:after="0" w:line="240" w:lineRule="auto"/>
              <w:rPr>
                <w:rFonts w:ascii="Times New Roman" w:hAnsi="Times New Roman" w:cs="Times New Roman"/>
                <w:b/>
                <w:bCs/>
                <w:sz w:val="20"/>
                <w:szCs w:val="20"/>
              </w:rPr>
            </w:pPr>
          </w:p>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tantárgy magában foglalja a fentiekben felsorolt főbb mezőgazdasági ágazatok vonatkozásában az ágazatoknak a gazdálkodás rendszerébe való illeszkedését, az egyes ágazatok nemzetközi és hazai gazdasági jelentőségét, a termékpálya felépítését és jellemzőit, valamint szabályozását, az ágazat üzemgazdasági jellemzőit és sajátosságait, a termelés főbb munkafolyamatait és a munkaszervezésének sajátosságait, az ágazatok termelési érték, termelési költség és jövedelem viszonyait, valamint a termelés hatékonyságát és versenyképességét meghatározó összefüggések rendszerét.</w:t>
            </w:r>
          </w:p>
          <w:p w:rsidR="00907F3B" w:rsidRPr="00627F48" w:rsidRDefault="00907F3B" w:rsidP="00627F48">
            <w:pPr>
              <w:spacing w:after="0" w:line="240" w:lineRule="auto"/>
              <w:ind w:right="138"/>
              <w:jc w:val="both"/>
              <w:rPr>
                <w:rFonts w:ascii="Times New Roman" w:hAnsi="Times New Roman" w:cs="Times New Roman"/>
                <w:sz w:val="20"/>
                <w:szCs w:val="20"/>
              </w:rPr>
            </w:pPr>
          </w:p>
        </w:tc>
      </w:tr>
      <w:tr w:rsidR="00907F3B" w:rsidRPr="00627F48" w:rsidTr="00907F3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907F3B" w:rsidRPr="00627F48" w:rsidRDefault="00907F3B" w:rsidP="00627F48">
            <w:pPr>
              <w:spacing w:after="0" w:line="240" w:lineRule="auto"/>
              <w:rPr>
                <w:rFonts w:ascii="Times New Roman" w:hAnsi="Times New Roman" w:cs="Times New Roman"/>
                <w:b/>
                <w:bCs/>
                <w:sz w:val="20"/>
                <w:szCs w:val="20"/>
              </w:rPr>
            </w:pP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Az előadások keretében kerül sor a főbb mezőgazdasági ágazatok üzemgazdasági ismereteinek elsajátítására, különös tekintettel azok elméleti hátterére, logikai összefüggéseire. Az előadások tartása PowerPoint prezentációs anyagra alapoz, mely minden egyes oktatott ágazat esetében azonos szerkezetben épül fel a könnyebb tanulhatóság és az ágazatok közötti összehasonlíthatóság végett. A ppt előadásanyagot elektronikus jegyzet egészíti ki.</w:t>
            </w:r>
          </w:p>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A gyakorlatokon követelmény az előadáson elhangzott anyag ismerete, ezért ezek rendszeres tanulása eléri, vagy meghaladja az órarendi terhelés időnagyságát. A gyakorlatokon oktatott, és otthoni foglalkozás keretében, önállóan – de a gyakorlatvezető részletes útmutatásai alapján – elkészítendő kalkulációs példafeladatok elkészítésének otthoni munkaidőigénye meghaladja az órai foglalkozás időtartamát. A kalkulációs feladat elkészítéséhez </w:t>
            </w:r>
            <w:proofErr w:type="spellStart"/>
            <w:r w:rsidRPr="00627F48">
              <w:rPr>
                <w:rFonts w:ascii="Times New Roman" w:hAnsi="Times New Roman" w:cs="Times New Roman"/>
                <w:sz w:val="20"/>
                <w:szCs w:val="20"/>
              </w:rPr>
              <w:t>excel</w:t>
            </w:r>
            <w:proofErr w:type="spellEnd"/>
            <w:r w:rsidRPr="00627F48">
              <w:rPr>
                <w:rFonts w:ascii="Times New Roman" w:hAnsi="Times New Roman" w:cs="Times New Roman"/>
                <w:sz w:val="20"/>
                <w:szCs w:val="20"/>
              </w:rPr>
              <w:t xml:space="preserve"> alapú komplex üzemgazdasági modellt kapnak a hallgatók, mellyel hozzájárulunk az ágazati kalkulációk módszertani elsajátításához.</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907F3B" w:rsidRPr="00627F48" w:rsidRDefault="00907F3B" w:rsidP="00627F48">
            <w:pPr>
              <w:spacing w:after="0" w:line="240" w:lineRule="auto"/>
              <w:rPr>
                <w:rFonts w:ascii="Times New Roman" w:hAnsi="Times New Roman" w:cs="Times New Roman"/>
                <w:b/>
                <w:bCs/>
                <w:sz w:val="20"/>
                <w:szCs w:val="20"/>
              </w:rPr>
            </w:pP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lastRenderedPageBreak/>
              <w:t>A kollokviumi érdemjegy megszerzéséért teljesített írásbeli vizsga 5 fokozatú érdemjeggyel értékelendő. Az írásbeli vizsgán legalább 60%-os teljesítmény elérése szükséges az elégséges (2) érdemjegy megszerzéséhez, 70-80% a közepes, 80-90%: a jó és 90% vagy azt meghaladó teljesítmény eredményez jeles (5) minősítést.</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Kötelező szakirodalom:</w:t>
            </w:r>
          </w:p>
          <w:p w:rsidR="00907F3B" w:rsidRPr="00627F48" w:rsidRDefault="00907F3B" w:rsidP="00627F48">
            <w:pPr>
              <w:spacing w:after="0" w:line="240" w:lineRule="auto"/>
              <w:rPr>
                <w:rFonts w:ascii="Times New Roman" w:hAnsi="Times New Roman" w:cs="Times New Roman"/>
                <w:b/>
                <w:bCs/>
                <w:sz w:val="20"/>
                <w:szCs w:val="20"/>
              </w:rPr>
            </w:pPr>
          </w:p>
          <w:p w:rsidR="00907F3B" w:rsidRPr="00627F48" w:rsidRDefault="00907F3B" w:rsidP="00627F48">
            <w:pPr>
              <w:numPr>
                <w:ilvl w:val="0"/>
                <w:numId w:val="35"/>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Üzemtan (Szerk.: Szűcs I.) Kiadó: Debreceni Egyetem. Debrecen, 2018. ISBN 978-963-490-139-6. p. 327 (elektronikus tananyag)</w:t>
            </w:r>
          </w:p>
          <w:p w:rsidR="00907F3B" w:rsidRPr="00627F48" w:rsidRDefault="00907F3B" w:rsidP="00627F48">
            <w:pPr>
              <w:numPr>
                <w:ilvl w:val="0"/>
                <w:numId w:val="35"/>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Vállalati és ágazati gazdaságtani ismeretek – Elméleti jegyzet (Elektronikus tananyag) (Szerk.: Apáti F.) Debreceni Egyetem AGTC, Debrecen, 2013. ISBN 978-615-5183-52-2</w:t>
            </w:r>
          </w:p>
          <w:p w:rsidR="00907F3B" w:rsidRPr="00627F48" w:rsidRDefault="00907F3B" w:rsidP="00627F48">
            <w:pPr>
              <w:numPr>
                <w:ilvl w:val="0"/>
                <w:numId w:val="35"/>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órákon leoktatott tananyag.</w:t>
            </w:r>
          </w:p>
          <w:p w:rsidR="00907F3B" w:rsidRPr="00627F48" w:rsidRDefault="00907F3B" w:rsidP="00627F48">
            <w:pPr>
              <w:spacing w:after="0" w:line="240" w:lineRule="auto"/>
              <w:jc w:val="both"/>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907F3B" w:rsidRPr="00627F48" w:rsidRDefault="00907F3B" w:rsidP="00627F48">
            <w:pPr>
              <w:spacing w:after="0" w:line="240" w:lineRule="auto"/>
              <w:rPr>
                <w:rFonts w:ascii="Times New Roman" w:hAnsi="Times New Roman" w:cs="Times New Roman"/>
                <w:b/>
                <w:bCs/>
                <w:sz w:val="20"/>
                <w:szCs w:val="20"/>
              </w:rPr>
            </w:pPr>
          </w:p>
          <w:p w:rsidR="00907F3B" w:rsidRPr="00627F48" w:rsidRDefault="00907F3B" w:rsidP="00627F48">
            <w:pPr>
              <w:pStyle w:val="Listaszerbekezds"/>
              <w:numPr>
                <w:ilvl w:val="0"/>
                <w:numId w:val="38"/>
              </w:numPr>
            </w:pPr>
            <w:r w:rsidRPr="00627F48">
              <w:t>Vállalati és ágazati gazdaságtani ismeretek – Elméleti jegyzet (Elektronikus tananyag) (Szerk.: Apáti F.) Debreceni Egyetem AGTC, Debrecen, 2013. ISBN 978-615-5183-52-2</w:t>
            </w:r>
          </w:p>
          <w:p w:rsidR="00907F3B" w:rsidRPr="00627F48" w:rsidRDefault="00907F3B" w:rsidP="00627F48">
            <w:pPr>
              <w:pStyle w:val="Listaszerbekezds"/>
              <w:numPr>
                <w:ilvl w:val="0"/>
                <w:numId w:val="38"/>
              </w:numPr>
            </w:pPr>
            <w:r w:rsidRPr="00627F48">
              <w:t>Mezőgazdasági ágazatok gazdaságtana – Elméleti jegyzet (Elektronikus tananyag) (Szerk.: Szűcs I.) Debreceni Egyetem AGTC. Debrecen, 2013. ISBN 978-615-5183-64-5</w:t>
            </w:r>
          </w:p>
          <w:p w:rsidR="00907F3B" w:rsidRPr="00627F48" w:rsidRDefault="00907F3B" w:rsidP="00627F48">
            <w:pPr>
              <w:pStyle w:val="Listaszerbekezds"/>
              <w:numPr>
                <w:ilvl w:val="0"/>
                <w:numId w:val="38"/>
              </w:numPr>
            </w:pPr>
            <w:r w:rsidRPr="00627F48">
              <w:t xml:space="preserve">Agrárgazdasági Kutató Intézet éves kiadványai; KSH kiadványok és tanulmányok; Gazdálkodás folyóirat; Egyéb szaksajtó; MVH honlapja és tájékoztatói </w:t>
            </w:r>
          </w:p>
          <w:p w:rsidR="00907F3B" w:rsidRPr="00627F48" w:rsidRDefault="00907F3B" w:rsidP="00627F48">
            <w:pPr>
              <w:pStyle w:val="Listaszerbekezds"/>
              <w:ind w:left="0"/>
            </w:pPr>
          </w:p>
        </w:tc>
      </w:tr>
    </w:tbl>
    <w:p w:rsidR="002455E7" w:rsidRPr="00627F48" w:rsidRDefault="002455E7" w:rsidP="00627F48">
      <w:pPr>
        <w:spacing w:after="0" w:line="240" w:lineRule="auto"/>
        <w:rPr>
          <w:rFonts w:ascii="Times New Roman" w:hAnsi="Times New Roman" w:cs="Times New Roman"/>
          <w:sz w:val="20"/>
          <w:szCs w:val="20"/>
        </w:rPr>
      </w:pP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7851"/>
      </w:tblGrid>
      <w:tr w:rsidR="00907F3B" w:rsidRPr="00627F48" w:rsidTr="002455E7">
        <w:tc>
          <w:tcPr>
            <w:tcW w:w="9024" w:type="dxa"/>
            <w:gridSpan w:val="2"/>
            <w:shd w:val="clear" w:color="auto" w:fill="auto"/>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 (előadások)</w:t>
            </w:r>
          </w:p>
        </w:tc>
      </w:tr>
      <w:tr w:rsidR="00907F3B" w:rsidRPr="00627F48" w:rsidTr="002455E7">
        <w:tc>
          <w:tcPr>
            <w:tcW w:w="1173" w:type="dxa"/>
            <w:vMerge w:val="restart"/>
            <w:shd w:val="clear" w:color="auto" w:fill="auto"/>
          </w:tcPr>
          <w:p w:rsidR="00907F3B" w:rsidRPr="00627F48" w:rsidRDefault="00907F3B" w:rsidP="00627F48">
            <w:pPr>
              <w:numPr>
                <w:ilvl w:val="0"/>
                <w:numId w:val="75"/>
              </w:numPr>
              <w:spacing w:after="0" w:line="240" w:lineRule="auto"/>
              <w:rPr>
                <w:rFonts w:ascii="Times New Roman" w:hAnsi="Times New Roman" w:cs="Times New Roman"/>
                <w:sz w:val="20"/>
                <w:szCs w:val="20"/>
              </w:rPr>
            </w:pPr>
          </w:p>
        </w:tc>
        <w:tc>
          <w:tcPr>
            <w:tcW w:w="7851" w:type="dxa"/>
            <w:shd w:val="clear" w:color="auto" w:fill="auto"/>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Követelményrendszer ismertetése.</w:t>
            </w:r>
          </w:p>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Az előadások és gyakorlatok tematikájának és tartalmának ismertetése és magyarázata. </w:t>
            </w:r>
          </w:p>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mezőgazdasági piacok működési mechanizmusa.</w:t>
            </w:r>
          </w:p>
        </w:tc>
      </w:tr>
      <w:tr w:rsidR="00907F3B" w:rsidRPr="00627F48" w:rsidTr="002455E7">
        <w:tc>
          <w:tcPr>
            <w:tcW w:w="1173" w:type="dxa"/>
            <w:vMerge/>
            <w:shd w:val="clear" w:color="auto" w:fill="auto"/>
          </w:tcPr>
          <w:p w:rsidR="00907F3B" w:rsidRPr="00627F48" w:rsidRDefault="00907F3B" w:rsidP="00627F48">
            <w:pPr>
              <w:numPr>
                <w:ilvl w:val="0"/>
                <w:numId w:val="75"/>
              </w:numPr>
              <w:spacing w:after="0" w:line="240" w:lineRule="auto"/>
              <w:rPr>
                <w:rFonts w:ascii="Times New Roman" w:hAnsi="Times New Roman" w:cs="Times New Roman"/>
                <w:sz w:val="20"/>
                <w:szCs w:val="20"/>
              </w:rPr>
            </w:pPr>
          </w:p>
        </w:tc>
        <w:tc>
          <w:tcPr>
            <w:tcW w:w="785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mezőgazdasági piacok működési mechanizmusa, törvényszerűségei</w:t>
            </w:r>
          </w:p>
        </w:tc>
      </w:tr>
      <w:tr w:rsidR="00907F3B" w:rsidRPr="00627F48" w:rsidTr="002455E7">
        <w:tc>
          <w:tcPr>
            <w:tcW w:w="1173" w:type="dxa"/>
            <w:vMerge w:val="restart"/>
            <w:shd w:val="clear" w:color="auto" w:fill="auto"/>
          </w:tcPr>
          <w:p w:rsidR="00907F3B" w:rsidRPr="00627F48" w:rsidRDefault="00907F3B" w:rsidP="00627F48">
            <w:pPr>
              <w:numPr>
                <w:ilvl w:val="0"/>
                <w:numId w:val="75"/>
              </w:numPr>
              <w:spacing w:after="0" w:line="240" w:lineRule="auto"/>
              <w:rPr>
                <w:rFonts w:ascii="Times New Roman" w:hAnsi="Times New Roman" w:cs="Times New Roman"/>
                <w:sz w:val="20"/>
                <w:szCs w:val="20"/>
              </w:rPr>
            </w:pPr>
          </w:p>
        </w:tc>
        <w:tc>
          <w:tcPr>
            <w:tcW w:w="785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állattenyésztés gazdasági jelentősége, sajátosságai, szerkezete és szerepe a nemzetgazdaságban.</w:t>
            </w:r>
          </w:p>
        </w:tc>
      </w:tr>
      <w:tr w:rsidR="00907F3B" w:rsidRPr="00627F48" w:rsidTr="002455E7">
        <w:tc>
          <w:tcPr>
            <w:tcW w:w="1173" w:type="dxa"/>
            <w:vMerge/>
            <w:shd w:val="clear" w:color="auto" w:fill="auto"/>
          </w:tcPr>
          <w:p w:rsidR="00907F3B" w:rsidRPr="00627F48" w:rsidRDefault="00907F3B" w:rsidP="00627F48">
            <w:pPr>
              <w:numPr>
                <w:ilvl w:val="0"/>
                <w:numId w:val="75"/>
              </w:numPr>
              <w:spacing w:after="0" w:line="240" w:lineRule="auto"/>
              <w:rPr>
                <w:rFonts w:ascii="Times New Roman" w:hAnsi="Times New Roman" w:cs="Times New Roman"/>
                <w:sz w:val="20"/>
                <w:szCs w:val="20"/>
              </w:rPr>
            </w:pPr>
          </w:p>
        </w:tc>
        <w:tc>
          <w:tcPr>
            <w:tcW w:w="785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állattenyésztés ágazati statisztikái, illetve fejlődési tendenciái</w:t>
            </w:r>
          </w:p>
        </w:tc>
      </w:tr>
      <w:tr w:rsidR="00907F3B" w:rsidRPr="00627F48" w:rsidTr="002455E7">
        <w:tc>
          <w:tcPr>
            <w:tcW w:w="1173" w:type="dxa"/>
            <w:vMerge w:val="restart"/>
            <w:shd w:val="clear" w:color="auto" w:fill="auto"/>
          </w:tcPr>
          <w:p w:rsidR="00907F3B" w:rsidRPr="00627F48" w:rsidRDefault="00907F3B" w:rsidP="00627F48">
            <w:pPr>
              <w:numPr>
                <w:ilvl w:val="0"/>
                <w:numId w:val="75"/>
              </w:numPr>
              <w:spacing w:after="0" w:line="240" w:lineRule="auto"/>
              <w:rPr>
                <w:rFonts w:ascii="Times New Roman" w:hAnsi="Times New Roman" w:cs="Times New Roman"/>
                <w:sz w:val="20"/>
                <w:szCs w:val="20"/>
              </w:rPr>
            </w:pPr>
          </w:p>
        </w:tc>
        <w:tc>
          <w:tcPr>
            <w:tcW w:w="785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szarvasmarha ágazat szervezése és ökonómiája, üzemgazdasági jellemzői, költség-jövedelem viszonyai és hatékonysága.</w:t>
            </w:r>
          </w:p>
        </w:tc>
      </w:tr>
      <w:tr w:rsidR="00907F3B" w:rsidRPr="00627F48" w:rsidTr="002455E7">
        <w:tc>
          <w:tcPr>
            <w:tcW w:w="1173" w:type="dxa"/>
            <w:vMerge/>
            <w:shd w:val="clear" w:color="auto" w:fill="auto"/>
          </w:tcPr>
          <w:p w:rsidR="00907F3B" w:rsidRPr="00627F48" w:rsidRDefault="00907F3B" w:rsidP="00627F48">
            <w:pPr>
              <w:numPr>
                <w:ilvl w:val="0"/>
                <w:numId w:val="75"/>
              </w:numPr>
              <w:spacing w:after="0" w:line="240" w:lineRule="auto"/>
              <w:rPr>
                <w:rFonts w:ascii="Times New Roman" w:hAnsi="Times New Roman" w:cs="Times New Roman"/>
                <w:sz w:val="20"/>
                <w:szCs w:val="20"/>
              </w:rPr>
            </w:pPr>
          </w:p>
        </w:tc>
        <w:tc>
          <w:tcPr>
            <w:tcW w:w="785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ágazat termelési erőforrás igényének, költség-jövedelem viszonyainak fő sarokszámai</w:t>
            </w:r>
          </w:p>
        </w:tc>
      </w:tr>
      <w:tr w:rsidR="00907F3B" w:rsidRPr="00627F48" w:rsidTr="002455E7">
        <w:tc>
          <w:tcPr>
            <w:tcW w:w="1173" w:type="dxa"/>
            <w:vMerge w:val="restart"/>
            <w:shd w:val="clear" w:color="auto" w:fill="auto"/>
          </w:tcPr>
          <w:p w:rsidR="00907F3B" w:rsidRPr="00627F48" w:rsidRDefault="00907F3B" w:rsidP="00627F48">
            <w:pPr>
              <w:numPr>
                <w:ilvl w:val="0"/>
                <w:numId w:val="75"/>
              </w:numPr>
              <w:spacing w:after="0" w:line="240" w:lineRule="auto"/>
              <w:rPr>
                <w:rFonts w:ascii="Times New Roman" w:hAnsi="Times New Roman" w:cs="Times New Roman"/>
                <w:sz w:val="20"/>
                <w:szCs w:val="20"/>
              </w:rPr>
            </w:pPr>
          </w:p>
        </w:tc>
        <w:tc>
          <w:tcPr>
            <w:tcW w:w="785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sertés ágazat szervezése és ökonómiája, üzemgazdasági jellemzői, költség-jövedelem viszonyai és hatékonysága.</w:t>
            </w:r>
          </w:p>
        </w:tc>
      </w:tr>
      <w:tr w:rsidR="00907F3B" w:rsidRPr="00627F48" w:rsidTr="002455E7">
        <w:tc>
          <w:tcPr>
            <w:tcW w:w="1173" w:type="dxa"/>
            <w:vMerge/>
            <w:shd w:val="clear" w:color="auto" w:fill="auto"/>
          </w:tcPr>
          <w:p w:rsidR="00907F3B" w:rsidRPr="00627F48" w:rsidRDefault="00907F3B" w:rsidP="00627F48">
            <w:pPr>
              <w:numPr>
                <w:ilvl w:val="0"/>
                <w:numId w:val="75"/>
              </w:numPr>
              <w:spacing w:after="0" w:line="240" w:lineRule="auto"/>
              <w:rPr>
                <w:rFonts w:ascii="Times New Roman" w:hAnsi="Times New Roman" w:cs="Times New Roman"/>
                <w:sz w:val="20"/>
                <w:szCs w:val="20"/>
              </w:rPr>
            </w:pPr>
          </w:p>
        </w:tc>
        <w:tc>
          <w:tcPr>
            <w:tcW w:w="785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ágazat termelési erőforrás igényének, költség-jövedelem viszonyainak fő sarokszámai</w:t>
            </w:r>
          </w:p>
        </w:tc>
      </w:tr>
      <w:tr w:rsidR="00907F3B" w:rsidRPr="00627F48" w:rsidTr="002455E7">
        <w:tc>
          <w:tcPr>
            <w:tcW w:w="1173" w:type="dxa"/>
            <w:vMerge w:val="restart"/>
            <w:shd w:val="clear" w:color="auto" w:fill="auto"/>
          </w:tcPr>
          <w:p w:rsidR="00907F3B" w:rsidRPr="00627F48" w:rsidRDefault="00907F3B" w:rsidP="00627F48">
            <w:pPr>
              <w:numPr>
                <w:ilvl w:val="0"/>
                <w:numId w:val="75"/>
              </w:numPr>
              <w:spacing w:after="0" w:line="240" w:lineRule="auto"/>
              <w:rPr>
                <w:rFonts w:ascii="Times New Roman" w:hAnsi="Times New Roman" w:cs="Times New Roman"/>
                <w:sz w:val="20"/>
                <w:szCs w:val="20"/>
              </w:rPr>
            </w:pPr>
          </w:p>
        </w:tc>
        <w:tc>
          <w:tcPr>
            <w:tcW w:w="785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baromfi ágazat szervezése és ökonómiája, üzemgazdasági jellemzői, költség-jövedelem viszonyai és hatékonysága.</w:t>
            </w:r>
          </w:p>
        </w:tc>
      </w:tr>
      <w:tr w:rsidR="00907F3B" w:rsidRPr="00627F48" w:rsidTr="002455E7">
        <w:tc>
          <w:tcPr>
            <w:tcW w:w="1173" w:type="dxa"/>
            <w:vMerge/>
            <w:shd w:val="clear" w:color="auto" w:fill="auto"/>
          </w:tcPr>
          <w:p w:rsidR="00907F3B" w:rsidRPr="00627F48" w:rsidRDefault="00907F3B" w:rsidP="00627F48">
            <w:pPr>
              <w:numPr>
                <w:ilvl w:val="0"/>
                <w:numId w:val="75"/>
              </w:numPr>
              <w:spacing w:after="0" w:line="240" w:lineRule="auto"/>
              <w:rPr>
                <w:rFonts w:ascii="Times New Roman" w:hAnsi="Times New Roman" w:cs="Times New Roman"/>
                <w:sz w:val="20"/>
                <w:szCs w:val="20"/>
              </w:rPr>
            </w:pPr>
          </w:p>
        </w:tc>
        <w:tc>
          <w:tcPr>
            <w:tcW w:w="785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ágazat termelési erőforrás igényének, költség-jövedelem viszonyainak fő sarokszámai</w:t>
            </w:r>
          </w:p>
        </w:tc>
      </w:tr>
      <w:tr w:rsidR="00907F3B" w:rsidRPr="00627F48" w:rsidTr="002455E7">
        <w:tc>
          <w:tcPr>
            <w:tcW w:w="1173" w:type="dxa"/>
            <w:vMerge w:val="restart"/>
            <w:shd w:val="clear" w:color="auto" w:fill="auto"/>
          </w:tcPr>
          <w:p w:rsidR="00907F3B" w:rsidRPr="00627F48" w:rsidRDefault="00907F3B" w:rsidP="00627F48">
            <w:pPr>
              <w:numPr>
                <w:ilvl w:val="0"/>
                <w:numId w:val="75"/>
              </w:numPr>
              <w:spacing w:after="0" w:line="240" w:lineRule="auto"/>
              <w:rPr>
                <w:rFonts w:ascii="Times New Roman" w:hAnsi="Times New Roman" w:cs="Times New Roman"/>
                <w:sz w:val="20"/>
                <w:szCs w:val="20"/>
              </w:rPr>
            </w:pPr>
          </w:p>
        </w:tc>
        <w:tc>
          <w:tcPr>
            <w:tcW w:w="785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szántóföldi növénytermesztés gazdasági jelentősége, sajátosságai, szerkezete és szerepe a nemzetgazdaságban.</w:t>
            </w:r>
          </w:p>
        </w:tc>
      </w:tr>
      <w:tr w:rsidR="00907F3B" w:rsidRPr="00627F48" w:rsidTr="002455E7">
        <w:tc>
          <w:tcPr>
            <w:tcW w:w="1173" w:type="dxa"/>
            <w:vMerge/>
            <w:shd w:val="clear" w:color="auto" w:fill="auto"/>
          </w:tcPr>
          <w:p w:rsidR="00907F3B" w:rsidRPr="00627F48" w:rsidRDefault="00907F3B" w:rsidP="00627F48">
            <w:pPr>
              <w:numPr>
                <w:ilvl w:val="0"/>
                <w:numId w:val="75"/>
              </w:numPr>
              <w:spacing w:after="0" w:line="240" w:lineRule="auto"/>
              <w:rPr>
                <w:rFonts w:ascii="Times New Roman" w:hAnsi="Times New Roman" w:cs="Times New Roman"/>
                <w:sz w:val="20"/>
                <w:szCs w:val="20"/>
              </w:rPr>
            </w:pPr>
          </w:p>
        </w:tc>
        <w:tc>
          <w:tcPr>
            <w:tcW w:w="785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növénytermesztés ágazati statisztikái, illetve fejlődési tendenciái</w:t>
            </w:r>
          </w:p>
        </w:tc>
      </w:tr>
      <w:tr w:rsidR="00907F3B" w:rsidRPr="00627F48" w:rsidTr="002455E7">
        <w:tc>
          <w:tcPr>
            <w:tcW w:w="1173" w:type="dxa"/>
            <w:vMerge w:val="restart"/>
            <w:shd w:val="clear" w:color="auto" w:fill="auto"/>
          </w:tcPr>
          <w:p w:rsidR="00907F3B" w:rsidRPr="00627F48" w:rsidRDefault="00907F3B" w:rsidP="00627F48">
            <w:pPr>
              <w:numPr>
                <w:ilvl w:val="0"/>
                <w:numId w:val="75"/>
              </w:numPr>
              <w:spacing w:after="0" w:line="240" w:lineRule="auto"/>
              <w:rPr>
                <w:rFonts w:ascii="Times New Roman" w:hAnsi="Times New Roman" w:cs="Times New Roman"/>
                <w:sz w:val="20"/>
                <w:szCs w:val="20"/>
              </w:rPr>
            </w:pPr>
          </w:p>
        </w:tc>
        <w:tc>
          <w:tcPr>
            <w:tcW w:w="785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gabonatermesztés (őszi búza és kukorica) üzemgazdasági jellemzői, költség-jövedelem viszonyai és hatékonysága.</w:t>
            </w:r>
          </w:p>
        </w:tc>
      </w:tr>
      <w:tr w:rsidR="00907F3B" w:rsidRPr="00627F48" w:rsidTr="002455E7">
        <w:tc>
          <w:tcPr>
            <w:tcW w:w="1173" w:type="dxa"/>
            <w:vMerge/>
            <w:shd w:val="clear" w:color="auto" w:fill="auto"/>
          </w:tcPr>
          <w:p w:rsidR="00907F3B" w:rsidRPr="00627F48" w:rsidRDefault="00907F3B" w:rsidP="00627F48">
            <w:pPr>
              <w:numPr>
                <w:ilvl w:val="0"/>
                <w:numId w:val="75"/>
              </w:numPr>
              <w:spacing w:after="0" w:line="240" w:lineRule="auto"/>
              <w:rPr>
                <w:rFonts w:ascii="Times New Roman" w:hAnsi="Times New Roman" w:cs="Times New Roman"/>
                <w:sz w:val="20"/>
                <w:szCs w:val="20"/>
              </w:rPr>
            </w:pPr>
          </w:p>
        </w:tc>
        <w:tc>
          <w:tcPr>
            <w:tcW w:w="785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ágazat termelési erőforrás igényének, költség-jövedelem viszonyainak fő sarokszámai</w:t>
            </w:r>
          </w:p>
        </w:tc>
      </w:tr>
      <w:tr w:rsidR="00907F3B" w:rsidRPr="00627F48" w:rsidTr="002455E7">
        <w:tc>
          <w:tcPr>
            <w:tcW w:w="1173" w:type="dxa"/>
            <w:vMerge w:val="restart"/>
            <w:shd w:val="clear" w:color="auto" w:fill="auto"/>
          </w:tcPr>
          <w:p w:rsidR="00907F3B" w:rsidRPr="00627F48" w:rsidRDefault="00907F3B" w:rsidP="00627F48">
            <w:pPr>
              <w:numPr>
                <w:ilvl w:val="0"/>
                <w:numId w:val="75"/>
              </w:numPr>
              <w:spacing w:after="0" w:line="240" w:lineRule="auto"/>
              <w:rPr>
                <w:rFonts w:ascii="Times New Roman" w:hAnsi="Times New Roman" w:cs="Times New Roman"/>
                <w:sz w:val="20"/>
                <w:szCs w:val="20"/>
              </w:rPr>
            </w:pPr>
          </w:p>
        </w:tc>
        <w:tc>
          <w:tcPr>
            <w:tcW w:w="785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olajnövények (napraforgó, őszi káposztarepce) üzemgazdasági jellemzői, költség-jövedelem viszonyai és hatékonysága</w:t>
            </w:r>
          </w:p>
        </w:tc>
      </w:tr>
      <w:tr w:rsidR="00907F3B" w:rsidRPr="00627F48" w:rsidTr="002455E7">
        <w:tc>
          <w:tcPr>
            <w:tcW w:w="1173" w:type="dxa"/>
            <w:vMerge/>
            <w:shd w:val="clear" w:color="auto" w:fill="auto"/>
          </w:tcPr>
          <w:p w:rsidR="00907F3B" w:rsidRPr="00627F48" w:rsidRDefault="00907F3B" w:rsidP="00627F48">
            <w:pPr>
              <w:numPr>
                <w:ilvl w:val="0"/>
                <w:numId w:val="75"/>
              </w:numPr>
              <w:spacing w:after="0" w:line="240" w:lineRule="auto"/>
              <w:rPr>
                <w:rFonts w:ascii="Times New Roman" w:hAnsi="Times New Roman" w:cs="Times New Roman"/>
                <w:sz w:val="20"/>
                <w:szCs w:val="20"/>
              </w:rPr>
            </w:pPr>
          </w:p>
        </w:tc>
        <w:tc>
          <w:tcPr>
            <w:tcW w:w="785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ágazat termelési erőforrás igényének, költség-jövedelem viszonyainak fő sarokszámai</w:t>
            </w:r>
          </w:p>
        </w:tc>
      </w:tr>
      <w:tr w:rsidR="00907F3B" w:rsidRPr="00627F48" w:rsidTr="002455E7">
        <w:tc>
          <w:tcPr>
            <w:tcW w:w="1173" w:type="dxa"/>
            <w:vMerge w:val="restart"/>
            <w:shd w:val="clear" w:color="auto" w:fill="auto"/>
          </w:tcPr>
          <w:p w:rsidR="00907F3B" w:rsidRPr="00627F48" w:rsidRDefault="00907F3B" w:rsidP="00627F48">
            <w:pPr>
              <w:numPr>
                <w:ilvl w:val="0"/>
                <w:numId w:val="75"/>
              </w:numPr>
              <w:spacing w:after="0" w:line="240" w:lineRule="auto"/>
              <w:rPr>
                <w:rFonts w:ascii="Times New Roman" w:hAnsi="Times New Roman" w:cs="Times New Roman"/>
                <w:sz w:val="20"/>
                <w:szCs w:val="20"/>
              </w:rPr>
            </w:pPr>
          </w:p>
        </w:tc>
        <w:tc>
          <w:tcPr>
            <w:tcW w:w="785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kertészet gazdasági jelentősége, sajátosságai, szerkezete és szerepe a nemzetgazdaságban.</w:t>
            </w:r>
          </w:p>
        </w:tc>
      </w:tr>
      <w:tr w:rsidR="00907F3B" w:rsidRPr="00627F48" w:rsidTr="002455E7">
        <w:tc>
          <w:tcPr>
            <w:tcW w:w="1173" w:type="dxa"/>
            <w:vMerge/>
            <w:shd w:val="clear" w:color="auto" w:fill="auto"/>
          </w:tcPr>
          <w:p w:rsidR="00907F3B" w:rsidRPr="00627F48" w:rsidRDefault="00907F3B" w:rsidP="00627F48">
            <w:pPr>
              <w:numPr>
                <w:ilvl w:val="0"/>
                <w:numId w:val="75"/>
              </w:numPr>
              <w:spacing w:after="0" w:line="240" w:lineRule="auto"/>
              <w:rPr>
                <w:rFonts w:ascii="Times New Roman" w:hAnsi="Times New Roman" w:cs="Times New Roman"/>
                <w:sz w:val="20"/>
                <w:szCs w:val="20"/>
              </w:rPr>
            </w:pPr>
          </w:p>
        </w:tc>
        <w:tc>
          <w:tcPr>
            <w:tcW w:w="785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kertészet ágazati statisztikái, illetve fejlődési tendenciái</w:t>
            </w:r>
          </w:p>
        </w:tc>
      </w:tr>
      <w:tr w:rsidR="00907F3B" w:rsidRPr="00627F48" w:rsidTr="002455E7">
        <w:tc>
          <w:tcPr>
            <w:tcW w:w="1173" w:type="dxa"/>
            <w:vMerge w:val="restart"/>
            <w:shd w:val="clear" w:color="auto" w:fill="auto"/>
          </w:tcPr>
          <w:p w:rsidR="00907F3B" w:rsidRPr="00627F48" w:rsidRDefault="00907F3B" w:rsidP="00627F48">
            <w:pPr>
              <w:numPr>
                <w:ilvl w:val="0"/>
                <w:numId w:val="75"/>
              </w:numPr>
              <w:spacing w:after="0" w:line="240" w:lineRule="auto"/>
              <w:rPr>
                <w:rFonts w:ascii="Times New Roman" w:hAnsi="Times New Roman" w:cs="Times New Roman"/>
                <w:sz w:val="20"/>
                <w:szCs w:val="20"/>
              </w:rPr>
            </w:pPr>
          </w:p>
        </w:tc>
        <w:tc>
          <w:tcPr>
            <w:tcW w:w="785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gyümölcstermelés (alma, meggy) üzemgazdasági jellemzői, költség-jövedelem viszonyai és hatékonysága.</w:t>
            </w:r>
          </w:p>
        </w:tc>
      </w:tr>
      <w:tr w:rsidR="00907F3B" w:rsidRPr="00627F48" w:rsidTr="002455E7">
        <w:tc>
          <w:tcPr>
            <w:tcW w:w="1173" w:type="dxa"/>
            <w:vMerge/>
            <w:shd w:val="clear" w:color="auto" w:fill="auto"/>
          </w:tcPr>
          <w:p w:rsidR="00907F3B" w:rsidRPr="00627F48" w:rsidRDefault="00907F3B" w:rsidP="00627F48">
            <w:pPr>
              <w:numPr>
                <w:ilvl w:val="0"/>
                <w:numId w:val="75"/>
              </w:numPr>
              <w:spacing w:after="0" w:line="240" w:lineRule="auto"/>
              <w:rPr>
                <w:rFonts w:ascii="Times New Roman" w:hAnsi="Times New Roman" w:cs="Times New Roman"/>
                <w:sz w:val="20"/>
                <w:szCs w:val="20"/>
              </w:rPr>
            </w:pPr>
          </w:p>
        </w:tc>
        <w:tc>
          <w:tcPr>
            <w:tcW w:w="785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ágazat termelési erőforrás igényének, költség-jövedelem viszonyainak fő sarokszámai</w:t>
            </w:r>
          </w:p>
        </w:tc>
      </w:tr>
      <w:tr w:rsidR="00907F3B" w:rsidRPr="00627F48" w:rsidTr="002455E7">
        <w:tc>
          <w:tcPr>
            <w:tcW w:w="1173" w:type="dxa"/>
            <w:vMerge w:val="restart"/>
            <w:shd w:val="clear" w:color="auto" w:fill="auto"/>
          </w:tcPr>
          <w:p w:rsidR="00907F3B" w:rsidRPr="00627F48" w:rsidRDefault="00907F3B" w:rsidP="00627F48">
            <w:pPr>
              <w:numPr>
                <w:ilvl w:val="0"/>
                <w:numId w:val="75"/>
              </w:numPr>
              <w:spacing w:after="0" w:line="240" w:lineRule="auto"/>
              <w:rPr>
                <w:rFonts w:ascii="Times New Roman" w:hAnsi="Times New Roman" w:cs="Times New Roman"/>
                <w:sz w:val="20"/>
                <w:szCs w:val="20"/>
              </w:rPr>
            </w:pPr>
          </w:p>
        </w:tc>
        <w:tc>
          <w:tcPr>
            <w:tcW w:w="785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szabadföldi és hajtatott zöldségtermelés üzemgazdasági jellemzői, költség-jövedelem viszonyai és hatékonysága.</w:t>
            </w:r>
          </w:p>
        </w:tc>
      </w:tr>
      <w:tr w:rsidR="00907F3B" w:rsidRPr="00627F48" w:rsidTr="002455E7">
        <w:tc>
          <w:tcPr>
            <w:tcW w:w="1173" w:type="dxa"/>
            <w:vMerge/>
            <w:shd w:val="clear" w:color="auto" w:fill="auto"/>
          </w:tcPr>
          <w:p w:rsidR="00907F3B" w:rsidRPr="00627F48" w:rsidRDefault="00907F3B" w:rsidP="00627F48">
            <w:pPr>
              <w:numPr>
                <w:ilvl w:val="0"/>
                <w:numId w:val="75"/>
              </w:numPr>
              <w:spacing w:after="0" w:line="240" w:lineRule="auto"/>
              <w:rPr>
                <w:rFonts w:ascii="Times New Roman" w:hAnsi="Times New Roman" w:cs="Times New Roman"/>
                <w:sz w:val="20"/>
                <w:szCs w:val="20"/>
              </w:rPr>
            </w:pPr>
          </w:p>
        </w:tc>
        <w:tc>
          <w:tcPr>
            <w:tcW w:w="785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ágazat termelési erőforrás igényének, költség-jövedelem viszonyainak fő sarokszámai</w:t>
            </w:r>
          </w:p>
        </w:tc>
      </w:tr>
      <w:tr w:rsidR="00907F3B" w:rsidRPr="00627F48" w:rsidTr="002455E7">
        <w:tc>
          <w:tcPr>
            <w:tcW w:w="1173" w:type="dxa"/>
            <w:vMerge w:val="restart"/>
            <w:shd w:val="clear" w:color="auto" w:fill="auto"/>
          </w:tcPr>
          <w:p w:rsidR="00907F3B" w:rsidRPr="00627F48" w:rsidRDefault="00907F3B" w:rsidP="00627F48">
            <w:pPr>
              <w:numPr>
                <w:ilvl w:val="0"/>
                <w:numId w:val="75"/>
              </w:numPr>
              <w:spacing w:after="0" w:line="240" w:lineRule="auto"/>
              <w:rPr>
                <w:rFonts w:ascii="Times New Roman" w:hAnsi="Times New Roman" w:cs="Times New Roman"/>
                <w:sz w:val="20"/>
                <w:szCs w:val="20"/>
              </w:rPr>
            </w:pPr>
          </w:p>
        </w:tc>
        <w:tc>
          <w:tcPr>
            <w:tcW w:w="785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állattenyésztési ágazatok versenyképessége és az azt meghatározó fő tényezők</w:t>
            </w:r>
          </w:p>
        </w:tc>
      </w:tr>
      <w:tr w:rsidR="00907F3B" w:rsidRPr="00627F48" w:rsidTr="002455E7">
        <w:tc>
          <w:tcPr>
            <w:tcW w:w="1173" w:type="dxa"/>
            <w:vMerge/>
            <w:shd w:val="clear" w:color="auto" w:fill="auto"/>
          </w:tcPr>
          <w:p w:rsidR="00907F3B" w:rsidRPr="00627F48" w:rsidRDefault="00907F3B" w:rsidP="00627F48">
            <w:pPr>
              <w:numPr>
                <w:ilvl w:val="0"/>
                <w:numId w:val="75"/>
              </w:numPr>
              <w:spacing w:after="0" w:line="240" w:lineRule="auto"/>
              <w:rPr>
                <w:rFonts w:ascii="Times New Roman" w:hAnsi="Times New Roman" w:cs="Times New Roman"/>
                <w:sz w:val="20"/>
                <w:szCs w:val="20"/>
              </w:rPr>
            </w:pPr>
          </w:p>
        </w:tc>
        <w:tc>
          <w:tcPr>
            <w:tcW w:w="785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ágazat versenyképességének összefüggésrendszere</w:t>
            </w:r>
          </w:p>
        </w:tc>
      </w:tr>
      <w:tr w:rsidR="00907F3B" w:rsidRPr="00627F48" w:rsidTr="002455E7">
        <w:tc>
          <w:tcPr>
            <w:tcW w:w="1173" w:type="dxa"/>
            <w:vMerge w:val="restart"/>
            <w:shd w:val="clear" w:color="auto" w:fill="auto"/>
          </w:tcPr>
          <w:p w:rsidR="00907F3B" w:rsidRPr="00627F48" w:rsidRDefault="00907F3B" w:rsidP="00627F48">
            <w:pPr>
              <w:numPr>
                <w:ilvl w:val="0"/>
                <w:numId w:val="75"/>
              </w:numPr>
              <w:spacing w:after="0" w:line="240" w:lineRule="auto"/>
              <w:rPr>
                <w:rFonts w:ascii="Times New Roman" w:hAnsi="Times New Roman" w:cs="Times New Roman"/>
                <w:sz w:val="20"/>
                <w:szCs w:val="20"/>
              </w:rPr>
            </w:pPr>
          </w:p>
        </w:tc>
        <w:tc>
          <w:tcPr>
            <w:tcW w:w="785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növénytermesztési ágazatok versenyképessége és az azt meghatározó fő tényezők</w:t>
            </w:r>
          </w:p>
        </w:tc>
      </w:tr>
      <w:tr w:rsidR="00907F3B" w:rsidRPr="00627F48" w:rsidTr="002455E7">
        <w:tc>
          <w:tcPr>
            <w:tcW w:w="1173" w:type="dxa"/>
            <w:vMerge/>
            <w:shd w:val="clear" w:color="auto" w:fill="auto"/>
          </w:tcPr>
          <w:p w:rsidR="00907F3B" w:rsidRPr="00627F48" w:rsidRDefault="00907F3B" w:rsidP="00627F48">
            <w:pPr>
              <w:numPr>
                <w:ilvl w:val="0"/>
                <w:numId w:val="75"/>
              </w:numPr>
              <w:spacing w:after="0" w:line="240" w:lineRule="auto"/>
              <w:rPr>
                <w:rFonts w:ascii="Times New Roman" w:hAnsi="Times New Roman" w:cs="Times New Roman"/>
                <w:sz w:val="20"/>
                <w:szCs w:val="20"/>
              </w:rPr>
            </w:pPr>
          </w:p>
        </w:tc>
        <w:tc>
          <w:tcPr>
            <w:tcW w:w="785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ágazat versenyképességének összefüggésrendszere</w:t>
            </w:r>
          </w:p>
        </w:tc>
      </w:tr>
      <w:tr w:rsidR="00907F3B" w:rsidRPr="00627F48" w:rsidTr="002455E7">
        <w:tc>
          <w:tcPr>
            <w:tcW w:w="1173" w:type="dxa"/>
            <w:vMerge w:val="restart"/>
            <w:shd w:val="clear" w:color="auto" w:fill="auto"/>
          </w:tcPr>
          <w:p w:rsidR="00907F3B" w:rsidRPr="00627F48" w:rsidRDefault="00907F3B" w:rsidP="00627F48">
            <w:pPr>
              <w:numPr>
                <w:ilvl w:val="0"/>
                <w:numId w:val="75"/>
              </w:numPr>
              <w:spacing w:after="0" w:line="240" w:lineRule="auto"/>
              <w:rPr>
                <w:rFonts w:ascii="Times New Roman" w:hAnsi="Times New Roman" w:cs="Times New Roman"/>
                <w:sz w:val="20"/>
                <w:szCs w:val="20"/>
              </w:rPr>
            </w:pPr>
          </w:p>
        </w:tc>
        <w:tc>
          <w:tcPr>
            <w:tcW w:w="785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kertészeti ágazatok versenyképessége és az azt meghatározó fő tényezők</w:t>
            </w:r>
          </w:p>
        </w:tc>
      </w:tr>
      <w:tr w:rsidR="00907F3B" w:rsidRPr="00627F48" w:rsidTr="002455E7">
        <w:trPr>
          <w:trHeight w:val="70"/>
        </w:trPr>
        <w:tc>
          <w:tcPr>
            <w:tcW w:w="1173" w:type="dxa"/>
            <w:vMerge/>
            <w:shd w:val="clear" w:color="auto" w:fill="auto"/>
          </w:tcPr>
          <w:p w:rsidR="00907F3B" w:rsidRPr="00627F48" w:rsidRDefault="00907F3B" w:rsidP="00627F48">
            <w:pPr>
              <w:numPr>
                <w:ilvl w:val="0"/>
                <w:numId w:val="75"/>
              </w:numPr>
              <w:spacing w:after="0" w:line="240" w:lineRule="auto"/>
              <w:rPr>
                <w:rFonts w:ascii="Times New Roman" w:hAnsi="Times New Roman" w:cs="Times New Roman"/>
                <w:sz w:val="20"/>
                <w:szCs w:val="20"/>
              </w:rPr>
            </w:pPr>
          </w:p>
        </w:tc>
        <w:tc>
          <w:tcPr>
            <w:tcW w:w="785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ágazat versenyképességének összefüggésrendszere</w:t>
            </w:r>
          </w:p>
        </w:tc>
      </w:tr>
    </w:tbl>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lastRenderedPageBreak/>
        <w:t>Gyakorlatok tematikája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080"/>
      </w:tblGrid>
      <w:tr w:rsidR="00907F3B" w:rsidRPr="00627F48" w:rsidTr="00907F3B">
        <w:tc>
          <w:tcPr>
            <w:tcW w:w="1134"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Hét</w:t>
            </w:r>
          </w:p>
        </w:tc>
        <w:tc>
          <w:tcPr>
            <w:tcW w:w="8080"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Téma</w:t>
            </w:r>
          </w:p>
        </w:tc>
      </w:tr>
      <w:tr w:rsidR="00907F3B" w:rsidRPr="00627F48" w:rsidTr="00907F3B">
        <w:tc>
          <w:tcPr>
            <w:tcW w:w="1134"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1-2.</w:t>
            </w:r>
          </w:p>
        </w:tc>
        <w:tc>
          <w:tcPr>
            <w:tcW w:w="8080" w:type="dxa"/>
            <w:shd w:val="clear" w:color="auto" w:fill="auto"/>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Követelményrendszer ismertetése. Az üzemtani alapfogalmak ismétlése</w:t>
            </w:r>
          </w:p>
        </w:tc>
      </w:tr>
      <w:tr w:rsidR="00907F3B" w:rsidRPr="00627F48" w:rsidTr="00907F3B">
        <w:tc>
          <w:tcPr>
            <w:tcW w:w="1134"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3-4.</w:t>
            </w:r>
          </w:p>
        </w:tc>
        <w:tc>
          <w:tcPr>
            <w:tcW w:w="8080" w:type="dxa"/>
            <w:shd w:val="clear" w:color="auto" w:fill="auto"/>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 gyakorlatokon megoldandó komplex szántóföldi növénytermesztési példafeladat elméleti hátterének áttekintése. Adatgyűjtés módja a szántóföldi növénytermesztési ágazatok költség-haszon elemzéséhez.</w:t>
            </w:r>
          </w:p>
        </w:tc>
      </w:tr>
      <w:tr w:rsidR="00907F3B" w:rsidRPr="00627F48" w:rsidTr="00907F3B">
        <w:tc>
          <w:tcPr>
            <w:tcW w:w="1134"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5-6.</w:t>
            </w:r>
          </w:p>
        </w:tc>
        <w:tc>
          <w:tcPr>
            <w:tcW w:w="8080" w:type="dxa"/>
            <w:shd w:val="clear" w:color="auto" w:fill="auto"/>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Az adatfeldolgozás módja a szántóföldi növénytermesztési ágazatok költség-haszon elemzéséhez, az erre alkalmas kalkulációs modell alkalmazásának elsajátítása.</w:t>
            </w:r>
          </w:p>
        </w:tc>
      </w:tr>
      <w:tr w:rsidR="00907F3B" w:rsidRPr="00627F48" w:rsidTr="00907F3B">
        <w:tc>
          <w:tcPr>
            <w:tcW w:w="1134"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7-8.</w:t>
            </w:r>
          </w:p>
        </w:tc>
        <w:tc>
          <w:tcPr>
            <w:tcW w:w="8080" w:type="dxa"/>
            <w:shd w:val="clear" w:color="auto" w:fill="auto"/>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 xml:space="preserve">Az üzemgazdasági elemzés és értékelés módszertana a komplex szántóföldi növénytermesztési példafeladat mintáján. </w:t>
            </w:r>
          </w:p>
        </w:tc>
      </w:tr>
      <w:tr w:rsidR="00907F3B" w:rsidRPr="00627F48" w:rsidTr="00907F3B">
        <w:tc>
          <w:tcPr>
            <w:tcW w:w="1134"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9-10.</w:t>
            </w:r>
          </w:p>
        </w:tc>
        <w:tc>
          <w:tcPr>
            <w:tcW w:w="8080" w:type="dxa"/>
            <w:shd w:val="clear" w:color="auto" w:fill="auto"/>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 gyakorlatokon megoldandó komplex állattenyésztési példafeladat elméleti hátterének áttekintése. Adatgyűjtés módja az állattenyésztési ágazatok költség-haszon elemzéséhez.</w:t>
            </w:r>
          </w:p>
        </w:tc>
      </w:tr>
      <w:tr w:rsidR="00907F3B" w:rsidRPr="00627F48" w:rsidTr="00907F3B">
        <w:tc>
          <w:tcPr>
            <w:tcW w:w="1134"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11-12.</w:t>
            </w:r>
          </w:p>
        </w:tc>
        <w:tc>
          <w:tcPr>
            <w:tcW w:w="8080" w:type="dxa"/>
            <w:shd w:val="clear" w:color="auto" w:fill="auto"/>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Az adatfeldolgozás módja az állattenyésztési ágazatok költség-haszon elemzéséhez, az erre alkalmas kalkulációs modell alkalmazásának elsajátítása.</w:t>
            </w:r>
          </w:p>
        </w:tc>
      </w:tr>
      <w:tr w:rsidR="00907F3B" w:rsidRPr="00627F48" w:rsidTr="00907F3B">
        <w:tc>
          <w:tcPr>
            <w:tcW w:w="1134"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13-14.</w:t>
            </w:r>
          </w:p>
        </w:tc>
        <w:tc>
          <w:tcPr>
            <w:tcW w:w="8080" w:type="dxa"/>
            <w:shd w:val="clear" w:color="auto" w:fill="auto"/>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 xml:space="preserve">Az üzemgazdasági elemzés és értékelés módszertana a komplex állattenyésztési példafeladat mintáján. </w:t>
            </w:r>
          </w:p>
        </w:tc>
      </w:tr>
    </w:tbl>
    <w:p w:rsidR="002455E7" w:rsidRPr="00627F48" w:rsidRDefault="002455E7" w:rsidP="00627F48">
      <w:pPr>
        <w:spacing w:after="0" w:line="240" w:lineRule="auto"/>
        <w:rPr>
          <w:rFonts w:ascii="Times New Roman" w:hAnsi="Times New Roman" w:cs="Times New Roman"/>
          <w:sz w:val="20"/>
          <w:szCs w:val="20"/>
        </w:rPr>
      </w:pP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07F3B" w:rsidRPr="00627F48" w:rsidTr="00907F3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Szaktanácsadás</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GT_AVIN033-17/</w:t>
            </w:r>
            <w:r w:rsidR="00D341C6" w:rsidRPr="00627F48">
              <w:rPr>
                <w:rFonts w:ascii="Times New Roman" w:eastAsia="Arial Unicode MS" w:hAnsi="Times New Roman" w:cs="Times New Roman"/>
                <w:b/>
                <w:sz w:val="20"/>
                <w:szCs w:val="20"/>
              </w:rPr>
              <w:t xml:space="preserve"> </w:t>
            </w:r>
            <w:r w:rsidRPr="00627F48">
              <w:rPr>
                <w:rFonts w:ascii="Times New Roman" w:eastAsia="Arial Unicode MS" w:hAnsi="Times New Roman" w:cs="Times New Roman"/>
                <w:b/>
                <w:sz w:val="20"/>
                <w:szCs w:val="20"/>
              </w:rPr>
              <w:t>GT_AVINS033-17</w:t>
            </w:r>
          </w:p>
        </w:tc>
      </w:tr>
      <w:tr w:rsidR="00907F3B" w:rsidRPr="00627F48" w:rsidTr="00907F3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Agricultural</w:t>
            </w:r>
            <w:proofErr w:type="spellEnd"/>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extension</w:t>
            </w:r>
            <w:proofErr w:type="spellEnd"/>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r>
      <w:tr w:rsidR="00907F3B" w:rsidRPr="00627F48" w:rsidTr="00907F3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bCs/>
                <w:sz w:val="20"/>
                <w:szCs w:val="20"/>
              </w:rPr>
            </w:pPr>
          </w:p>
        </w:tc>
      </w:tr>
      <w:tr w:rsidR="00907F3B" w:rsidRPr="00627F48" w:rsidTr="00907F3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Vidékfejlesztési, Regionális Gazdálkodási és Turizmusmenedzsment Intézet</w:t>
            </w:r>
          </w:p>
        </w:tc>
      </w:tr>
      <w:tr w:rsidR="00907F3B" w:rsidRPr="00627F48" w:rsidTr="00907F3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r>
      <w:tr w:rsidR="00907F3B" w:rsidRPr="00627F48" w:rsidTr="00907F3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907F3B" w:rsidRPr="00627F48" w:rsidTr="00907F3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907F3B" w:rsidRPr="00627F48" w:rsidTr="00907F3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r>
      <w:tr w:rsidR="00907F3B" w:rsidRPr="00627F48" w:rsidTr="00907F3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Godáné Dr. Sőrés Anett</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adjunktus</w:t>
            </w:r>
          </w:p>
        </w:tc>
      </w:tr>
      <w:tr w:rsidR="00907F3B" w:rsidRPr="00627F48" w:rsidTr="00907F3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tantárgy célkitűzése, hogy a tananyagot abszolváló hallgatók tisztában legyenek a hazai agrár-szaktanácsadási rendszer felépítésével, működésével, a szaktanácsadásban alkalmazható legfontosabb módszertani ismeretekkel.</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1400"/>
        </w:trPr>
        <w:tc>
          <w:tcPr>
            <w:tcW w:w="9939" w:type="dxa"/>
            <w:gridSpan w:val="10"/>
            <w:tcBorders>
              <w:top w:val="single" w:sz="4" w:space="0" w:color="auto"/>
              <w:left w:val="single" w:sz="4" w:space="0" w:color="auto"/>
              <w:right w:val="single" w:sz="4" w:space="0" w:color="000000"/>
            </w:tcBorders>
            <w:vAlign w:val="center"/>
          </w:tcPr>
          <w:p w:rsidR="00907F3B" w:rsidRPr="00627F48" w:rsidRDefault="00907F3B"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07F3B" w:rsidRPr="00627F48" w:rsidRDefault="00907F3B" w:rsidP="00627F48">
            <w:pPr>
              <w:spacing w:after="0" w:line="240" w:lineRule="auto"/>
              <w:jc w:val="both"/>
              <w:rPr>
                <w:rFonts w:ascii="Times New Roman" w:hAnsi="Times New Roman" w:cs="Times New Roman"/>
                <w:b/>
                <w:bCs/>
                <w:sz w:val="20"/>
                <w:szCs w:val="20"/>
              </w:rPr>
            </w:pP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Ismeri a mezőgazdasági termelés és az agrárgazdaság egészére vonatkozó vidékfejlesztési térbeli alapfogalmakat, tényeket, főbb jellegzetességeket és összefüggéseket, a releváns agrárgazdasági szereplőket, funkciókat és folyamatokat hazai és nemzetközi szinten.</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Ismeri a vidékfejlesztés szakmai szókincsét, annak sajátosságait, a hatékony kommunikáció formáit, módszereit és eszközeit.</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Képes az írásbeli és szóbeli kommunikációt segítő eszközök hatékony alkalmazására, felismeri az IT nyújtotta lehetőségek használatának előnyeit és hátrányait, ha szükséges, képes ezek tudatos és szakszerű használatára.</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Vidékfejlesztési kérdésekben kezdeményező, fogékony az újdonságokra.</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Nyitott a (családi) gazdaságok menedzsmentjére.</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Vidékfejlesztésre vonatkozó ismeretek és módszerek alapján részletes önálló elemzést, alapvető összefüggések feltárását végzi, önálló következtetéseket von le.</w:t>
            </w:r>
          </w:p>
          <w:p w:rsidR="00907F3B" w:rsidRPr="00627F48" w:rsidRDefault="00907F3B" w:rsidP="00627F48">
            <w:pPr>
              <w:spacing w:after="0" w:line="240" w:lineRule="auto"/>
              <w:ind w:left="720"/>
              <w:rPr>
                <w:rFonts w:ascii="Times New Roman" w:eastAsia="Arial Unicode MS" w:hAnsi="Times New Roman" w:cs="Times New Roman"/>
                <w:b/>
                <w:bCs/>
                <w:sz w:val="20"/>
                <w:szCs w:val="20"/>
              </w:rPr>
            </w:pPr>
          </w:p>
        </w:tc>
      </w:tr>
      <w:tr w:rsidR="00907F3B" w:rsidRPr="00627F48" w:rsidTr="00907F3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907F3B" w:rsidRPr="00627F48" w:rsidRDefault="00907F3B" w:rsidP="00627F48">
            <w:pPr>
              <w:spacing w:after="0" w:line="240" w:lineRule="auto"/>
              <w:jc w:val="both"/>
              <w:rPr>
                <w:rFonts w:ascii="Times New Roman" w:hAnsi="Times New Roman" w:cs="Times New Roman"/>
                <w:sz w:val="20"/>
                <w:szCs w:val="20"/>
              </w:rPr>
            </w:pP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szaktanácsadás alapjai</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mezőgazdasági szaktanácsadás fogalma, a rendszer felépítése</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szaktanácsadás menedzsmentje</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Szaktanácsadói etika</w:t>
            </w:r>
          </w:p>
          <w:p w:rsidR="00907F3B" w:rsidRPr="00627F48" w:rsidRDefault="00907F3B" w:rsidP="00627F48">
            <w:pPr>
              <w:spacing w:after="0" w:line="240" w:lineRule="auto"/>
              <w:ind w:right="138"/>
              <w:jc w:val="both"/>
              <w:rPr>
                <w:rFonts w:ascii="Times New Roman" w:hAnsi="Times New Roman" w:cs="Times New Roman"/>
                <w:sz w:val="20"/>
                <w:szCs w:val="20"/>
              </w:rPr>
            </w:pPr>
          </w:p>
        </w:tc>
      </w:tr>
      <w:tr w:rsidR="00907F3B" w:rsidRPr="00627F48" w:rsidTr="00907F3B">
        <w:trPr>
          <w:trHeight w:val="563"/>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előadás, esszé, magyarázat</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Évközben az elkészített házi dolgozat leadása és védése, mely egyben az aláírás feltételei is (minimum elégséges értékelése a házi dolgozatnak, határidő utáni leadás esetén nincs aláírás). Írásbeli kollokvium.</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Kozári József: Szaktanácsadás a mezőgazdaságban, Dinasztia Kiadó, Budapest, 2000.</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Alan W. van den </w:t>
            </w:r>
            <w:proofErr w:type="spellStart"/>
            <w:r w:rsidRPr="00627F48">
              <w:rPr>
                <w:rFonts w:ascii="Times New Roman" w:hAnsi="Times New Roman" w:cs="Times New Roman"/>
                <w:sz w:val="20"/>
                <w:szCs w:val="20"/>
              </w:rPr>
              <w:t>Ban</w:t>
            </w:r>
            <w:proofErr w:type="spellEnd"/>
            <w:r w:rsidRPr="00627F48">
              <w:rPr>
                <w:rFonts w:ascii="Times New Roman" w:hAnsi="Times New Roman" w:cs="Times New Roman"/>
                <w:sz w:val="20"/>
                <w:szCs w:val="20"/>
              </w:rPr>
              <w:t xml:space="preserve"> – H. S. Hawkins: Mezőgazdasági szaktanácsadás, Mezőgazda Kiadó, 1996</w:t>
            </w:r>
          </w:p>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Poór József: Menedzsment tanácsadási kézikönyv. Akadémia Kiadó, 2010</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Nemzeti Agrárgazdasági Kamara honlapja: </w:t>
            </w:r>
            <w:hyperlink r:id="rId15" w:history="1">
              <w:r w:rsidRPr="00627F48">
                <w:rPr>
                  <w:rStyle w:val="Hiperhivatkozs"/>
                  <w:rFonts w:ascii="Times New Roman" w:hAnsi="Times New Roman"/>
                  <w:sz w:val="20"/>
                  <w:szCs w:val="20"/>
                </w:rPr>
                <w:t>www.nak.hu</w:t>
              </w:r>
            </w:hyperlink>
          </w:p>
        </w:tc>
      </w:tr>
    </w:tbl>
    <w:p w:rsidR="00907F3B" w:rsidRPr="00627F48" w:rsidRDefault="00907F3B" w:rsidP="00627F48">
      <w:pPr>
        <w:spacing w:after="0" w:line="240" w:lineRule="auto"/>
        <w:rPr>
          <w:rFonts w:ascii="Times New Roman" w:hAnsi="Times New Roman" w:cs="Times New Roman"/>
          <w:sz w:val="20"/>
          <w:szCs w:val="20"/>
        </w:rPr>
      </w:pP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907F3B" w:rsidRPr="00627F48" w:rsidTr="002455E7">
        <w:tc>
          <w:tcPr>
            <w:tcW w:w="9024" w:type="dxa"/>
            <w:gridSpan w:val="2"/>
            <w:shd w:val="clear" w:color="auto" w:fill="auto"/>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907F3B" w:rsidRPr="00627F48" w:rsidTr="002455E7">
        <w:tc>
          <w:tcPr>
            <w:tcW w:w="1488" w:type="dxa"/>
            <w:vMerge w:val="restart"/>
            <w:shd w:val="clear" w:color="auto" w:fill="auto"/>
          </w:tcPr>
          <w:p w:rsidR="00907F3B" w:rsidRPr="00627F48" w:rsidRDefault="00907F3B" w:rsidP="00627F48">
            <w:pPr>
              <w:numPr>
                <w:ilvl w:val="0"/>
                <w:numId w:val="40"/>
              </w:numPr>
              <w:spacing w:after="0" w:line="240" w:lineRule="auto"/>
              <w:rPr>
                <w:rFonts w:ascii="Times New Roman" w:hAnsi="Times New Roman" w:cs="Times New Roman"/>
                <w:sz w:val="20"/>
                <w:szCs w:val="20"/>
              </w:rPr>
            </w:pPr>
          </w:p>
        </w:tc>
        <w:tc>
          <w:tcPr>
            <w:tcW w:w="7536"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szaktanácsadás fogalmi lehatárolása, kialakulása, célja. A mezőgazdasági szaktanácsadás szerepe a vidékfejlesztésben</w:t>
            </w:r>
          </w:p>
        </w:tc>
      </w:tr>
      <w:tr w:rsidR="00907F3B" w:rsidRPr="00627F48" w:rsidTr="002455E7">
        <w:tc>
          <w:tcPr>
            <w:tcW w:w="1488" w:type="dxa"/>
            <w:vMerge/>
            <w:shd w:val="clear" w:color="auto" w:fill="auto"/>
          </w:tcPr>
          <w:p w:rsidR="00907F3B" w:rsidRPr="00627F48" w:rsidRDefault="00907F3B" w:rsidP="00627F48">
            <w:pPr>
              <w:numPr>
                <w:ilvl w:val="0"/>
                <w:numId w:val="40"/>
              </w:numPr>
              <w:spacing w:after="0" w:line="240" w:lineRule="auto"/>
              <w:rPr>
                <w:rFonts w:ascii="Times New Roman" w:hAnsi="Times New Roman" w:cs="Times New Roman"/>
                <w:sz w:val="20"/>
                <w:szCs w:val="20"/>
              </w:rPr>
            </w:pPr>
          </w:p>
        </w:tc>
        <w:tc>
          <w:tcPr>
            <w:tcW w:w="7536"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907F3B" w:rsidRPr="00627F48" w:rsidTr="002455E7">
        <w:tc>
          <w:tcPr>
            <w:tcW w:w="1488" w:type="dxa"/>
            <w:vMerge w:val="restart"/>
            <w:shd w:val="clear" w:color="auto" w:fill="auto"/>
          </w:tcPr>
          <w:p w:rsidR="00907F3B" w:rsidRPr="00627F48" w:rsidRDefault="00907F3B" w:rsidP="00627F48">
            <w:pPr>
              <w:numPr>
                <w:ilvl w:val="0"/>
                <w:numId w:val="40"/>
              </w:numPr>
              <w:spacing w:after="0" w:line="240" w:lineRule="auto"/>
              <w:rPr>
                <w:rFonts w:ascii="Times New Roman" w:hAnsi="Times New Roman" w:cs="Times New Roman"/>
                <w:sz w:val="20"/>
                <w:szCs w:val="20"/>
              </w:rPr>
            </w:pPr>
          </w:p>
        </w:tc>
        <w:tc>
          <w:tcPr>
            <w:tcW w:w="7536"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szaktanácsadó feladata, kötelezettsége, a tanácsadóktól elvárt jellemzők, a szaktanácsadói munkavégzés irányelvei, a hatékony szaktanácsadói rendszer kialakításának prioritásai</w:t>
            </w:r>
          </w:p>
        </w:tc>
      </w:tr>
      <w:tr w:rsidR="00907F3B" w:rsidRPr="00627F48" w:rsidTr="002455E7">
        <w:tc>
          <w:tcPr>
            <w:tcW w:w="1488" w:type="dxa"/>
            <w:vMerge/>
            <w:shd w:val="clear" w:color="auto" w:fill="auto"/>
          </w:tcPr>
          <w:p w:rsidR="00907F3B" w:rsidRPr="00627F48" w:rsidRDefault="00907F3B" w:rsidP="00627F48">
            <w:pPr>
              <w:numPr>
                <w:ilvl w:val="0"/>
                <w:numId w:val="40"/>
              </w:numPr>
              <w:spacing w:after="0" w:line="240" w:lineRule="auto"/>
              <w:rPr>
                <w:rFonts w:ascii="Times New Roman" w:hAnsi="Times New Roman" w:cs="Times New Roman"/>
                <w:sz w:val="20"/>
                <w:szCs w:val="20"/>
              </w:rPr>
            </w:pPr>
          </w:p>
        </w:tc>
        <w:tc>
          <w:tcPr>
            <w:tcW w:w="7536"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907F3B" w:rsidRPr="00627F48" w:rsidTr="002455E7">
        <w:tc>
          <w:tcPr>
            <w:tcW w:w="1488" w:type="dxa"/>
            <w:vMerge w:val="restart"/>
            <w:shd w:val="clear" w:color="auto" w:fill="auto"/>
          </w:tcPr>
          <w:p w:rsidR="00907F3B" w:rsidRPr="00627F48" w:rsidRDefault="00907F3B" w:rsidP="00627F48">
            <w:pPr>
              <w:numPr>
                <w:ilvl w:val="0"/>
                <w:numId w:val="40"/>
              </w:numPr>
              <w:spacing w:after="0" w:line="240" w:lineRule="auto"/>
              <w:rPr>
                <w:rFonts w:ascii="Times New Roman" w:hAnsi="Times New Roman" w:cs="Times New Roman"/>
                <w:sz w:val="20"/>
                <w:szCs w:val="20"/>
              </w:rPr>
            </w:pPr>
          </w:p>
        </w:tc>
        <w:tc>
          <w:tcPr>
            <w:tcW w:w="7536" w:type="dxa"/>
            <w:shd w:val="clear" w:color="auto" w:fill="auto"/>
          </w:tcPr>
          <w:p w:rsidR="00907F3B" w:rsidRPr="00627F48" w:rsidRDefault="00907F3B" w:rsidP="00627F48">
            <w:pPr>
              <w:tabs>
                <w:tab w:val="left" w:pos="1755"/>
              </w:tabs>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A mezőgazdasági szaktanácsadás változatai, A szaktanácsadói névjegyzék I. </w:t>
            </w:r>
            <w:proofErr w:type="gramStart"/>
            <w:r w:rsidRPr="00627F48">
              <w:rPr>
                <w:rFonts w:ascii="Times New Roman" w:hAnsi="Times New Roman" w:cs="Times New Roman"/>
                <w:sz w:val="20"/>
                <w:szCs w:val="20"/>
              </w:rPr>
              <w:t>(névjegyzékbe</w:t>
            </w:r>
            <w:proofErr w:type="gramEnd"/>
            <w:r w:rsidRPr="00627F48">
              <w:rPr>
                <w:rFonts w:ascii="Times New Roman" w:hAnsi="Times New Roman" w:cs="Times New Roman"/>
                <w:sz w:val="20"/>
                <w:szCs w:val="20"/>
              </w:rPr>
              <w:t xml:space="preserve"> kerülés feltételei)</w:t>
            </w:r>
          </w:p>
        </w:tc>
      </w:tr>
      <w:tr w:rsidR="00907F3B" w:rsidRPr="00627F48" w:rsidTr="002455E7">
        <w:tc>
          <w:tcPr>
            <w:tcW w:w="1488" w:type="dxa"/>
            <w:vMerge/>
            <w:shd w:val="clear" w:color="auto" w:fill="auto"/>
          </w:tcPr>
          <w:p w:rsidR="00907F3B" w:rsidRPr="00627F48" w:rsidRDefault="00907F3B" w:rsidP="00627F48">
            <w:pPr>
              <w:numPr>
                <w:ilvl w:val="0"/>
                <w:numId w:val="40"/>
              </w:numPr>
              <w:spacing w:after="0" w:line="240" w:lineRule="auto"/>
              <w:rPr>
                <w:rFonts w:ascii="Times New Roman" w:hAnsi="Times New Roman" w:cs="Times New Roman"/>
                <w:sz w:val="20"/>
                <w:szCs w:val="20"/>
              </w:rPr>
            </w:pPr>
          </w:p>
        </w:tc>
        <w:tc>
          <w:tcPr>
            <w:tcW w:w="7536"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907F3B" w:rsidRPr="00627F48" w:rsidTr="002455E7">
        <w:tc>
          <w:tcPr>
            <w:tcW w:w="1488" w:type="dxa"/>
            <w:vMerge w:val="restart"/>
            <w:shd w:val="clear" w:color="auto" w:fill="auto"/>
          </w:tcPr>
          <w:p w:rsidR="00907F3B" w:rsidRPr="00627F48" w:rsidRDefault="00907F3B" w:rsidP="00627F48">
            <w:pPr>
              <w:numPr>
                <w:ilvl w:val="0"/>
                <w:numId w:val="40"/>
              </w:numPr>
              <w:spacing w:after="0" w:line="240" w:lineRule="auto"/>
              <w:rPr>
                <w:rFonts w:ascii="Times New Roman" w:hAnsi="Times New Roman" w:cs="Times New Roman"/>
                <w:sz w:val="20"/>
                <w:szCs w:val="20"/>
              </w:rPr>
            </w:pPr>
          </w:p>
        </w:tc>
        <w:tc>
          <w:tcPr>
            <w:tcW w:w="7536" w:type="dxa"/>
            <w:shd w:val="clear" w:color="auto" w:fill="auto"/>
          </w:tcPr>
          <w:p w:rsidR="00907F3B" w:rsidRPr="00627F48" w:rsidRDefault="00907F3B" w:rsidP="00627F48">
            <w:pPr>
              <w:tabs>
                <w:tab w:val="left" w:pos="990"/>
              </w:tabs>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Szaktanácsadói névjegyzék II. </w:t>
            </w:r>
            <w:proofErr w:type="gramStart"/>
            <w:r w:rsidRPr="00627F48">
              <w:rPr>
                <w:rFonts w:ascii="Times New Roman" w:hAnsi="Times New Roman" w:cs="Times New Roman"/>
                <w:sz w:val="20"/>
                <w:szCs w:val="20"/>
              </w:rPr>
              <w:t>(névjegyzékben</w:t>
            </w:r>
            <w:proofErr w:type="gramEnd"/>
            <w:r w:rsidRPr="00627F48">
              <w:rPr>
                <w:rFonts w:ascii="Times New Roman" w:hAnsi="Times New Roman" w:cs="Times New Roman"/>
                <w:sz w:val="20"/>
                <w:szCs w:val="20"/>
              </w:rPr>
              <w:t xml:space="preserve"> maradás feltételei, évenkénti értékelés folyamata, a névjegyzékből való törlés)</w:t>
            </w:r>
          </w:p>
        </w:tc>
      </w:tr>
      <w:tr w:rsidR="00907F3B" w:rsidRPr="00627F48" w:rsidTr="002455E7">
        <w:tc>
          <w:tcPr>
            <w:tcW w:w="1488" w:type="dxa"/>
            <w:vMerge/>
            <w:shd w:val="clear" w:color="auto" w:fill="auto"/>
          </w:tcPr>
          <w:p w:rsidR="00907F3B" w:rsidRPr="00627F48" w:rsidRDefault="00907F3B" w:rsidP="00627F48">
            <w:pPr>
              <w:numPr>
                <w:ilvl w:val="0"/>
                <w:numId w:val="40"/>
              </w:numPr>
              <w:spacing w:after="0" w:line="240" w:lineRule="auto"/>
              <w:rPr>
                <w:rFonts w:ascii="Times New Roman" w:hAnsi="Times New Roman" w:cs="Times New Roman"/>
                <w:sz w:val="20"/>
                <w:szCs w:val="20"/>
              </w:rPr>
            </w:pPr>
          </w:p>
        </w:tc>
        <w:tc>
          <w:tcPr>
            <w:tcW w:w="7536"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907F3B" w:rsidRPr="00627F48" w:rsidTr="002455E7">
        <w:tc>
          <w:tcPr>
            <w:tcW w:w="1488" w:type="dxa"/>
            <w:vMerge w:val="restart"/>
            <w:shd w:val="clear" w:color="auto" w:fill="auto"/>
          </w:tcPr>
          <w:p w:rsidR="00907F3B" w:rsidRPr="00627F48" w:rsidRDefault="00907F3B" w:rsidP="00627F48">
            <w:pPr>
              <w:numPr>
                <w:ilvl w:val="0"/>
                <w:numId w:val="40"/>
              </w:numPr>
              <w:spacing w:after="0" w:line="240" w:lineRule="auto"/>
              <w:rPr>
                <w:rFonts w:ascii="Times New Roman" w:hAnsi="Times New Roman" w:cs="Times New Roman"/>
                <w:sz w:val="20"/>
                <w:szCs w:val="20"/>
              </w:rPr>
            </w:pPr>
          </w:p>
        </w:tc>
        <w:tc>
          <w:tcPr>
            <w:tcW w:w="7536"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agrárszaktanácsadás átalakítása (okai, alapelvei, az átalakított rendszer struktúrája)</w:t>
            </w:r>
          </w:p>
        </w:tc>
      </w:tr>
      <w:tr w:rsidR="00907F3B" w:rsidRPr="00627F48" w:rsidTr="002455E7">
        <w:tc>
          <w:tcPr>
            <w:tcW w:w="1488" w:type="dxa"/>
            <w:vMerge/>
            <w:shd w:val="clear" w:color="auto" w:fill="auto"/>
          </w:tcPr>
          <w:p w:rsidR="00907F3B" w:rsidRPr="00627F48" w:rsidRDefault="00907F3B" w:rsidP="00627F48">
            <w:pPr>
              <w:numPr>
                <w:ilvl w:val="0"/>
                <w:numId w:val="40"/>
              </w:numPr>
              <w:spacing w:after="0" w:line="240" w:lineRule="auto"/>
              <w:rPr>
                <w:rFonts w:ascii="Times New Roman" w:hAnsi="Times New Roman" w:cs="Times New Roman"/>
                <w:sz w:val="20"/>
                <w:szCs w:val="20"/>
              </w:rPr>
            </w:pPr>
          </w:p>
        </w:tc>
        <w:tc>
          <w:tcPr>
            <w:tcW w:w="7536"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907F3B" w:rsidRPr="00627F48" w:rsidTr="002455E7">
        <w:tc>
          <w:tcPr>
            <w:tcW w:w="1488" w:type="dxa"/>
            <w:vMerge w:val="restart"/>
            <w:shd w:val="clear" w:color="auto" w:fill="auto"/>
          </w:tcPr>
          <w:p w:rsidR="00907F3B" w:rsidRPr="00627F48" w:rsidRDefault="00907F3B" w:rsidP="00627F48">
            <w:pPr>
              <w:numPr>
                <w:ilvl w:val="0"/>
                <w:numId w:val="40"/>
              </w:numPr>
              <w:spacing w:after="0" w:line="240" w:lineRule="auto"/>
              <w:rPr>
                <w:rFonts w:ascii="Times New Roman" w:hAnsi="Times New Roman" w:cs="Times New Roman"/>
                <w:sz w:val="20"/>
                <w:szCs w:val="20"/>
              </w:rPr>
            </w:pPr>
          </w:p>
        </w:tc>
        <w:tc>
          <w:tcPr>
            <w:tcW w:w="7536"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agrár-szaktanácsadás támogatása (2007-2013)</w:t>
            </w:r>
          </w:p>
        </w:tc>
      </w:tr>
      <w:tr w:rsidR="00907F3B" w:rsidRPr="00627F48" w:rsidTr="002455E7">
        <w:tc>
          <w:tcPr>
            <w:tcW w:w="1488" w:type="dxa"/>
            <w:vMerge/>
            <w:shd w:val="clear" w:color="auto" w:fill="auto"/>
          </w:tcPr>
          <w:p w:rsidR="00907F3B" w:rsidRPr="00627F48" w:rsidRDefault="00907F3B" w:rsidP="00627F48">
            <w:pPr>
              <w:numPr>
                <w:ilvl w:val="0"/>
                <w:numId w:val="40"/>
              </w:numPr>
              <w:spacing w:after="0" w:line="240" w:lineRule="auto"/>
              <w:rPr>
                <w:rFonts w:ascii="Times New Roman" w:hAnsi="Times New Roman" w:cs="Times New Roman"/>
                <w:sz w:val="20"/>
                <w:szCs w:val="20"/>
              </w:rPr>
            </w:pPr>
          </w:p>
        </w:tc>
        <w:tc>
          <w:tcPr>
            <w:tcW w:w="7536"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907F3B" w:rsidRPr="00627F48" w:rsidTr="002455E7">
        <w:tc>
          <w:tcPr>
            <w:tcW w:w="1488" w:type="dxa"/>
            <w:vMerge w:val="restart"/>
            <w:shd w:val="clear" w:color="auto" w:fill="auto"/>
          </w:tcPr>
          <w:p w:rsidR="00907F3B" w:rsidRPr="00627F48" w:rsidRDefault="00907F3B" w:rsidP="00627F48">
            <w:pPr>
              <w:numPr>
                <w:ilvl w:val="0"/>
                <w:numId w:val="40"/>
              </w:numPr>
              <w:spacing w:after="0" w:line="240" w:lineRule="auto"/>
              <w:rPr>
                <w:rFonts w:ascii="Times New Roman" w:hAnsi="Times New Roman" w:cs="Times New Roman"/>
                <w:sz w:val="20"/>
                <w:szCs w:val="20"/>
              </w:rPr>
            </w:pPr>
          </w:p>
        </w:tc>
        <w:tc>
          <w:tcPr>
            <w:tcW w:w="7536"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agrár-szaktanácsadás támogatása (2014-2020)</w:t>
            </w:r>
          </w:p>
        </w:tc>
      </w:tr>
      <w:tr w:rsidR="00907F3B" w:rsidRPr="00627F48" w:rsidTr="002455E7">
        <w:tc>
          <w:tcPr>
            <w:tcW w:w="1488" w:type="dxa"/>
            <w:vMerge/>
            <w:shd w:val="clear" w:color="auto" w:fill="auto"/>
          </w:tcPr>
          <w:p w:rsidR="00907F3B" w:rsidRPr="00627F48" w:rsidRDefault="00907F3B" w:rsidP="00627F48">
            <w:pPr>
              <w:numPr>
                <w:ilvl w:val="0"/>
                <w:numId w:val="40"/>
              </w:numPr>
              <w:spacing w:after="0" w:line="240" w:lineRule="auto"/>
              <w:rPr>
                <w:rFonts w:ascii="Times New Roman" w:hAnsi="Times New Roman" w:cs="Times New Roman"/>
                <w:sz w:val="20"/>
                <w:szCs w:val="20"/>
              </w:rPr>
            </w:pPr>
          </w:p>
        </w:tc>
        <w:tc>
          <w:tcPr>
            <w:tcW w:w="7536"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907F3B" w:rsidRPr="00627F48" w:rsidTr="002455E7">
        <w:tc>
          <w:tcPr>
            <w:tcW w:w="1488" w:type="dxa"/>
            <w:vMerge w:val="restart"/>
            <w:shd w:val="clear" w:color="auto" w:fill="auto"/>
          </w:tcPr>
          <w:p w:rsidR="00907F3B" w:rsidRPr="00627F48" w:rsidRDefault="00907F3B" w:rsidP="00627F48">
            <w:pPr>
              <w:numPr>
                <w:ilvl w:val="0"/>
                <w:numId w:val="40"/>
              </w:numPr>
              <w:spacing w:after="0" w:line="240" w:lineRule="auto"/>
              <w:rPr>
                <w:rFonts w:ascii="Times New Roman" w:hAnsi="Times New Roman" w:cs="Times New Roman"/>
                <w:sz w:val="20"/>
                <w:szCs w:val="20"/>
              </w:rPr>
            </w:pPr>
          </w:p>
        </w:tc>
        <w:tc>
          <w:tcPr>
            <w:tcW w:w="7536" w:type="dxa"/>
            <w:shd w:val="clear" w:color="auto" w:fill="auto"/>
          </w:tcPr>
          <w:p w:rsidR="00907F3B" w:rsidRPr="00627F48" w:rsidRDefault="00907F3B" w:rsidP="00627F48">
            <w:pPr>
              <w:tabs>
                <w:tab w:val="left" w:pos="990"/>
              </w:tabs>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Döntéstámogatás</w:t>
            </w:r>
          </w:p>
        </w:tc>
      </w:tr>
      <w:tr w:rsidR="00907F3B" w:rsidRPr="00627F48" w:rsidTr="002455E7">
        <w:tc>
          <w:tcPr>
            <w:tcW w:w="1488" w:type="dxa"/>
            <w:vMerge/>
            <w:shd w:val="clear" w:color="auto" w:fill="auto"/>
          </w:tcPr>
          <w:p w:rsidR="00907F3B" w:rsidRPr="00627F48" w:rsidRDefault="00907F3B" w:rsidP="00627F48">
            <w:pPr>
              <w:numPr>
                <w:ilvl w:val="0"/>
                <w:numId w:val="40"/>
              </w:numPr>
              <w:spacing w:after="0" w:line="240" w:lineRule="auto"/>
              <w:rPr>
                <w:rFonts w:ascii="Times New Roman" w:hAnsi="Times New Roman" w:cs="Times New Roman"/>
                <w:sz w:val="20"/>
                <w:szCs w:val="20"/>
              </w:rPr>
            </w:pPr>
          </w:p>
        </w:tc>
        <w:tc>
          <w:tcPr>
            <w:tcW w:w="7536"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907F3B" w:rsidRPr="00627F48" w:rsidTr="002455E7">
        <w:tc>
          <w:tcPr>
            <w:tcW w:w="1488" w:type="dxa"/>
            <w:vMerge w:val="restart"/>
            <w:shd w:val="clear" w:color="auto" w:fill="auto"/>
          </w:tcPr>
          <w:p w:rsidR="00907F3B" w:rsidRPr="00627F48" w:rsidRDefault="00907F3B" w:rsidP="00627F48">
            <w:pPr>
              <w:numPr>
                <w:ilvl w:val="0"/>
                <w:numId w:val="40"/>
              </w:numPr>
              <w:spacing w:after="0" w:line="240" w:lineRule="auto"/>
              <w:rPr>
                <w:rFonts w:ascii="Times New Roman" w:hAnsi="Times New Roman" w:cs="Times New Roman"/>
                <w:sz w:val="20"/>
                <w:szCs w:val="20"/>
              </w:rPr>
            </w:pPr>
          </w:p>
        </w:tc>
        <w:tc>
          <w:tcPr>
            <w:tcW w:w="7536"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Válság-előrejelzés, a vállalkozások reorganizációja</w:t>
            </w:r>
          </w:p>
        </w:tc>
      </w:tr>
      <w:tr w:rsidR="00907F3B" w:rsidRPr="00627F48" w:rsidTr="002455E7">
        <w:tc>
          <w:tcPr>
            <w:tcW w:w="1488" w:type="dxa"/>
            <w:vMerge/>
            <w:shd w:val="clear" w:color="auto" w:fill="auto"/>
          </w:tcPr>
          <w:p w:rsidR="00907F3B" w:rsidRPr="00627F48" w:rsidRDefault="00907F3B" w:rsidP="00627F48">
            <w:pPr>
              <w:numPr>
                <w:ilvl w:val="0"/>
                <w:numId w:val="40"/>
              </w:numPr>
              <w:spacing w:after="0" w:line="240" w:lineRule="auto"/>
              <w:rPr>
                <w:rFonts w:ascii="Times New Roman" w:hAnsi="Times New Roman" w:cs="Times New Roman"/>
                <w:sz w:val="20"/>
                <w:szCs w:val="20"/>
              </w:rPr>
            </w:pPr>
          </w:p>
        </w:tc>
        <w:tc>
          <w:tcPr>
            <w:tcW w:w="7536"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907F3B" w:rsidRPr="00627F48" w:rsidTr="002455E7">
        <w:tc>
          <w:tcPr>
            <w:tcW w:w="1488" w:type="dxa"/>
            <w:vMerge w:val="restart"/>
            <w:shd w:val="clear" w:color="auto" w:fill="auto"/>
          </w:tcPr>
          <w:p w:rsidR="00907F3B" w:rsidRPr="00627F48" w:rsidRDefault="00907F3B" w:rsidP="00627F48">
            <w:pPr>
              <w:numPr>
                <w:ilvl w:val="0"/>
                <w:numId w:val="40"/>
              </w:numPr>
              <w:spacing w:after="0" w:line="240" w:lineRule="auto"/>
              <w:rPr>
                <w:rFonts w:ascii="Times New Roman" w:hAnsi="Times New Roman" w:cs="Times New Roman"/>
                <w:sz w:val="20"/>
                <w:szCs w:val="20"/>
              </w:rPr>
            </w:pPr>
          </w:p>
        </w:tc>
        <w:tc>
          <w:tcPr>
            <w:tcW w:w="7536"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szaktanácsadás menedzsmentje I. (a szaktanácsadói menedzsment alapjai, önmenedzselés)</w:t>
            </w:r>
          </w:p>
        </w:tc>
      </w:tr>
      <w:tr w:rsidR="00907F3B" w:rsidRPr="00627F48" w:rsidTr="002455E7">
        <w:tc>
          <w:tcPr>
            <w:tcW w:w="1488" w:type="dxa"/>
            <w:vMerge/>
            <w:shd w:val="clear" w:color="auto" w:fill="auto"/>
          </w:tcPr>
          <w:p w:rsidR="00907F3B" w:rsidRPr="00627F48" w:rsidRDefault="00907F3B" w:rsidP="00627F48">
            <w:pPr>
              <w:numPr>
                <w:ilvl w:val="0"/>
                <w:numId w:val="40"/>
              </w:numPr>
              <w:spacing w:after="0" w:line="240" w:lineRule="auto"/>
              <w:rPr>
                <w:rFonts w:ascii="Times New Roman" w:hAnsi="Times New Roman" w:cs="Times New Roman"/>
                <w:sz w:val="20"/>
                <w:szCs w:val="20"/>
              </w:rPr>
            </w:pPr>
          </w:p>
        </w:tc>
        <w:tc>
          <w:tcPr>
            <w:tcW w:w="7536"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907F3B" w:rsidRPr="00627F48" w:rsidTr="002455E7">
        <w:tc>
          <w:tcPr>
            <w:tcW w:w="1488" w:type="dxa"/>
            <w:vMerge w:val="restart"/>
            <w:shd w:val="clear" w:color="auto" w:fill="auto"/>
          </w:tcPr>
          <w:p w:rsidR="00907F3B" w:rsidRPr="00627F48" w:rsidRDefault="00907F3B" w:rsidP="00627F48">
            <w:pPr>
              <w:numPr>
                <w:ilvl w:val="0"/>
                <w:numId w:val="40"/>
              </w:numPr>
              <w:spacing w:after="0" w:line="240" w:lineRule="auto"/>
              <w:rPr>
                <w:rFonts w:ascii="Times New Roman" w:hAnsi="Times New Roman" w:cs="Times New Roman"/>
                <w:sz w:val="20"/>
                <w:szCs w:val="20"/>
              </w:rPr>
            </w:pPr>
          </w:p>
        </w:tc>
        <w:tc>
          <w:tcPr>
            <w:tcW w:w="7536"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szaktanácsadás menedzsmentje II. (a tanácsadói szervezet menedzselése, marketingje)</w:t>
            </w:r>
          </w:p>
        </w:tc>
      </w:tr>
      <w:tr w:rsidR="00907F3B" w:rsidRPr="00627F48" w:rsidTr="002455E7">
        <w:tc>
          <w:tcPr>
            <w:tcW w:w="1488" w:type="dxa"/>
            <w:vMerge/>
            <w:shd w:val="clear" w:color="auto" w:fill="auto"/>
          </w:tcPr>
          <w:p w:rsidR="00907F3B" w:rsidRPr="00627F48" w:rsidRDefault="00907F3B" w:rsidP="00627F48">
            <w:pPr>
              <w:numPr>
                <w:ilvl w:val="0"/>
                <w:numId w:val="40"/>
              </w:numPr>
              <w:spacing w:after="0" w:line="240" w:lineRule="auto"/>
              <w:rPr>
                <w:rFonts w:ascii="Times New Roman" w:hAnsi="Times New Roman" w:cs="Times New Roman"/>
                <w:sz w:val="20"/>
                <w:szCs w:val="20"/>
              </w:rPr>
            </w:pPr>
          </w:p>
        </w:tc>
        <w:tc>
          <w:tcPr>
            <w:tcW w:w="7536"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907F3B" w:rsidRPr="00627F48" w:rsidTr="002455E7">
        <w:tc>
          <w:tcPr>
            <w:tcW w:w="1488" w:type="dxa"/>
            <w:vMerge w:val="restart"/>
            <w:shd w:val="clear" w:color="auto" w:fill="auto"/>
          </w:tcPr>
          <w:p w:rsidR="00907F3B" w:rsidRPr="00627F48" w:rsidRDefault="00907F3B" w:rsidP="00627F48">
            <w:pPr>
              <w:numPr>
                <w:ilvl w:val="0"/>
                <w:numId w:val="40"/>
              </w:numPr>
              <w:spacing w:after="0" w:line="240" w:lineRule="auto"/>
              <w:rPr>
                <w:rFonts w:ascii="Times New Roman" w:hAnsi="Times New Roman" w:cs="Times New Roman"/>
                <w:sz w:val="20"/>
                <w:szCs w:val="20"/>
              </w:rPr>
            </w:pPr>
          </w:p>
        </w:tc>
        <w:tc>
          <w:tcPr>
            <w:tcW w:w="7536"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tanácsadói munka tervezése, szervezése, a szaktanácsadás folyamata (a problémamegoldó szaktanácsadás folyamatának modellje és elemei, a problémamegelőző szaktanácsadás folyamatának modellje és elemei)</w:t>
            </w:r>
          </w:p>
        </w:tc>
      </w:tr>
      <w:tr w:rsidR="00907F3B" w:rsidRPr="00627F48" w:rsidTr="002455E7">
        <w:tc>
          <w:tcPr>
            <w:tcW w:w="1488" w:type="dxa"/>
            <w:vMerge/>
            <w:shd w:val="clear" w:color="auto" w:fill="auto"/>
          </w:tcPr>
          <w:p w:rsidR="00907F3B" w:rsidRPr="00627F48" w:rsidRDefault="00907F3B" w:rsidP="00627F48">
            <w:pPr>
              <w:numPr>
                <w:ilvl w:val="0"/>
                <w:numId w:val="40"/>
              </w:numPr>
              <w:spacing w:after="0" w:line="240" w:lineRule="auto"/>
              <w:rPr>
                <w:rFonts w:ascii="Times New Roman" w:hAnsi="Times New Roman" w:cs="Times New Roman"/>
                <w:sz w:val="20"/>
                <w:szCs w:val="20"/>
              </w:rPr>
            </w:pPr>
          </w:p>
        </w:tc>
        <w:tc>
          <w:tcPr>
            <w:tcW w:w="7536"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907F3B" w:rsidRPr="00627F48" w:rsidTr="002455E7">
        <w:tc>
          <w:tcPr>
            <w:tcW w:w="1488" w:type="dxa"/>
            <w:vMerge w:val="restart"/>
            <w:shd w:val="clear" w:color="auto" w:fill="auto"/>
          </w:tcPr>
          <w:p w:rsidR="00907F3B" w:rsidRPr="00627F48" w:rsidRDefault="00907F3B" w:rsidP="00627F48">
            <w:pPr>
              <w:numPr>
                <w:ilvl w:val="0"/>
                <w:numId w:val="40"/>
              </w:numPr>
              <w:spacing w:after="0" w:line="240" w:lineRule="auto"/>
              <w:rPr>
                <w:rFonts w:ascii="Times New Roman" w:hAnsi="Times New Roman" w:cs="Times New Roman"/>
                <w:sz w:val="20"/>
                <w:szCs w:val="20"/>
              </w:rPr>
            </w:pPr>
          </w:p>
        </w:tc>
        <w:tc>
          <w:tcPr>
            <w:tcW w:w="7536" w:type="dxa"/>
            <w:shd w:val="clear" w:color="auto" w:fill="auto"/>
          </w:tcPr>
          <w:p w:rsidR="00907F3B" w:rsidRPr="00627F48" w:rsidRDefault="00907F3B" w:rsidP="00627F48">
            <w:pPr>
              <w:tabs>
                <w:tab w:val="left" w:pos="1830"/>
              </w:tabs>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tanácsadói módszerek</w:t>
            </w:r>
          </w:p>
        </w:tc>
      </w:tr>
      <w:tr w:rsidR="00907F3B" w:rsidRPr="00627F48" w:rsidTr="002455E7">
        <w:tc>
          <w:tcPr>
            <w:tcW w:w="1488" w:type="dxa"/>
            <w:vMerge/>
            <w:shd w:val="clear" w:color="auto" w:fill="auto"/>
          </w:tcPr>
          <w:p w:rsidR="00907F3B" w:rsidRPr="00627F48" w:rsidRDefault="00907F3B" w:rsidP="00627F48">
            <w:pPr>
              <w:numPr>
                <w:ilvl w:val="0"/>
                <w:numId w:val="40"/>
              </w:numPr>
              <w:spacing w:after="0" w:line="240" w:lineRule="auto"/>
              <w:rPr>
                <w:rFonts w:ascii="Times New Roman" w:hAnsi="Times New Roman" w:cs="Times New Roman"/>
                <w:sz w:val="20"/>
                <w:szCs w:val="20"/>
              </w:rPr>
            </w:pPr>
          </w:p>
        </w:tc>
        <w:tc>
          <w:tcPr>
            <w:tcW w:w="7536"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907F3B" w:rsidRPr="00627F48" w:rsidTr="002455E7">
        <w:tc>
          <w:tcPr>
            <w:tcW w:w="1488" w:type="dxa"/>
            <w:vMerge w:val="restart"/>
            <w:shd w:val="clear" w:color="auto" w:fill="auto"/>
          </w:tcPr>
          <w:p w:rsidR="00907F3B" w:rsidRPr="00627F48" w:rsidRDefault="00907F3B" w:rsidP="00627F48">
            <w:pPr>
              <w:numPr>
                <w:ilvl w:val="0"/>
                <w:numId w:val="40"/>
              </w:numPr>
              <w:spacing w:after="0" w:line="240" w:lineRule="auto"/>
              <w:rPr>
                <w:rFonts w:ascii="Times New Roman" w:hAnsi="Times New Roman" w:cs="Times New Roman"/>
                <w:sz w:val="20"/>
                <w:szCs w:val="20"/>
              </w:rPr>
            </w:pPr>
          </w:p>
        </w:tc>
        <w:tc>
          <w:tcPr>
            <w:tcW w:w="7536" w:type="dxa"/>
            <w:shd w:val="clear" w:color="auto" w:fill="auto"/>
          </w:tcPr>
          <w:p w:rsidR="00907F3B" w:rsidRPr="00627F48" w:rsidRDefault="00907F3B" w:rsidP="00627F48">
            <w:pPr>
              <w:tabs>
                <w:tab w:val="left" w:pos="900"/>
              </w:tabs>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Szaktanácsadói etika</w:t>
            </w:r>
          </w:p>
        </w:tc>
      </w:tr>
      <w:tr w:rsidR="00907F3B" w:rsidRPr="00627F48" w:rsidTr="002455E7">
        <w:trPr>
          <w:trHeight w:val="70"/>
        </w:trPr>
        <w:tc>
          <w:tcPr>
            <w:tcW w:w="1488" w:type="dxa"/>
            <w:vMerge/>
            <w:shd w:val="clear" w:color="auto" w:fill="auto"/>
          </w:tcPr>
          <w:p w:rsidR="00907F3B" w:rsidRPr="00627F48" w:rsidRDefault="00907F3B" w:rsidP="00627F48">
            <w:pPr>
              <w:numPr>
                <w:ilvl w:val="0"/>
                <w:numId w:val="40"/>
              </w:numPr>
              <w:spacing w:after="0" w:line="240" w:lineRule="auto"/>
              <w:rPr>
                <w:rFonts w:ascii="Times New Roman" w:hAnsi="Times New Roman" w:cs="Times New Roman"/>
                <w:sz w:val="20"/>
                <w:szCs w:val="20"/>
              </w:rPr>
            </w:pPr>
          </w:p>
        </w:tc>
        <w:tc>
          <w:tcPr>
            <w:tcW w:w="7536"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bl>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07F3B" w:rsidRPr="00627F48" w:rsidTr="00907F3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Agrárkereskedelmi ismeretek</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p>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GT_AVIN010-17/</w:t>
            </w:r>
          </w:p>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GT_AVINS010-17</w:t>
            </w:r>
          </w:p>
          <w:p w:rsidR="00907F3B" w:rsidRPr="00627F48" w:rsidRDefault="00907F3B" w:rsidP="00627F48">
            <w:pPr>
              <w:spacing w:after="0" w:line="240" w:lineRule="auto"/>
              <w:jc w:val="center"/>
              <w:rPr>
                <w:rFonts w:ascii="Times New Roman" w:eastAsia="Arial Unicode MS" w:hAnsi="Times New Roman" w:cs="Times New Roman"/>
                <w:b/>
                <w:sz w:val="20"/>
                <w:szCs w:val="20"/>
              </w:rPr>
            </w:pPr>
          </w:p>
          <w:p w:rsidR="00907F3B" w:rsidRPr="00627F48" w:rsidRDefault="00907F3B" w:rsidP="00627F48">
            <w:pPr>
              <w:spacing w:after="0" w:line="240" w:lineRule="auto"/>
              <w:jc w:val="center"/>
              <w:rPr>
                <w:rFonts w:ascii="Times New Roman" w:eastAsia="Arial Unicode MS" w:hAnsi="Times New Roman" w:cs="Times New Roman"/>
                <w:b/>
                <w:sz w:val="20"/>
                <w:szCs w:val="20"/>
              </w:rPr>
            </w:pPr>
          </w:p>
        </w:tc>
      </w:tr>
      <w:tr w:rsidR="00907F3B" w:rsidRPr="00627F48" w:rsidTr="00907F3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lang w:val="en-GB"/>
              </w:rPr>
            </w:pPr>
            <w:proofErr w:type="spellStart"/>
            <w:r w:rsidRPr="00627F48">
              <w:rPr>
                <w:rFonts w:ascii="Times New Roman" w:hAnsi="Times New Roman" w:cs="Times New Roman"/>
                <w:b/>
                <w:sz w:val="20"/>
                <w:szCs w:val="20"/>
                <w:lang w:val="en-GB"/>
              </w:rPr>
              <w:t>Agricommercial</w:t>
            </w:r>
            <w:proofErr w:type="spellEnd"/>
            <w:r w:rsidRPr="00627F48">
              <w:rPr>
                <w:rFonts w:ascii="Times New Roman" w:hAnsi="Times New Roman" w:cs="Times New Roman"/>
                <w:b/>
                <w:sz w:val="20"/>
                <w:szCs w:val="20"/>
                <w:lang w:val="en-GB"/>
              </w:rPr>
              <w:t xml:space="preserve"> Studies</w:t>
            </w: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r>
      <w:tr w:rsidR="00907F3B" w:rsidRPr="00627F48" w:rsidTr="00907F3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bCs/>
                <w:sz w:val="20"/>
                <w:szCs w:val="20"/>
              </w:rPr>
            </w:pPr>
          </w:p>
        </w:tc>
      </w:tr>
      <w:tr w:rsidR="00907F3B" w:rsidRPr="00627F48" w:rsidTr="00907F3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Gazdálkodástudományi Intézet</w:t>
            </w:r>
          </w:p>
        </w:tc>
      </w:tr>
      <w:tr w:rsidR="00907F3B" w:rsidRPr="00627F48" w:rsidTr="00907F3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p>
          <w:p w:rsidR="00907F3B" w:rsidRPr="00627F48" w:rsidRDefault="00907F3B" w:rsidP="00627F48">
            <w:pPr>
              <w:spacing w:after="0" w:line="240" w:lineRule="auto"/>
              <w:jc w:val="center"/>
              <w:rPr>
                <w:rFonts w:ascii="Times New Roman" w:eastAsia="Arial Unicode MS" w:hAnsi="Times New Roman" w:cs="Times New Roman"/>
                <w:sz w:val="20"/>
                <w:szCs w:val="20"/>
              </w:rPr>
            </w:pPr>
          </w:p>
        </w:tc>
      </w:tr>
      <w:tr w:rsidR="00907F3B" w:rsidRPr="00627F48" w:rsidTr="00907F3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907F3B" w:rsidRPr="00627F48" w:rsidTr="00907F3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907F3B" w:rsidRPr="00627F48" w:rsidTr="00907F3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r>
      <w:tr w:rsidR="00907F3B" w:rsidRPr="00627F48" w:rsidTr="00907F3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Dr. Csapó Zsolt</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docens</w:t>
            </w:r>
          </w:p>
        </w:tc>
      </w:tr>
      <w:tr w:rsidR="00907F3B" w:rsidRPr="00627F48" w:rsidTr="00907F3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A kurzus célja:</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tantárgy oktatásának célja, hogy a hallgatók az agrárszektor területén működő</w:t>
            </w:r>
            <w:r w:rsidRPr="00627F48">
              <w:rPr>
                <w:rFonts w:ascii="Times New Roman" w:hAnsi="Times New Roman" w:cs="Times New Roman"/>
                <w:color w:val="000000"/>
                <w:sz w:val="20"/>
                <w:szCs w:val="20"/>
              </w:rPr>
              <w:t xml:space="preserve"> gazdasági társaságok kereskedelmi tevékenységének átfogó ismeretét, a külkereskedelmi ügyletek lebonyolításának, kapcsolódó okmányok kitöltését elsajátítsák.</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1400"/>
        </w:trPr>
        <w:tc>
          <w:tcPr>
            <w:tcW w:w="9939" w:type="dxa"/>
            <w:gridSpan w:val="10"/>
            <w:tcBorders>
              <w:top w:val="single" w:sz="4" w:space="0" w:color="auto"/>
              <w:left w:val="single" w:sz="4" w:space="0" w:color="auto"/>
              <w:right w:val="single" w:sz="4" w:space="0" w:color="000000"/>
            </w:tcBorders>
            <w:vAlign w:val="center"/>
          </w:tcPr>
          <w:p w:rsidR="00907F3B" w:rsidRPr="00627F48" w:rsidRDefault="00907F3B" w:rsidP="00627F48">
            <w:pPr>
              <w:spacing w:after="0" w:line="240" w:lineRule="auto"/>
              <w:jc w:val="both"/>
              <w:rPr>
                <w:rFonts w:ascii="Times New Roman" w:hAnsi="Times New Roman" w:cs="Times New Roman"/>
                <w:b/>
                <w:color w:val="000000"/>
                <w:sz w:val="20"/>
                <w:szCs w:val="20"/>
              </w:rPr>
            </w:pPr>
            <w:r w:rsidRPr="00627F48">
              <w:rPr>
                <w:rFonts w:ascii="Times New Roman" w:hAnsi="Times New Roman" w:cs="Times New Roman"/>
                <w:b/>
                <w:color w:val="000000"/>
                <w:sz w:val="20"/>
                <w:szCs w:val="20"/>
              </w:rPr>
              <w:t xml:space="preserve">Azoknak az előírt szakmai kompetenciáknak, kompetencia-elemeknek (tudás, képesség stb., KKK 7. pont) a felsorolása, amelyek kialakításához a tantárgy jellemzően, érdemben hozzájárul </w:t>
            </w:r>
          </w:p>
          <w:p w:rsidR="00907F3B" w:rsidRPr="00627F48" w:rsidRDefault="00907F3B" w:rsidP="00627F48">
            <w:pPr>
              <w:spacing w:after="0" w:line="240" w:lineRule="auto"/>
              <w:jc w:val="both"/>
              <w:rPr>
                <w:rFonts w:ascii="Times New Roman" w:hAnsi="Times New Roman" w:cs="Times New Roman"/>
                <w:color w:val="000000"/>
                <w:sz w:val="20"/>
                <w:szCs w:val="20"/>
              </w:rPr>
            </w:pPr>
          </w:p>
          <w:p w:rsidR="00907F3B" w:rsidRPr="00627F48" w:rsidRDefault="00907F3B" w:rsidP="00627F48">
            <w:pPr>
              <w:spacing w:after="0" w:line="240" w:lineRule="auto"/>
              <w:ind w:left="402"/>
              <w:jc w:val="both"/>
              <w:rPr>
                <w:rFonts w:ascii="Times New Roman" w:hAnsi="Times New Roman" w:cs="Times New Roman"/>
                <w:i/>
                <w:color w:val="000000"/>
                <w:sz w:val="20"/>
                <w:szCs w:val="20"/>
              </w:rPr>
            </w:pPr>
            <w:r w:rsidRPr="00627F48">
              <w:rPr>
                <w:rFonts w:ascii="Times New Roman" w:hAnsi="Times New Roman" w:cs="Times New Roman"/>
                <w:i/>
                <w:color w:val="000000"/>
                <w:sz w:val="20"/>
                <w:szCs w:val="20"/>
              </w:rPr>
              <w:t xml:space="preserve">Tudás: </w:t>
            </w:r>
          </w:p>
          <w:p w:rsidR="00907F3B" w:rsidRPr="00627F48" w:rsidRDefault="00907F3B" w:rsidP="00627F48">
            <w:pPr>
              <w:shd w:val="clear" w:color="auto" w:fill="EDEDED"/>
              <w:spacing w:after="0" w:line="240" w:lineRule="auto"/>
              <w:ind w:left="420" w:right="113"/>
              <w:jc w:val="both"/>
              <w:rPr>
                <w:rFonts w:ascii="Times New Roman" w:hAnsi="Times New Roman" w:cs="Times New Roman"/>
                <w:color w:val="000000"/>
                <w:sz w:val="20"/>
                <w:szCs w:val="20"/>
              </w:rPr>
            </w:pPr>
            <w:r w:rsidRPr="00627F48">
              <w:rPr>
                <w:rFonts w:ascii="Times New Roman" w:hAnsi="Times New Roman" w:cs="Times New Roman"/>
                <w:sz w:val="20"/>
                <w:szCs w:val="20"/>
              </w:rPr>
              <w:t>Átfogóan ismeri a kereskedelem tárgykörének alapvető tényeit, irányait és határait, gazdasági, szakterületi szervezetek struktúráját, működését és kapcsolat-rendszerét, a szereplők viselkedését, az azt meghatározó külső és belső környezeti, viselkedési, döntési információs és motivációs tényezőket. Ismeri az értékesítési, üzletkötési tevékenység folyamatait, jogi, etikai követelményeit. Ismeri a kereskedelmi vállalatok működését és szervezetét, a kereskedelmi tevékenység főbb munkafolyamatait és technikáit. Birtokában van a gazdaságtudomány alapvető szakmai szókincsének anyanyelvén.</w:t>
            </w:r>
          </w:p>
          <w:p w:rsidR="00907F3B" w:rsidRPr="00627F48" w:rsidRDefault="00907F3B" w:rsidP="00627F48">
            <w:pPr>
              <w:spacing w:after="0" w:line="240" w:lineRule="auto"/>
              <w:ind w:left="402"/>
              <w:jc w:val="both"/>
              <w:rPr>
                <w:rFonts w:ascii="Times New Roman" w:hAnsi="Times New Roman" w:cs="Times New Roman"/>
                <w:i/>
                <w:color w:val="000000"/>
                <w:sz w:val="20"/>
                <w:szCs w:val="20"/>
              </w:rPr>
            </w:pPr>
            <w:r w:rsidRPr="00627F48">
              <w:rPr>
                <w:rFonts w:ascii="Times New Roman" w:hAnsi="Times New Roman" w:cs="Times New Roman"/>
                <w:i/>
                <w:color w:val="000000"/>
                <w:sz w:val="20"/>
                <w:szCs w:val="20"/>
              </w:rPr>
              <w:t>Képesség:</w:t>
            </w:r>
          </w:p>
          <w:p w:rsidR="00907F3B" w:rsidRPr="00627F48" w:rsidRDefault="00907F3B" w:rsidP="00627F48">
            <w:pPr>
              <w:shd w:val="clear" w:color="auto" w:fill="E5DFEC"/>
              <w:suppressAutoHyphens/>
              <w:autoSpaceDE w:val="0"/>
              <w:spacing w:after="0" w:line="240" w:lineRule="auto"/>
              <w:ind w:left="420" w:right="113"/>
              <w:jc w:val="both"/>
              <w:rPr>
                <w:rFonts w:ascii="Times New Roman" w:hAnsi="Times New Roman" w:cs="Times New Roman"/>
                <w:color w:val="000000"/>
                <w:sz w:val="20"/>
                <w:szCs w:val="20"/>
              </w:rPr>
            </w:pPr>
            <w:r w:rsidRPr="00627F48">
              <w:rPr>
                <w:rFonts w:ascii="Times New Roman" w:hAnsi="Times New Roman" w:cs="Times New Roman"/>
                <w:sz w:val="20"/>
                <w:szCs w:val="20"/>
              </w:rPr>
              <w:t>Gazdasági tevékenységet, projektet tervez, szervez, kisebb vállalkozást, gazdálkodó szervezetet, irányít és ellenőriz.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 Követi és értelmezi a nemzetközi üzleti folyamatokat, a gazdaságpolitika és a szakterület szerint releváns kapcsolódó szakpolitikák, jogszabályok változásait, azok hatásait, ezeket figyelembe veszi elemzései, javaslatai, döntései során. Képes a fogalmi és elméleti szempontból szakszerűen megfogalmazott szakmai javaslatot, álláspontot szóban és írásban a szakmai kommunikáció szabályai szerint prezentálni</w:t>
            </w:r>
            <w:r w:rsidRPr="00627F48">
              <w:rPr>
                <w:rFonts w:ascii="Times New Roman" w:hAnsi="Times New Roman" w:cs="Times New Roman"/>
                <w:color w:val="000000"/>
                <w:sz w:val="20"/>
                <w:szCs w:val="20"/>
              </w:rPr>
              <w:t xml:space="preserve">. </w:t>
            </w:r>
            <w:r w:rsidRPr="00627F48">
              <w:rPr>
                <w:rFonts w:ascii="Times New Roman" w:hAnsi="Times New Roman" w:cs="Times New Roman"/>
                <w:sz w:val="20"/>
                <w:szCs w:val="20"/>
              </w:rPr>
              <w:t>Képes más tudásterületekkel és társadalmi-gazdasági alrendszerekkel való együttműködésre.</w:t>
            </w:r>
          </w:p>
          <w:p w:rsidR="00907F3B" w:rsidRPr="00627F48" w:rsidRDefault="00907F3B" w:rsidP="00627F48">
            <w:pPr>
              <w:spacing w:after="0" w:line="240" w:lineRule="auto"/>
              <w:ind w:left="402"/>
              <w:jc w:val="both"/>
              <w:rPr>
                <w:rFonts w:ascii="Times New Roman" w:hAnsi="Times New Roman" w:cs="Times New Roman"/>
                <w:i/>
                <w:color w:val="000000"/>
                <w:sz w:val="20"/>
                <w:szCs w:val="20"/>
              </w:rPr>
            </w:pPr>
            <w:r w:rsidRPr="00627F48">
              <w:rPr>
                <w:rFonts w:ascii="Times New Roman" w:hAnsi="Times New Roman" w:cs="Times New Roman"/>
                <w:i/>
                <w:color w:val="000000"/>
                <w:sz w:val="20"/>
                <w:szCs w:val="20"/>
              </w:rPr>
              <w:t>Attitűd:</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color w:val="000000"/>
                <w:sz w:val="20"/>
                <w:szCs w:val="20"/>
              </w:rPr>
            </w:pPr>
            <w:r w:rsidRPr="00627F48">
              <w:rPr>
                <w:rFonts w:ascii="Times New Roman" w:hAnsi="Times New Roman" w:cs="Times New Roman"/>
                <w:sz w:val="20"/>
                <w:szCs w:val="20"/>
              </w:rPr>
              <w:t>Fogékony az új információk befogadására, az új szakmai ismeretekre és módszertanokra, nyitott az új, önálló és együttműködést igénylő feladatok, felelősségek vállalására</w:t>
            </w:r>
            <w:r w:rsidRPr="00627F48">
              <w:rPr>
                <w:rFonts w:ascii="Times New Roman" w:hAnsi="Times New Roman" w:cs="Times New Roman"/>
                <w:color w:val="000000"/>
                <w:sz w:val="20"/>
                <w:szCs w:val="20"/>
              </w:rPr>
              <w:t xml:space="preserve">. </w:t>
            </w:r>
            <w:r w:rsidRPr="00627F48">
              <w:rPr>
                <w:rFonts w:ascii="Times New Roman" w:hAnsi="Times New Roman" w:cs="Times New Roman"/>
                <w:sz w:val="20"/>
                <w:szCs w:val="20"/>
              </w:rPr>
              <w:t>Törekszik tudásának és munkakapcsolatainak fejlesztésére. Törekszik arra, hogy önképzése szakmai céljai megvalósításának egyik eszközévé váljon. Komplex megközelítést kívánó, illetve váratlan döntési helyzetekben is törekszik a jogszabályok és etikai normák teljes körű figyelembevételével meghozni döntését.</w:t>
            </w:r>
            <w:r w:rsidRPr="00627F48">
              <w:rPr>
                <w:rFonts w:ascii="Times New Roman" w:hAnsi="Times New Roman" w:cs="Times New Roman"/>
                <w:color w:val="000000"/>
                <w:sz w:val="20"/>
                <w:szCs w:val="20"/>
              </w:rPr>
              <w:t xml:space="preserve"> </w:t>
            </w:r>
          </w:p>
          <w:p w:rsidR="00907F3B" w:rsidRPr="00627F48" w:rsidRDefault="00907F3B" w:rsidP="00627F48">
            <w:pPr>
              <w:spacing w:after="0" w:line="240" w:lineRule="auto"/>
              <w:ind w:left="402"/>
              <w:jc w:val="both"/>
              <w:rPr>
                <w:rFonts w:ascii="Times New Roman" w:hAnsi="Times New Roman" w:cs="Times New Roman"/>
                <w:i/>
                <w:color w:val="000000"/>
                <w:sz w:val="20"/>
                <w:szCs w:val="20"/>
              </w:rPr>
            </w:pPr>
            <w:r w:rsidRPr="00627F48">
              <w:rPr>
                <w:rFonts w:ascii="Times New Roman" w:hAnsi="Times New Roman" w:cs="Times New Roman"/>
                <w:i/>
                <w:color w:val="000000"/>
                <w:sz w:val="20"/>
                <w:szCs w:val="20"/>
              </w:rPr>
              <w:t>Autonómia és felelősség: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color w:val="000000"/>
                <w:sz w:val="20"/>
                <w:szCs w:val="20"/>
              </w:rPr>
            </w:pPr>
            <w:r w:rsidRPr="00627F48">
              <w:rPr>
                <w:rFonts w:ascii="Times New Roman" w:hAnsi="Times New Roman" w:cs="Times New Roman"/>
                <w:sz w:val="20"/>
                <w:szCs w:val="20"/>
              </w:rPr>
              <w:t>Általános szakmai felügyelet mellett, önállóan végzi és szervezi a munkaköri leírásban meghatározott feladatokat. Az elemzésekért, következtetéseiért és döntéseiért felelősséget vállal. Felelősséget vállal a munkával és magatartásával kapcsolatos szakmai, jogi, etikai normák és szabályok betartása terén. Önállóan és felelősséggel vesz részt a gazdálkodó szervezeten belüli és azon kívüli szakmai fórumok munkájában.</w:t>
            </w:r>
          </w:p>
          <w:p w:rsidR="00907F3B" w:rsidRPr="00627F48" w:rsidRDefault="00907F3B" w:rsidP="00627F48">
            <w:pPr>
              <w:spacing w:after="0" w:line="240" w:lineRule="auto"/>
              <w:ind w:left="720"/>
              <w:rPr>
                <w:rFonts w:ascii="Times New Roman" w:hAnsi="Times New Roman" w:cs="Times New Roman"/>
                <w:color w:val="000000"/>
                <w:sz w:val="20"/>
                <w:szCs w:val="20"/>
              </w:rPr>
            </w:pPr>
          </w:p>
        </w:tc>
      </w:tr>
      <w:tr w:rsidR="00907F3B" w:rsidRPr="00627F48" w:rsidTr="00907F3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907F3B" w:rsidRPr="00627F48" w:rsidRDefault="00907F3B" w:rsidP="00627F48">
            <w:pPr>
              <w:spacing w:after="0" w:line="240" w:lineRule="auto"/>
              <w:jc w:val="both"/>
              <w:rPr>
                <w:rFonts w:ascii="Times New Roman" w:hAnsi="Times New Roman" w:cs="Times New Roman"/>
                <w:sz w:val="20"/>
                <w:szCs w:val="20"/>
              </w:rPr>
            </w:pP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agrárkereskedelmi folyamatok rendszerezése. A kereskedelmi ügylet résztvevői kapcsolatrendszerezésének áttekintése. Az ajánlat, rendelés és szerződés kapcsolatrendszere. Az okmányok kereskedelemben betöltött szerepe. Az export ügyletek vizsgálata. Az import ügyletek vizsgálata. Az Európai Unión belüli ügyletek vizsgálata.</w:t>
            </w:r>
          </w:p>
        </w:tc>
      </w:tr>
      <w:tr w:rsidR="00907F3B" w:rsidRPr="00627F48" w:rsidTr="00907F3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Tervezett tanulási tevékenységek, tanítási módszerek</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Előadások és gyakorlatok</w:t>
            </w: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color w:val="000000"/>
                <w:sz w:val="20"/>
                <w:szCs w:val="20"/>
              </w:rPr>
            </w:pPr>
            <w:r w:rsidRPr="00627F48">
              <w:rPr>
                <w:rFonts w:ascii="Times New Roman" w:hAnsi="Times New Roman" w:cs="Times New Roman"/>
                <w:b/>
                <w:bCs/>
                <w:sz w:val="20"/>
                <w:szCs w:val="20"/>
              </w:rPr>
              <w:t>Értékelés</w:t>
            </w:r>
          </w:p>
          <w:p w:rsidR="00907F3B" w:rsidRPr="00627F48" w:rsidRDefault="00907F3B" w:rsidP="00627F48">
            <w:pPr>
              <w:spacing w:after="0" w:line="240" w:lineRule="auto"/>
              <w:jc w:val="both"/>
              <w:rPr>
                <w:rFonts w:ascii="Times New Roman" w:hAnsi="Times New Roman" w:cs="Times New Roman"/>
                <w:color w:val="000000"/>
                <w:sz w:val="20"/>
                <w:szCs w:val="20"/>
              </w:rPr>
            </w:pPr>
            <w:r w:rsidRPr="00627F48">
              <w:rPr>
                <w:rFonts w:ascii="Times New Roman" w:hAnsi="Times New Roman" w:cs="Times New Roman"/>
                <w:color w:val="000000"/>
                <w:sz w:val="20"/>
                <w:szCs w:val="20"/>
              </w:rPr>
              <w:t xml:space="preserve">A félévvégi aláírásnak követelménye, előfeltétele nincs. Vizsga jegy: írásbeli vizsga (gyakorlati jegy). A vizsgázók egy konkrét külkereskedelmi ügyletet oldanak meg, ajánlatot és rendelést készítenek, kitöltik az ügylethez kapcsolódó okmányokat. </w:t>
            </w:r>
          </w:p>
          <w:p w:rsidR="00907F3B" w:rsidRPr="00627F48" w:rsidRDefault="00907F3B" w:rsidP="00627F48">
            <w:pPr>
              <w:spacing w:after="0" w:line="240" w:lineRule="auto"/>
              <w:jc w:val="both"/>
              <w:rPr>
                <w:rFonts w:ascii="Times New Roman" w:hAnsi="Times New Roman" w:cs="Times New Roman"/>
                <w:bCs/>
                <w:color w:val="000000"/>
                <w:sz w:val="20"/>
                <w:szCs w:val="20"/>
              </w:rPr>
            </w:pPr>
            <w:r w:rsidRPr="00627F48">
              <w:rPr>
                <w:rFonts w:ascii="Times New Roman" w:hAnsi="Times New Roman" w:cs="Times New Roman"/>
                <w:bCs/>
                <w:color w:val="000000"/>
                <w:sz w:val="20"/>
                <w:szCs w:val="20"/>
              </w:rPr>
              <w:t>- 59 %-</w:t>
            </w:r>
            <w:proofErr w:type="gramStart"/>
            <w:r w:rsidRPr="00627F48">
              <w:rPr>
                <w:rFonts w:ascii="Times New Roman" w:hAnsi="Times New Roman" w:cs="Times New Roman"/>
                <w:bCs/>
                <w:color w:val="000000"/>
                <w:sz w:val="20"/>
                <w:szCs w:val="20"/>
              </w:rPr>
              <w:t>ig                           elégtelen</w:t>
            </w:r>
            <w:proofErr w:type="gramEnd"/>
          </w:p>
          <w:p w:rsidR="00907F3B" w:rsidRPr="00627F48" w:rsidRDefault="00907F3B" w:rsidP="00627F48">
            <w:pPr>
              <w:spacing w:after="0" w:line="240" w:lineRule="auto"/>
              <w:jc w:val="both"/>
              <w:rPr>
                <w:rFonts w:ascii="Times New Roman" w:hAnsi="Times New Roman" w:cs="Times New Roman"/>
                <w:bCs/>
                <w:color w:val="000000"/>
                <w:sz w:val="20"/>
                <w:szCs w:val="20"/>
              </w:rPr>
            </w:pPr>
            <w:r w:rsidRPr="00627F48">
              <w:rPr>
                <w:rFonts w:ascii="Times New Roman" w:hAnsi="Times New Roman" w:cs="Times New Roman"/>
                <w:bCs/>
                <w:color w:val="000000"/>
                <w:sz w:val="20"/>
                <w:szCs w:val="20"/>
              </w:rPr>
              <w:t>60 % - 69 %-</w:t>
            </w:r>
            <w:proofErr w:type="gramStart"/>
            <w:r w:rsidRPr="00627F48">
              <w:rPr>
                <w:rFonts w:ascii="Times New Roman" w:hAnsi="Times New Roman" w:cs="Times New Roman"/>
                <w:bCs/>
                <w:color w:val="000000"/>
                <w:sz w:val="20"/>
                <w:szCs w:val="20"/>
              </w:rPr>
              <w:t>ig</w:t>
            </w:r>
            <w:r w:rsidRPr="00627F48">
              <w:rPr>
                <w:rFonts w:ascii="Times New Roman" w:hAnsi="Times New Roman" w:cs="Times New Roman"/>
                <w:bCs/>
                <w:color w:val="000000"/>
                <w:sz w:val="20"/>
                <w:szCs w:val="20"/>
              </w:rPr>
              <w:tab/>
              <w:t xml:space="preserve">              elégséges</w:t>
            </w:r>
            <w:proofErr w:type="gramEnd"/>
          </w:p>
          <w:p w:rsidR="00907F3B" w:rsidRPr="00627F48" w:rsidRDefault="00907F3B" w:rsidP="00627F48">
            <w:pPr>
              <w:spacing w:after="0" w:line="240" w:lineRule="auto"/>
              <w:jc w:val="both"/>
              <w:rPr>
                <w:rFonts w:ascii="Times New Roman" w:hAnsi="Times New Roman" w:cs="Times New Roman"/>
                <w:bCs/>
                <w:color w:val="000000"/>
                <w:sz w:val="20"/>
                <w:szCs w:val="20"/>
              </w:rPr>
            </w:pPr>
            <w:r w:rsidRPr="00627F48">
              <w:rPr>
                <w:rFonts w:ascii="Times New Roman" w:hAnsi="Times New Roman" w:cs="Times New Roman"/>
                <w:bCs/>
                <w:color w:val="000000"/>
                <w:sz w:val="20"/>
                <w:szCs w:val="20"/>
              </w:rPr>
              <w:t>70% - 79%-ig</w:t>
            </w:r>
            <w:r w:rsidRPr="00627F48">
              <w:rPr>
                <w:rFonts w:ascii="Times New Roman" w:hAnsi="Times New Roman" w:cs="Times New Roman"/>
                <w:bCs/>
                <w:color w:val="000000"/>
                <w:sz w:val="20"/>
                <w:szCs w:val="20"/>
              </w:rPr>
              <w:tab/>
            </w:r>
            <w:r w:rsidRPr="00627F48">
              <w:rPr>
                <w:rFonts w:ascii="Times New Roman" w:hAnsi="Times New Roman" w:cs="Times New Roman"/>
                <w:bCs/>
                <w:color w:val="000000"/>
                <w:sz w:val="20"/>
                <w:szCs w:val="20"/>
              </w:rPr>
              <w:tab/>
              <w:t>közepes</w:t>
            </w:r>
          </w:p>
          <w:p w:rsidR="00907F3B" w:rsidRPr="00627F48" w:rsidRDefault="00907F3B" w:rsidP="00627F48">
            <w:pPr>
              <w:spacing w:after="0" w:line="240" w:lineRule="auto"/>
              <w:jc w:val="both"/>
              <w:rPr>
                <w:rFonts w:ascii="Times New Roman" w:hAnsi="Times New Roman" w:cs="Times New Roman"/>
                <w:bCs/>
                <w:color w:val="000000"/>
                <w:sz w:val="20"/>
                <w:szCs w:val="20"/>
              </w:rPr>
            </w:pPr>
            <w:r w:rsidRPr="00627F48">
              <w:rPr>
                <w:rFonts w:ascii="Times New Roman" w:hAnsi="Times New Roman" w:cs="Times New Roman"/>
                <w:bCs/>
                <w:color w:val="000000"/>
                <w:sz w:val="20"/>
                <w:szCs w:val="20"/>
              </w:rPr>
              <w:t>80% - 89%-ig</w:t>
            </w:r>
            <w:r w:rsidRPr="00627F48">
              <w:rPr>
                <w:rFonts w:ascii="Times New Roman" w:hAnsi="Times New Roman" w:cs="Times New Roman"/>
                <w:bCs/>
                <w:color w:val="000000"/>
                <w:sz w:val="20"/>
                <w:szCs w:val="20"/>
              </w:rPr>
              <w:tab/>
            </w:r>
            <w:r w:rsidRPr="00627F48">
              <w:rPr>
                <w:rFonts w:ascii="Times New Roman" w:hAnsi="Times New Roman" w:cs="Times New Roman"/>
                <w:bCs/>
                <w:color w:val="000000"/>
                <w:sz w:val="20"/>
                <w:szCs w:val="20"/>
              </w:rPr>
              <w:tab/>
              <w:t>jó</w:t>
            </w:r>
          </w:p>
          <w:p w:rsidR="00907F3B" w:rsidRPr="00627F48" w:rsidRDefault="00907F3B" w:rsidP="00627F48">
            <w:pPr>
              <w:spacing w:after="0" w:line="240" w:lineRule="auto"/>
              <w:jc w:val="both"/>
              <w:rPr>
                <w:rFonts w:ascii="Times New Roman" w:hAnsi="Times New Roman" w:cs="Times New Roman"/>
                <w:bCs/>
                <w:color w:val="000000"/>
                <w:sz w:val="20"/>
                <w:szCs w:val="20"/>
              </w:rPr>
            </w:pPr>
            <w:r w:rsidRPr="00627F48">
              <w:rPr>
                <w:rFonts w:ascii="Times New Roman" w:hAnsi="Times New Roman" w:cs="Times New Roman"/>
                <w:bCs/>
                <w:color w:val="000000"/>
                <w:sz w:val="20"/>
                <w:szCs w:val="20"/>
              </w:rPr>
              <w:t>90% – 100%</w:t>
            </w:r>
            <w:r w:rsidRPr="00627F48">
              <w:rPr>
                <w:rFonts w:ascii="Times New Roman" w:hAnsi="Times New Roman" w:cs="Times New Roman"/>
                <w:bCs/>
                <w:color w:val="000000"/>
                <w:sz w:val="20"/>
                <w:szCs w:val="20"/>
              </w:rPr>
              <w:tab/>
            </w:r>
            <w:r w:rsidRPr="00627F48">
              <w:rPr>
                <w:rFonts w:ascii="Times New Roman" w:hAnsi="Times New Roman" w:cs="Times New Roman"/>
                <w:bCs/>
                <w:color w:val="000000"/>
                <w:sz w:val="20"/>
                <w:szCs w:val="20"/>
              </w:rPr>
              <w:tab/>
              <w:t xml:space="preserve">jeles </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color w:val="000000"/>
                <w:sz w:val="20"/>
                <w:szCs w:val="20"/>
              </w:rPr>
            </w:pP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907F3B" w:rsidRPr="00627F48" w:rsidRDefault="00907F3B" w:rsidP="00627F48">
            <w:pPr>
              <w:spacing w:after="0" w:line="240" w:lineRule="auto"/>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sz w:val="20"/>
                <w:szCs w:val="20"/>
              </w:rPr>
            </w:pPr>
            <w:proofErr w:type="spellStart"/>
            <w:r w:rsidRPr="00627F48">
              <w:rPr>
                <w:rFonts w:ascii="Times New Roman" w:hAnsi="Times New Roman" w:cs="Times New Roman"/>
                <w:sz w:val="20"/>
                <w:szCs w:val="20"/>
              </w:rPr>
              <w:t>Constantinovits</w:t>
            </w:r>
            <w:proofErr w:type="spellEnd"/>
            <w:r w:rsidRPr="00627F48">
              <w:rPr>
                <w:rFonts w:ascii="Times New Roman" w:hAnsi="Times New Roman" w:cs="Times New Roman"/>
                <w:sz w:val="20"/>
                <w:szCs w:val="20"/>
              </w:rPr>
              <w:t xml:space="preserve"> Milán – Sipos Zoltán: Nemzetközi üzleti technikák, Akadémiai Kiadó, 2014</w:t>
            </w:r>
          </w:p>
          <w:p w:rsidR="00907F3B" w:rsidRPr="00627F48" w:rsidRDefault="00907F3B" w:rsidP="00627F48">
            <w:pPr>
              <w:spacing w:after="0" w:line="240" w:lineRule="auto"/>
              <w:rPr>
                <w:rFonts w:ascii="Times New Roman" w:hAnsi="Times New Roman" w:cs="Times New Roman"/>
                <w:b/>
                <w:bCs/>
                <w:sz w:val="20"/>
                <w:szCs w:val="20"/>
              </w:rPr>
            </w:pPr>
          </w:p>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907F3B" w:rsidRPr="00627F48" w:rsidRDefault="00907F3B" w:rsidP="00627F48">
            <w:pPr>
              <w:spacing w:after="0" w:line="240" w:lineRule="auto"/>
              <w:rPr>
                <w:rFonts w:ascii="Times New Roman" w:hAnsi="Times New Roman" w:cs="Times New Roman"/>
                <w:iCs/>
                <w:sz w:val="20"/>
                <w:szCs w:val="20"/>
              </w:rPr>
            </w:pPr>
          </w:p>
          <w:p w:rsidR="00907F3B" w:rsidRPr="00627F48" w:rsidRDefault="00907F3B" w:rsidP="00627F48">
            <w:pPr>
              <w:spacing w:after="0" w:line="240" w:lineRule="auto"/>
              <w:rPr>
                <w:rFonts w:ascii="Times New Roman" w:hAnsi="Times New Roman" w:cs="Times New Roman"/>
                <w:iCs/>
                <w:sz w:val="20"/>
                <w:szCs w:val="20"/>
              </w:rPr>
            </w:pPr>
            <w:proofErr w:type="spellStart"/>
            <w:r w:rsidRPr="00627F48">
              <w:rPr>
                <w:rFonts w:ascii="Times New Roman" w:hAnsi="Times New Roman" w:cs="Times New Roman"/>
                <w:iCs/>
                <w:sz w:val="20"/>
                <w:szCs w:val="20"/>
              </w:rPr>
              <w:t>Kozár</w:t>
            </w:r>
            <w:proofErr w:type="spellEnd"/>
            <w:r w:rsidRPr="00627F48">
              <w:rPr>
                <w:rFonts w:ascii="Times New Roman" w:hAnsi="Times New Roman" w:cs="Times New Roman"/>
                <w:iCs/>
                <w:sz w:val="20"/>
                <w:szCs w:val="20"/>
              </w:rPr>
              <w:t xml:space="preserve"> László: Nemzetközi áru- és tőzsdei kereskedelmi ügyletek. Szaktudás Kiadó Ház, Budapest, 2011</w:t>
            </w: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iCs/>
                <w:sz w:val="20"/>
                <w:szCs w:val="20"/>
              </w:rPr>
              <w:t xml:space="preserve">Dr. Kárpáti László – Dr. </w:t>
            </w:r>
            <w:proofErr w:type="spellStart"/>
            <w:r w:rsidRPr="00627F48">
              <w:rPr>
                <w:rFonts w:ascii="Times New Roman" w:hAnsi="Times New Roman" w:cs="Times New Roman"/>
                <w:iCs/>
                <w:sz w:val="20"/>
                <w:szCs w:val="20"/>
              </w:rPr>
              <w:t>Lehota</w:t>
            </w:r>
            <w:proofErr w:type="spellEnd"/>
            <w:r w:rsidRPr="00627F48">
              <w:rPr>
                <w:rFonts w:ascii="Times New Roman" w:hAnsi="Times New Roman" w:cs="Times New Roman"/>
                <w:iCs/>
                <w:sz w:val="20"/>
                <w:szCs w:val="20"/>
              </w:rPr>
              <w:t xml:space="preserve"> József (</w:t>
            </w:r>
            <w:proofErr w:type="spellStart"/>
            <w:r w:rsidRPr="00627F48">
              <w:rPr>
                <w:rFonts w:ascii="Times New Roman" w:hAnsi="Times New Roman" w:cs="Times New Roman"/>
                <w:iCs/>
                <w:sz w:val="20"/>
                <w:szCs w:val="20"/>
              </w:rPr>
              <w:t>szerk</w:t>
            </w:r>
            <w:proofErr w:type="spellEnd"/>
            <w:r w:rsidRPr="00627F48">
              <w:rPr>
                <w:rFonts w:ascii="Times New Roman" w:hAnsi="Times New Roman" w:cs="Times New Roman"/>
                <w:iCs/>
                <w:sz w:val="20"/>
                <w:szCs w:val="20"/>
              </w:rPr>
              <w:t xml:space="preserve">.): Kereskedelmi ismeretek.  Szaktudás Kiadó Ház </w:t>
            </w:r>
            <w:proofErr w:type="spellStart"/>
            <w:r w:rsidRPr="00627F48">
              <w:rPr>
                <w:rFonts w:ascii="Times New Roman" w:hAnsi="Times New Roman" w:cs="Times New Roman"/>
                <w:iCs/>
                <w:sz w:val="20"/>
                <w:szCs w:val="20"/>
              </w:rPr>
              <w:t>Zrt</w:t>
            </w:r>
            <w:proofErr w:type="spellEnd"/>
            <w:r w:rsidRPr="00627F48">
              <w:rPr>
                <w:rFonts w:ascii="Times New Roman" w:hAnsi="Times New Roman" w:cs="Times New Roman"/>
                <w:iCs/>
                <w:sz w:val="20"/>
                <w:szCs w:val="20"/>
              </w:rPr>
              <w:t>, Budapest, 2010</w:t>
            </w:r>
          </w:p>
          <w:p w:rsidR="00907F3B" w:rsidRPr="00627F48" w:rsidRDefault="00907F3B" w:rsidP="00627F48">
            <w:pPr>
              <w:shd w:val="clear" w:color="auto" w:fill="E5DFEC"/>
              <w:suppressAutoHyphens/>
              <w:autoSpaceDE w:val="0"/>
              <w:spacing w:after="0" w:line="240" w:lineRule="auto"/>
              <w:ind w:right="113"/>
              <w:rPr>
                <w:rFonts w:ascii="Times New Roman" w:hAnsi="Times New Roman" w:cs="Times New Roman"/>
                <w:sz w:val="20"/>
                <w:szCs w:val="20"/>
              </w:rPr>
            </w:pPr>
          </w:p>
        </w:tc>
      </w:tr>
    </w:tbl>
    <w:p w:rsidR="00907F3B" w:rsidRPr="00627F48" w:rsidRDefault="00907F3B" w:rsidP="00627F48">
      <w:pPr>
        <w:spacing w:after="0" w:line="240" w:lineRule="auto"/>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sz w:val="20"/>
          <w:szCs w:val="20"/>
        </w:rPr>
      </w:pP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907F3B" w:rsidRPr="00627F48" w:rsidTr="002455E7">
        <w:tc>
          <w:tcPr>
            <w:tcW w:w="9024" w:type="dxa"/>
            <w:gridSpan w:val="2"/>
            <w:shd w:val="clear" w:color="auto" w:fill="auto"/>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907F3B" w:rsidRPr="00627F48" w:rsidTr="002455E7">
        <w:tc>
          <w:tcPr>
            <w:tcW w:w="1485" w:type="dxa"/>
            <w:vMerge w:val="restart"/>
            <w:shd w:val="clear" w:color="auto" w:fill="auto"/>
          </w:tcPr>
          <w:p w:rsidR="00907F3B" w:rsidRPr="00627F48" w:rsidRDefault="00907F3B" w:rsidP="00627F48">
            <w:pPr>
              <w:numPr>
                <w:ilvl w:val="0"/>
                <w:numId w:val="41"/>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Bevezetés a nemzetközi kereskedelembe</w:t>
            </w:r>
          </w:p>
        </w:tc>
      </w:tr>
      <w:tr w:rsidR="00907F3B" w:rsidRPr="00627F48" w:rsidTr="002455E7">
        <w:tc>
          <w:tcPr>
            <w:tcW w:w="1485" w:type="dxa"/>
            <w:vMerge/>
            <w:shd w:val="clear" w:color="auto" w:fill="auto"/>
          </w:tcPr>
          <w:p w:rsidR="00907F3B" w:rsidRPr="00627F48" w:rsidRDefault="00907F3B" w:rsidP="00627F48">
            <w:pPr>
              <w:numPr>
                <w:ilvl w:val="0"/>
                <w:numId w:val="41"/>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roofErr w:type="gramStart"/>
            <w:r w:rsidRPr="00627F48">
              <w:rPr>
                <w:rFonts w:ascii="Times New Roman" w:hAnsi="Times New Roman" w:cs="Times New Roman"/>
                <w:sz w:val="20"/>
                <w:szCs w:val="20"/>
              </w:rPr>
              <w:t>:  alapfogalmak</w:t>
            </w:r>
            <w:proofErr w:type="gramEnd"/>
            <w:r w:rsidRPr="00627F48">
              <w:rPr>
                <w:rFonts w:ascii="Times New Roman" w:hAnsi="Times New Roman" w:cs="Times New Roman"/>
                <w:sz w:val="20"/>
                <w:szCs w:val="20"/>
              </w:rPr>
              <w:t xml:space="preserve"> megismerése</w:t>
            </w:r>
          </w:p>
        </w:tc>
      </w:tr>
      <w:tr w:rsidR="00907F3B" w:rsidRPr="00627F48" w:rsidTr="002455E7">
        <w:tc>
          <w:tcPr>
            <w:tcW w:w="1485" w:type="dxa"/>
            <w:vMerge w:val="restart"/>
            <w:shd w:val="clear" w:color="auto" w:fill="auto"/>
          </w:tcPr>
          <w:p w:rsidR="00907F3B" w:rsidRPr="00627F48" w:rsidRDefault="00907F3B" w:rsidP="00627F48">
            <w:pPr>
              <w:numPr>
                <w:ilvl w:val="0"/>
                <w:numId w:val="41"/>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Külkereskedelmi ügyletek rendszerzése</w:t>
            </w:r>
          </w:p>
        </w:tc>
      </w:tr>
      <w:tr w:rsidR="00907F3B" w:rsidRPr="00627F48" w:rsidTr="002455E7">
        <w:tc>
          <w:tcPr>
            <w:tcW w:w="1485" w:type="dxa"/>
            <w:vMerge/>
            <w:shd w:val="clear" w:color="auto" w:fill="auto"/>
          </w:tcPr>
          <w:p w:rsidR="00907F3B" w:rsidRPr="00627F48" w:rsidRDefault="00907F3B" w:rsidP="00627F48">
            <w:pPr>
              <w:numPr>
                <w:ilvl w:val="0"/>
                <w:numId w:val="41"/>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eligazodás a külkereskedelmi ügyletekben</w:t>
            </w:r>
          </w:p>
        </w:tc>
      </w:tr>
      <w:tr w:rsidR="00907F3B" w:rsidRPr="00627F48" w:rsidTr="002455E7">
        <w:tc>
          <w:tcPr>
            <w:tcW w:w="1485" w:type="dxa"/>
            <w:vMerge w:val="restart"/>
            <w:shd w:val="clear" w:color="auto" w:fill="auto"/>
          </w:tcPr>
          <w:p w:rsidR="00907F3B" w:rsidRPr="00627F48" w:rsidRDefault="00907F3B" w:rsidP="00627F48">
            <w:pPr>
              <w:numPr>
                <w:ilvl w:val="0"/>
                <w:numId w:val="41"/>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agrárkereskedelmi ügylet résztvevőinek (eladó, vevő, áru, pénz, okmányok) kapcsolatrendszerének áttekintése</w:t>
            </w:r>
          </w:p>
        </w:tc>
      </w:tr>
      <w:tr w:rsidR="00907F3B" w:rsidRPr="00627F48" w:rsidTr="002455E7">
        <w:tc>
          <w:tcPr>
            <w:tcW w:w="1485" w:type="dxa"/>
            <w:vMerge/>
            <w:shd w:val="clear" w:color="auto" w:fill="auto"/>
          </w:tcPr>
          <w:p w:rsidR="00907F3B" w:rsidRPr="00627F48" w:rsidRDefault="00907F3B" w:rsidP="00627F48">
            <w:pPr>
              <w:numPr>
                <w:ilvl w:val="0"/>
                <w:numId w:val="41"/>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Az </w:t>
            </w:r>
            <w:proofErr w:type="spellStart"/>
            <w:r w:rsidRPr="00627F48">
              <w:rPr>
                <w:rFonts w:ascii="Times New Roman" w:hAnsi="Times New Roman" w:cs="Times New Roman"/>
                <w:sz w:val="20"/>
                <w:szCs w:val="20"/>
              </w:rPr>
              <w:t>agrárlkereskedelmi</w:t>
            </w:r>
            <w:proofErr w:type="spellEnd"/>
            <w:r w:rsidRPr="00627F48">
              <w:rPr>
                <w:rFonts w:ascii="Times New Roman" w:hAnsi="Times New Roman" w:cs="Times New Roman"/>
                <w:sz w:val="20"/>
                <w:szCs w:val="20"/>
              </w:rPr>
              <w:t xml:space="preserve"> ügylet összefüggésrendszerének megismerése</w:t>
            </w:r>
          </w:p>
        </w:tc>
      </w:tr>
      <w:tr w:rsidR="00907F3B" w:rsidRPr="00627F48" w:rsidTr="002455E7">
        <w:tc>
          <w:tcPr>
            <w:tcW w:w="1485" w:type="dxa"/>
            <w:vMerge w:val="restart"/>
            <w:shd w:val="clear" w:color="auto" w:fill="auto"/>
          </w:tcPr>
          <w:p w:rsidR="00907F3B" w:rsidRPr="00627F48" w:rsidRDefault="00907F3B" w:rsidP="00627F48">
            <w:pPr>
              <w:numPr>
                <w:ilvl w:val="0"/>
                <w:numId w:val="41"/>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Okmányok a külkereskedelemben</w:t>
            </w:r>
          </w:p>
        </w:tc>
      </w:tr>
      <w:tr w:rsidR="00907F3B" w:rsidRPr="00627F48" w:rsidTr="002455E7">
        <w:tc>
          <w:tcPr>
            <w:tcW w:w="1485" w:type="dxa"/>
            <w:vMerge/>
            <w:shd w:val="clear" w:color="auto" w:fill="auto"/>
          </w:tcPr>
          <w:p w:rsidR="00907F3B" w:rsidRPr="00627F48" w:rsidRDefault="00907F3B" w:rsidP="00627F48">
            <w:pPr>
              <w:numPr>
                <w:ilvl w:val="0"/>
                <w:numId w:val="41"/>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különböző okmányok és azok fontosságának megismerése</w:t>
            </w:r>
          </w:p>
        </w:tc>
      </w:tr>
      <w:tr w:rsidR="00907F3B" w:rsidRPr="00627F48" w:rsidTr="002455E7">
        <w:tc>
          <w:tcPr>
            <w:tcW w:w="1485" w:type="dxa"/>
            <w:vMerge w:val="restart"/>
            <w:shd w:val="clear" w:color="auto" w:fill="auto"/>
          </w:tcPr>
          <w:p w:rsidR="00907F3B" w:rsidRPr="00627F48" w:rsidRDefault="00907F3B" w:rsidP="00627F48">
            <w:pPr>
              <w:numPr>
                <w:ilvl w:val="0"/>
                <w:numId w:val="41"/>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Európai Unióból 3. országba történő agrár külkereskedelmi ügylet (</w:t>
            </w:r>
            <w:proofErr w:type="gramStart"/>
            <w:r w:rsidRPr="00627F48">
              <w:rPr>
                <w:rFonts w:ascii="Times New Roman" w:hAnsi="Times New Roman" w:cs="Times New Roman"/>
                <w:sz w:val="20"/>
                <w:szCs w:val="20"/>
              </w:rPr>
              <w:t>export</w:t>
            </w:r>
            <w:proofErr w:type="gramEnd"/>
            <w:r w:rsidRPr="00627F48">
              <w:rPr>
                <w:rFonts w:ascii="Times New Roman" w:hAnsi="Times New Roman" w:cs="Times New Roman"/>
                <w:sz w:val="20"/>
                <w:szCs w:val="20"/>
              </w:rPr>
              <w:t>) vizsgálata 1.</w:t>
            </w:r>
          </w:p>
        </w:tc>
      </w:tr>
      <w:tr w:rsidR="00907F3B" w:rsidRPr="00627F48" w:rsidTr="002455E7">
        <w:tc>
          <w:tcPr>
            <w:tcW w:w="1485" w:type="dxa"/>
            <w:vMerge/>
            <w:shd w:val="clear" w:color="auto" w:fill="auto"/>
          </w:tcPr>
          <w:p w:rsidR="00907F3B" w:rsidRPr="00627F48" w:rsidRDefault="00907F3B" w:rsidP="00627F48">
            <w:pPr>
              <w:numPr>
                <w:ilvl w:val="0"/>
                <w:numId w:val="41"/>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export ügylet specialitásának megismerése</w:t>
            </w:r>
          </w:p>
        </w:tc>
      </w:tr>
      <w:tr w:rsidR="00907F3B" w:rsidRPr="00627F48" w:rsidTr="002455E7">
        <w:tc>
          <w:tcPr>
            <w:tcW w:w="1485" w:type="dxa"/>
            <w:vMerge w:val="restart"/>
            <w:shd w:val="clear" w:color="auto" w:fill="auto"/>
          </w:tcPr>
          <w:p w:rsidR="00907F3B" w:rsidRPr="00627F48" w:rsidRDefault="00907F3B" w:rsidP="00627F48">
            <w:pPr>
              <w:numPr>
                <w:ilvl w:val="0"/>
                <w:numId w:val="41"/>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Európai Unióból 3. országba történő agrár külkereskedelmi ügylet (</w:t>
            </w:r>
            <w:proofErr w:type="gramStart"/>
            <w:r w:rsidRPr="00627F48">
              <w:rPr>
                <w:rFonts w:ascii="Times New Roman" w:hAnsi="Times New Roman" w:cs="Times New Roman"/>
                <w:sz w:val="20"/>
                <w:szCs w:val="20"/>
              </w:rPr>
              <w:t>export</w:t>
            </w:r>
            <w:proofErr w:type="gramEnd"/>
            <w:r w:rsidRPr="00627F48">
              <w:rPr>
                <w:rFonts w:ascii="Times New Roman" w:hAnsi="Times New Roman" w:cs="Times New Roman"/>
                <w:sz w:val="20"/>
                <w:szCs w:val="20"/>
              </w:rPr>
              <w:t>) vizsgálata 2.</w:t>
            </w:r>
          </w:p>
        </w:tc>
      </w:tr>
      <w:tr w:rsidR="00907F3B" w:rsidRPr="00627F48" w:rsidTr="002455E7">
        <w:tc>
          <w:tcPr>
            <w:tcW w:w="1485" w:type="dxa"/>
            <w:vMerge/>
            <w:shd w:val="clear" w:color="auto" w:fill="auto"/>
          </w:tcPr>
          <w:p w:rsidR="00907F3B" w:rsidRPr="00627F48" w:rsidRDefault="00907F3B" w:rsidP="00627F48">
            <w:pPr>
              <w:numPr>
                <w:ilvl w:val="0"/>
                <w:numId w:val="41"/>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export ügylet specialitásának megismerése</w:t>
            </w:r>
          </w:p>
        </w:tc>
      </w:tr>
      <w:tr w:rsidR="00907F3B" w:rsidRPr="00627F48" w:rsidTr="002455E7">
        <w:tc>
          <w:tcPr>
            <w:tcW w:w="1485" w:type="dxa"/>
            <w:vMerge w:val="restart"/>
            <w:shd w:val="clear" w:color="auto" w:fill="auto"/>
          </w:tcPr>
          <w:p w:rsidR="00907F3B" w:rsidRPr="00627F48" w:rsidRDefault="00907F3B" w:rsidP="00627F48">
            <w:pPr>
              <w:numPr>
                <w:ilvl w:val="0"/>
                <w:numId w:val="41"/>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3. országból az Európai Unióba történő </w:t>
            </w:r>
            <w:proofErr w:type="gramStart"/>
            <w:r w:rsidRPr="00627F48">
              <w:rPr>
                <w:rFonts w:ascii="Times New Roman" w:hAnsi="Times New Roman" w:cs="Times New Roman"/>
                <w:sz w:val="20"/>
                <w:szCs w:val="20"/>
              </w:rPr>
              <w:t>agrár</w:t>
            </w:r>
            <w:proofErr w:type="gramEnd"/>
            <w:r w:rsidRPr="00627F48">
              <w:rPr>
                <w:rFonts w:ascii="Times New Roman" w:hAnsi="Times New Roman" w:cs="Times New Roman"/>
                <w:sz w:val="20"/>
                <w:szCs w:val="20"/>
              </w:rPr>
              <w:t xml:space="preserve"> külkereskedelmi ügylet vizsgálata 1.</w:t>
            </w:r>
          </w:p>
        </w:tc>
      </w:tr>
      <w:tr w:rsidR="00907F3B" w:rsidRPr="00627F48" w:rsidTr="002455E7">
        <w:tc>
          <w:tcPr>
            <w:tcW w:w="1485" w:type="dxa"/>
            <w:vMerge/>
            <w:shd w:val="clear" w:color="auto" w:fill="auto"/>
          </w:tcPr>
          <w:p w:rsidR="00907F3B" w:rsidRPr="00627F48" w:rsidRDefault="00907F3B" w:rsidP="00627F48">
            <w:pPr>
              <w:numPr>
                <w:ilvl w:val="0"/>
                <w:numId w:val="41"/>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import ügylet specialitásának megismerése</w:t>
            </w:r>
          </w:p>
        </w:tc>
      </w:tr>
      <w:tr w:rsidR="00907F3B" w:rsidRPr="00627F48" w:rsidTr="002455E7">
        <w:tc>
          <w:tcPr>
            <w:tcW w:w="1485" w:type="dxa"/>
            <w:vMerge w:val="restart"/>
            <w:shd w:val="clear" w:color="auto" w:fill="auto"/>
          </w:tcPr>
          <w:p w:rsidR="00907F3B" w:rsidRPr="00627F48" w:rsidRDefault="00907F3B" w:rsidP="00627F48">
            <w:pPr>
              <w:numPr>
                <w:ilvl w:val="0"/>
                <w:numId w:val="41"/>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3. országból az Európai Unióba történő </w:t>
            </w:r>
            <w:proofErr w:type="gramStart"/>
            <w:r w:rsidRPr="00627F48">
              <w:rPr>
                <w:rFonts w:ascii="Times New Roman" w:hAnsi="Times New Roman" w:cs="Times New Roman"/>
                <w:sz w:val="20"/>
                <w:szCs w:val="20"/>
              </w:rPr>
              <w:t>agrár</w:t>
            </w:r>
            <w:proofErr w:type="gramEnd"/>
            <w:r w:rsidRPr="00627F48">
              <w:rPr>
                <w:rFonts w:ascii="Times New Roman" w:hAnsi="Times New Roman" w:cs="Times New Roman"/>
                <w:sz w:val="20"/>
                <w:szCs w:val="20"/>
              </w:rPr>
              <w:t xml:space="preserve"> külkereskedelmi ügylet vizsgálata 2.</w:t>
            </w:r>
          </w:p>
        </w:tc>
      </w:tr>
      <w:tr w:rsidR="00907F3B" w:rsidRPr="00627F48" w:rsidTr="002455E7">
        <w:tc>
          <w:tcPr>
            <w:tcW w:w="1485" w:type="dxa"/>
            <w:vMerge/>
            <w:shd w:val="clear" w:color="auto" w:fill="auto"/>
          </w:tcPr>
          <w:p w:rsidR="00907F3B" w:rsidRPr="00627F48" w:rsidRDefault="00907F3B" w:rsidP="00627F48">
            <w:pPr>
              <w:numPr>
                <w:ilvl w:val="0"/>
                <w:numId w:val="41"/>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import ügylet specialitásának megismerése</w:t>
            </w:r>
          </w:p>
        </w:tc>
      </w:tr>
      <w:tr w:rsidR="00907F3B" w:rsidRPr="00627F48" w:rsidTr="002455E7">
        <w:tc>
          <w:tcPr>
            <w:tcW w:w="1485" w:type="dxa"/>
            <w:vMerge w:val="restart"/>
            <w:shd w:val="clear" w:color="auto" w:fill="auto"/>
          </w:tcPr>
          <w:p w:rsidR="00907F3B" w:rsidRPr="00627F48" w:rsidRDefault="00907F3B" w:rsidP="00627F48">
            <w:pPr>
              <w:numPr>
                <w:ilvl w:val="0"/>
                <w:numId w:val="41"/>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Európai Unión belüli külkereskedelmi ügylet vizsgálata 1.</w:t>
            </w:r>
          </w:p>
        </w:tc>
      </w:tr>
      <w:tr w:rsidR="00907F3B" w:rsidRPr="00627F48" w:rsidTr="002455E7">
        <w:tc>
          <w:tcPr>
            <w:tcW w:w="1485" w:type="dxa"/>
            <w:vMerge/>
            <w:shd w:val="clear" w:color="auto" w:fill="auto"/>
          </w:tcPr>
          <w:p w:rsidR="00907F3B" w:rsidRPr="00627F48" w:rsidRDefault="00907F3B" w:rsidP="00627F48">
            <w:pPr>
              <w:numPr>
                <w:ilvl w:val="0"/>
                <w:numId w:val="41"/>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EU- belüli ügylet szakmai megismerése</w:t>
            </w:r>
          </w:p>
        </w:tc>
      </w:tr>
      <w:tr w:rsidR="00907F3B" w:rsidRPr="00627F48" w:rsidTr="002455E7">
        <w:tc>
          <w:tcPr>
            <w:tcW w:w="1485" w:type="dxa"/>
            <w:vMerge w:val="restart"/>
            <w:shd w:val="clear" w:color="auto" w:fill="auto"/>
          </w:tcPr>
          <w:p w:rsidR="00907F3B" w:rsidRPr="00627F48" w:rsidRDefault="00907F3B" w:rsidP="00627F48">
            <w:pPr>
              <w:numPr>
                <w:ilvl w:val="0"/>
                <w:numId w:val="41"/>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Európai Unión belüli külkereskedelmi ügylet vizsgálata 2.</w:t>
            </w:r>
          </w:p>
        </w:tc>
      </w:tr>
      <w:tr w:rsidR="00907F3B" w:rsidRPr="00627F48" w:rsidTr="002455E7">
        <w:tc>
          <w:tcPr>
            <w:tcW w:w="1485" w:type="dxa"/>
            <w:vMerge/>
            <w:shd w:val="clear" w:color="auto" w:fill="auto"/>
          </w:tcPr>
          <w:p w:rsidR="00907F3B" w:rsidRPr="00627F48" w:rsidRDefault="00907F3B" w:rsidP="00627F48">
            <w:pPr>
              <w:numPr>
                <w:ilvl w:val="0"/>
                <w:numId w:val="41"/>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EU- belüli ügylet szakmai megismerése</w:t>
            </w:r>
          </w:p>
        </w:tc>
      </w:tr>
      <w:tr w:rsidR="00907F3B" w:rsidRPr="00627F48" w:rsidTr="002455E7">
        <w:tc>
          <w:tcPr>
            <w:tcW w:w="1485" w:type="dxa"/>
            <w:vMerge w:val="restart"/>
            <w:shd w:val="clear" w:color="auto" w:fill="auto"/>
          </w:tcPr>
          <w:p w:rsidR="00907F3B" w:rsidRPr="00627F48" w:rsidRDefault="00907F3B" w:rsidP="00627F48">
            <w:pPr>
              <w:numPr>
                <w:ilvl w:val="0"/>
                <w:numId w:val="41"/>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Európai Unión belüli külkereskedelmi ügylet vizsgálata 3.</w:t>
            </w:r>
          </w:p>
        </w:tc>
      </w:tr>
      <w:tr w:rsidR="00907F3B" w:rsidRPr="00627F48" w:rsidTr="002455E7">
        <w:tc>
          <w:tcPr>
            <w:tcW w:w="1485" w:type="dxa"/>
            <w:vMerge/>
            <w:shd w:val="clear" w:color="auto" w:fill="auto"/>
          </w:tcPr>
          <w:p w:rsidR="00907F3B" w:rsidRPr="00627F48" w:rsidRDefault="00907F3B" w:rsidP="00627F48">
            <w:pPr>
              <w:numPr>
                <w:ilvl w:val="0"/>
                <w:numId w:val="41"/>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EU- belüli ügylet szakmai megismerése</w:t>
            </w:r>
          </w:p>
        </w:tc>
      </w:tr>
      <w:tr w:rsidR="00907F3B" w:rsidRPr="00627F48" w:rsidTr="002455E7">
        <w:tc>
          <w:tcPr>
            <w:tcW w:w="1485" w:type="dxa"/>
            <w:vMerge w:val="restart"/>
            <w:shd w:val="clear" w:color="auto" w:fill="auto"/>
          </w:tcPr>
          <w:p w:rsidR="00907F3B" w:rsidRPr="00627F48" w:rsidRDefault="00907F3B" w:rsidP="00627F48">
            <w:pPr>
              <w:numPr>
                <w:ilvl w:val="0"/>
                <w:numId w:val="41"/>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Különleges külkereskedelmi ügylet vizsgálata</w:t>
            </w:r>
          </w:p>
        </w:tc>
      </w:tr>
      <w:tr w:rsidR="00907F3B" w:rsidRPr="00627F48" w:rsidTr="002455E7">
        <w:tc>
          <w:tcPr>
            <w:tcW w:w="1485" w:type="dxa"/>
            <w:vMerge/>
            <w:shd w:val="clear" w:color="auto" w:fill="auto"/>
          </w:tcPr>
          <w:p w:rsidR="00907F3B" w:rsidRPr="00627F48" w:rsidRDefault="00907F3B" w:rsidP="00627F48">
            <w:pPr>
              <w:numPr>
                <w:ilvl w:val="0"/>
                <w:numId w:val="41"/>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w:t>
            </w:r>
            <w:proofErr w:type="gramStart"/>
            <w:r w:rsidRPr="00627F48">
              <w:rPr>
                <w:rFonts w:ascii="Times New Roman" w:hAnsi="Times New Roman" w:cs="Times New Roman"/>
                <w:sz w:val="20"/>
                <w:szCs w:val="20"/>
              </w:rPr>
              <w:t>speciális</w:t>
            </w:r>
            <w:proofErr w:type="gramEnd"/>
            <w:r w:rsidRPr="00627F48">
              <w:rPr>
                <w:rFonts w:ascii="Times New Roman" w:hAnsi="Times New Roman" w:cs="Times New Roman"/>
                <w:sz w:val="20"/>
                <w:szCs w:val="20"/>
              </w:rPr>
              <w:t xml:space="preserve"> ismeretek az agrár külkereskedelemben</w:t>
            </w:r>
          </w:p>
        </w:tc>
      </w:tr>
      <w:tr w:rsidR="00907F3B" w:rsidRPr="00627F48" w:rsidTr="002455E7">
        <w:tc>
          <w:tcPr>
            <w:tcW w:w="1485" w:type="dxa"/>
            <w:vMerge w:val="restart"/>
            <w:shd w:val="clear" w:color="auto" w:fill="auto"/>
          </w:tcPr>
          <w:p w:rsidR="00907F3B" w:rsidRPr="00627F48" w:rsidRDefault="00907F3B" w:rsidP="00627F48">
            <w:pPr>
              <w:numPr>
                <w:ilvl w:val="0"/>
                <w:numId w:val="41"/>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Összefoglalás</w:t>
            </w:r>
          </w:p>
        </w:tc>
      </w:tr>
      <w:tr w:rsidR="00907F3B" w:rsidRPr="00627F48" w:rsidTr="002455E7">
        <w:tc>
          <w:tcPr>
            <w:tcW w:w="1485" w:type="dxa"/>
            <w:vMerge/>
            <w:shd w:val="clear" w:color="auto" w:fill="auto"/>
          </w:tcPr>
          <w:p w:rsidR="00907F3B" w:rsidRPr="00627F48" w:rsidRDefault="00907F3B" w:rsidP="00627F48">
            <w:pPr>
              <w:numPr>
                <w:ilvl w:val="0"/>
                <w:numId w:val="41"/>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907F3B" w:rsidRPr="00627F48" w:rsidTr="002455E7">
        <w:tc>
          <w:tcPr>
            <w:tcW w:w="1485" w:type="dxa"/>
            <w:vMerge w:val="restart"/>
            <w:shd w:val="clear" w:color="auto" w:fill="auto"/>
          </w:tcPr>
          <w:p w:rsidR="00907F3B" w:rsidRPr="00627F48" w:rsidRDefault="00907F3B" w:rsidP="00627F48">
            <w:pPr>
              <w:numPr>
                <w:ilvl w:val="0"/>
                <w:numId w:val="41"/>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bCs/>
                <w:sz w:val="20"/>
                <w:szCs w:val="20"/>
              </w:rPr>
              <w:t>Vizsga</w:t>
            </w:r>
          </w:p>
        </w:tc>
      </w:tr>
      <w:tr w:rsidR="00907F3B" w:rsidRPr="00627F48" w:rsidTr="002455E7">
        <w:trPr>
          <w:trHeight w:val="70"/>
        </w:trPr>
        <w:tc>
          <w:tcPr>
            <w:tcW w:w="1485" w:type="dxa"/>
            <w:vMerge/>
            <w:shd w:val="clear" w:color="auto" w:fill="auto"/>
          </w:tcPr>
          <w:p w:rsidR="00907F3B" w:rsidRPr="00627F48" w:rsidRDefault="00907F3B" w:rsidP="00627F48">
            <w:pPr>
              <w:numPr>
                <w:ilvl w:val="0"/>
                <w:numId w:val="41"/>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bl>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33"/>
        <w:gridCol w:w="900"/>
        <w:gridCol w:w="585"/>
        <w:gridCol w:w="86"/>
        <w:gridCol w:w="88"/>
        <w:gridCol w:w="576"/>
        <w:gridCol w:w="851"/>
        <w:gridCol w:w="850"/>
        <w:gridCol w:w="942"/>
        <w:gridCol w:w="1762"/>
        <w:gridCol w:w="855"/>
        <w:gridCol w:w="1529"/>
        <w:gridCol w:w="882"/>
      </w:tblGrid>
      <w:tr w:rsidR="00907F3B" w:rsidRPr="00627F48" w:rsidTr="00E93148">
        <w:trPr>
          <w:cantSplit/>
          <w:trHeight w:val="420"/>
        </w:trPr>
        <w:tc>
          <w:tcPr>
            <w:tcW w:w="1692" w:type="dxa"/>
            <w:gridSpan w:val="5"/>
            <w:vMerge w:val="restart"/>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Marketing alapjai</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hAnsi="Times New Roman" w:cs="Times New Roman"/>
                <w:b/>
                <w:sz w:val="20"/>
                <w:szCs w:val="20"/>
              </w:rPr>
              <w:t>GT_AVIN005-17/</w:t>
            </w:r>
            <w:r w:rsidR="00D341C6" w:rsidRPr="00627F48">
              <w:rPr>
                <w:rFonts w:ascii="Times New Roman" w:hAnsi="Times New Roman" w:cs="Times New Roman"/>
                <w:b/>
                <w:sz w:val="20"/>
                <w:szCs w:val="20"/>
              </w:rPr>
              <w:t xml:space="preserve"> </w:t>
            </w:r>
            <w:r w:rsidRPr="00627F48">
              <w:rPr>
                <w:rFonts w:ascii="Times New Roman" w:hAnsi="Times New Roman" w:cs="Times New Roman"/>
                <w:b/>
                <w:sz w:val="20"/>
                <w:szCs w:val="20"/>
              </w:rPr>
              <w:t>GT_AVINS005-17</w:t>
            </w:r>
          </w:p>
        </w:tc>
      </w:tr>
      <w:tr w:rsidR="00907F3B" w:rsidRPr="00627F48" w:rsidTr="00E93148">
        <w:trPr>
          <w:cantSplit/>
          <w:trHeight w:val="420"/>
        </w:trPr>
        <w:tc>
          <w:tcPr>
            <w:tcW w:w="1692" w:type="dxa"/>
            <w:gridSpan w:val="5"/>
            <w:vMerge/>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r>
      <w:tr w:rsidR="00907F3B" w:rsidRPr="00627F48" w:rsidTr="00E93148">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bCs/>
                <w:sz w:val="20"/>
                <w:szCs w:val="20"/>
              </w:rPr>
            </w:pPr>
          </w:p>
        </w:tc>
      </w:tr>
      <w:tr w:rsidR="00907F3B" w:rsidRPr="00627F48" w:rsidTr="00E93148">
        <w:trPr>
          <w:cantSplit/>
          <w:trHeight w:val="420"/>
        </w:trPr>
        <w:tc>
          <w:tcPr>
            <w:tcW w:w="3119" w:type="dxa"/>
            <w:gridSpan w:val="7"/>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6"/>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DE GTK Marketing és Kereskedelem Intézet</w:t>
            </w:r>
          </w:p>
        </w:tc>
      </w:tr>
      <w:tr w:rsidR="00907F3B" w:rsidRPr="00627F48" w:rsidTr="00E93148">
        <w:trPr>
          <w:trHeight w:val="420"/>
        </w:trPr>
        <w:tc>
          <w:tcPr>
            <w:tcW w:w="3119" w:type="dxa"/>
            <w:gridSpan w:val="7"/>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p>
        </w:tc>
      </w:tr>
      <w:tr w:rsidR="00907F3B" w:rsidRPr="00627F48" w:rsidTr="00E93148">
        <w:trPr>
          <w:cantSplit/>
          <w:trHeight w:val="193"/>
        </w:trPr>
        <w:tc>
          <w:tcPr>
            <w:tcW w:w="1604" w:type="dxa"/>
            <w:gridSpan w:val="4"/>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gridSpan w:val="2"/>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907F3B" w:rsidRPr="00627F48" w:rsidTr="00E93148">
        <w:trPr>
          <w:cantSplit/>
          <w:trHeight w:val="221"/>
        </w:trPr>
        <w:tc>
          <w:tcPr>
            <w:tcW w:w="1604" w:type="dxa"/>
            <w:gridSpan w:val="4"/>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2411" w:type="dxa"/>
            <w:gridSpan w:val="2"/>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E93148">
        <w:trPr>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E93148" w:rsidP="00627F4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w:t>
            </w:r>
            <w:r w:rsidR="00907F3B" w:rsidRPr="00627F48">
              <w:rPr>
                <w:rFonts w:ascii="Times New Roman" w:hAnsi="Times New Roman" w:cs="Times New Roman"/>
                <w:b/>
                <w:sz w:val="20"/>
                <w:szCs w:val="20"/>
              </w:rPr>
              <w:t>ollokvium</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3</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907F3B" w:rsidRPr="00627F48" w:rsidTr="00E93148">
        <w:trPr>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r>
      <w:tr w:rsidR="00907F3B" w:rsidRPr="00627F48" w:rsidTr="00E93148">
        <w:trPr>
          <w:cantSplit/>
          <w:trHeight w:val="251"/>
        </w:trPr>
        <w:tc>
          <w:tcPr>
            <w:tcW w:w="3119" w:type="dxa"/>
            <w:gridSpan w:val="7"/>
            <w:tcBorders>
              <w:top w:val="single" w:sz="4" w:space="0" w:color="auto"/>
              <w:left w:val="single" w:sz="4" w:space="0" w:color="auto"/>
              <w:bottom w:val="single" w:sz="4" w:space="0" w:color="auto"/>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Dr. Soós Mihály</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adjunktus</w:t>
            </w:r>
          </w:p>
        </w:tc>
      </w:tr>
      <w:tr w:rsidR="00907F3B" w:rsidRPr="00627F48" w:rsidTr="00E93148">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 xml:space="preserve">A kurzus célja, </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megismertetni a hallgatókat a marketing alapvető összefüggéseivel, különös tekintettel a szegmentációra, a célpiacok kiválasztására és a pozícionálásra. Kiemelt figyelmet szentelünk a marketing eszközrendszerének elemzésére, így részletesen tárgyaljuk a termék-, az ár-, az elosztási csatorna- és a marketingkommunikációs stratégiákat és eszközöket.</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E93148">
        <w:trPr>
          <w:cantSplit/>
          <w:trHeight w:val="1400"/>
        </w:trPr>
        <w:tc>
          <w:tcPr>
            <w:tcW w:w="9939" w:type="dxa"/>
            <w:gridSpan w:val="13"/>
            <w:tcBorders>
              <w:top w:val="single" w:sz="4" w:space="0" w:color="auto"/>
              <w:left w:val="single" w:sz="4" w:space="0" w:color="auto"/>
              <w:right w:val="single" w:sz="4" w:space="0" w:color="000000"/>
            </w:tcBorders>
            <w:vAlign w:val="center"/>
          </w:tcPr>
          <w:p w:rsidR="00907F3B" w:rsidRPr="00627F48" w:rsidRDefault="00907F3B"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07F3B" w:rsidRPr="00627F48" w:rsidRDefault="00907F3B" w:rsidP="00627F48">
            <w:pPr>
              <w:spacing w:after="0" w:line="240" w:lineRule="auto"/>
              <w:jc w:val="both"/>
              <w:rPr>
                <w:rFonts w:ascii="Times New Roman" w:hAnsi="Times New Roman" w:cs="Times New Roman"/>
                <w:b/>
                <w:bCs/>
                <w:sz w:val="20"/>
                <w:szCs w:val="20"/>
              </w:rPr>
            </w:pP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Ismeri a mezőgazdasági termelés és az agrárgazdaság egészére vonatkozó vidékfejlesztési térbeli alapfogalmakat, tényeket, főbb jellegzetességeket és összefüggéseket, a releváns agrárgazdasági szereplőket, funkciókat és folyamatokat hazai és nemzetközi szinten.</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Képes a vidékfejlesztés és az agrárium területén önálló szakmailag megalapozott álláspont kialakítására és annak átadására.</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Nyitott a vidékfejlesztés és a kapcsolódó tudományterületek társadalmi szerepének képviseletére.</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627F48">
              <w:rPr>
                <w:rFonts w:ascii="Times New Roman" w:hAnsi="Times New Roman" w:cs="Times New Roman"/>
                <w:sz w:val="20"/>
                <w:szCs w:val="20"/>
              </w:rPr>
              <w:t>Önállóan tervezi meg saját szakmai előmenetelét.</w:t>
            </w:r>
          </w:p>
        </w:tc>
      </w:tr>
      <w:tr w:rsidR="00907F3B" w:rsidRPr="00627F48" w:rsidTr="00E93148">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907F3B" w:rsidRPr="00627F48" w:rsidRDefault="00907F3B" w:rsidP="00627F48">
            <w:pPr>
              <w:spacing w:after="0" w:line="240" w:lineRule="auto"/>
              <w:jc w:val="both"/>
              <w:rPr>
                <w:rFonts w:ascii="Times New Roman" w:hAnsi="Times New Roman" w:cs="Times New Roman"/>
                <w:sz w:val="20"/>
                <w:szCs w:val="20"/>
              </w:rPr>
            </w:pP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gramStart"/>
            <w:r w:rsidRPr="00627F48">
              <w:rPr>
                <w:rFonts w:ascii="Times New Roman" w:hAnsi="Times New Roman" w:cs="Times New Roman"/>
                <w:sz w:val="20"/>
                <w:szCs w:val="20"/>
              </w:rPr>
              <w:t>A kurzus a következő témaköröket öleli fel: A marketing alapfogalmai, A vállalati piacorientáció típusai, Vevőérték, vevőelégedettség, A modern marketing folyamata, A marketing-információ rendszer (MIR) és a marketingkutatás, A fogyasztói magatartás elemzése, A stratégiai marketing alapjai: szegmentáció, A stratégiai marketing alapjai: célcsoport kiválasztás és pozicionálás, Termék-életciklusok menedzselése, a piacfejlődés elmélete, A termékstratégia alapjai, Az árstratégia alapjai, Az elosztási stratégia alapjai, A marketingkommunikációs stratégia alapjai, Az online marketing alapjai</w:t>
            </w:r>
            <w:proofErr w:type="gramEnd"/>
          </w:p>
          <w:p w:rsidR="00907F3B" w:rsidRPr="00627F48" w:rsidRDefault="00907F3B" w:rsidP="00627F48">
            <w:pPr>
              <w:spacing w:after="0" w:line="240" w:lineRule="auto"/>
              <w:ind w:right="138"/>
              <w:jc w:val="both"/>
              <w:rPr>
                <w:rFonts w:ascii="Times New Roman" w:hAnsi="Times New Roman" w:cs="Times New Roman"/>
                <w:sz w:val="20"/>
                <w:szCs w:val="20"/>
              </w:rPr>
            </w:pPr>
          </w:p>
        </w:tc>
      </w:tr>
      <w:tr w:rsidR="00907F3B" w:rsidRPr="00627F48" w:rsidTr="00E93148">
        <w:trPr>
          <w:trHeight w:val="1319"/>
        </w:trPr>
        <w:tc>
          <w:tcPr>
            <w:tcW w:w="9939" w:type="dxa"/>
            <w:gridSpan w:val="13"/>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Előadások, megbeszélés, otthoni felkészülés a kötelező irodalomból. </w:t>
            </w:r>
          </w:p>
        </w:tc>
      </w:tr>
      <w:tr w:rsidR="00907F3B" w:rsidRPr="00627F48" w:rsidTr="00E93148">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Írásbeli vizsga</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E93148">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Az előadások anyaga és az elektronikus jegyzet.</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Keller, K. L., </w:t>
            </w:r>
            <w:proofErr w:type="spellStart"/>
            <w:r w:rsidRPr="00627F48">
              <w:rPr>
                <w:rFonts w:ascii="Times New Roman" w:hAnsi="Times New Roman" w:cs="Times New Roman"/>
                <w:sz w:val="20"/>
                <w:szCs w:val="20"/>
              </w:rPr>
              <w:t>Kotler</w:t>
            </w:r>
            <w:proofErr w:type="spellEnd"/>
            <w:r w:rsidRPr="00627F48">
              <w:rPr>
                <w:rFonts w:ascii="Times New Roman" w:hAnsi="Times New Roman" w:cs="Times New Roman"/>
                <w:sz w:val="20"/>
                <w:szCs w:val="20"/>
              </w:rPr>
              <w:t>, P.: Marketingmenedzsment. Akadémiai Kiadó, 2008, 1-986.</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Bauer </w:t>
            </w:r>
            <w:proofErr w:type="gramStart"/>
            <w:r w:rsidRPr="00627F48">
              <w:rPr>
                <w:rFonts w:ascii="Times New Roman" w:hAnsi="Times New Roman" w:cs="Times New Roman"/>
                <w:sz w:val="20"/>
                <w:szCs w:val="20"/>
              </w:rPr>
              <w:t>A</w:t>
            </w:r>
            <w:proofErr w:type="gramEnd"/>
            <w:r w:rsidRPr="00627F48">
              <w:rPr>
                <w:rFonts w:ascii="Times New Roman" w:hAnsi="Times New Roman" w:cs="Times New Roman"/>
                <w:sz w:val="20"/>
                <w:szCs w:val="20"/>
              </w:rPr>
              <w:t>., Berács J.: Marketing. Aula Kiadó, 2006, 1-658.</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9024" w:type="dxa"/>
            <w:gridSpan w:val="11"/>
            <w:shd w:val="clear" w:color="auto" w:fill="auto"/>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val="restart"/>
            <w:shd w:val="clear" w:color="auto" w:fill="auto"/>
          </w:tcPr>
          <w:p w:rsidR="00907F3B" w:rsidRPr="00627F48" w:rsidRDefault="00907F3B" w:rsidP="00627F48">
            <w:pPr>
              <w:numPr>
                <w:ilvl w:val="0"/>
                <w:numId w:val="42"/>
              </w:numPr>
              <w:spacing w:after="0" w:line="240" w:lineRule="auto"/>
              <w:rPr>
                <w:rFonts w:ascii="Times New Roman" w:hAnsi="Times New Roman" w:cs="Times New Roman"/>
                <w:sz w:val="20"/>
                <w:szCs w:val="20"/>
              </w:rPr>
            </w:pPr>
          </w:p>
        </w:tc>
        <w:tc>
          <w:tcPr>
            <w:tcW w:w="7539" w:type="dxa"/>
            <w:gridSpan w:val="9"/>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marketing alapfogalmai</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shd w:val="clear" w:color="auto" w:fill="auto"/>
          </w:tcPr>
          <w:p w:rsidR="00907F3B" w:rsidRPr="00627F48" w:rsidRDefault="00907F3B" w:rsidP="00627F48">
            <w:pPr>
              <w:numPr>
                <w:ilvl w:val="0"/>
                <w:numId w:val="42"/>
              </w:numPr>
              <w:spacing w:after="0" w:line="240" w:lineRule="auto"/>
              <w:rPr>
                <w:rFonts w:ascii="Times New Roman" w:hAnsi="Times New Roman" w:cs="Times New Roman"/>
                <w:sz w:val="20"/>
                <w:szCs w:val="20"/>
              </w:rPr>
            </w:pPr>
          </w:p>
        </w:tc>
        <w:tc>
          <w:tcPr>
            <w:tcW w:w="7539" w:type="dxa"/>
            <w:gridSpan w:val="9"/>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TE*Az elméleti anyag elsajátítása</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val="restart"/>
            <w:shd w:val="clear" w:color="auto" w:fill="auto"/>
          </w:tcPr>
          <w:p w:rsidR="00907F3B" w:rsidRPr="00627F48" w:rsidRDefault="00907F3B" w:rsidP="00627F48">
            <w:pPr>
              <w:numPr>
                <w:ilvl w:val="0"/>
                <w:numId w:val="42"/>
              </w:numPr>
              <w:spacing w:after="0" w:line="240" w:lineRule="auto"/>
              <w:rPr>
                <w:rFonts w:ascii="Times New Roman" w:hAnsi="Times New Roman" w:cs="Times New Roman"/>
                <w:sz w:val="20"/>
                <w:szCs w:val="20"/>
              </w:rPr>
            </w:pPr>
          </w:p>
        </w:tc>
        <w:tc>
          <w:tcPr>
            <w:tcW w:w="7539" w:type="dxa"/>
            <w:gridSpan w:val="9"/>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vállalati piacorientáció típusai</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shd w:val="clear" w:color="auto" w:fill="auto"/>
          </w:tcPr>
          <w:p w:rsidR="00907F3B" w:rsidRPr="00627F48" w:rsidRDefault="00907F3B" w:rsidP="00627F48">
            <w:pPr>
              <w:numPr>
                <w:ilvl w:val="0"/>
                <w:numId w:val="42"/>
              </w:numPr>
              <w:spacing w:after="0" w:line="240" w:lineRule="auto"/>
              <w:rPr>
                <w:rFonts w:ascii="Times New Roman" w:hAnsi="Times New Roman" w:cs="Times New Roman"/>
                <w:sz w:val="20"/>
                <w:szCs w:val="20"/>
              </w:rPr>
            </w:pPr>
          </w:p>
        </w:tc>
        <w:tc>
          <w:tcPr>
            <w:tcW w:w="7539" w:type="dxa"/>
            <w:gridSpan w:val="9"/>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elméleti anyag elsajátítása</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val="restart"/>
            <w:shd w:val="clear" w:color="auto" w:fill="auto"/>
          </w:tcPr>
          <w:p w:rsidR="00907F3B" w:rsidRPr="00627F48" w:rsidRDefault="00907F3B" w:rsidP="00627F48">
            <w:pPr>
              <w:numPr>
                <w:ilvl w:val="0"/>
                <w:numId w:val="42"/>
              </w:numPr>
              <w:spacing w:after="0" w:line="240" w:lineRule="auto"/>
              <w:rPr>
                <w:rFonts w:ascii="Times New Roman" w:hAnsi="Times New Roman" w:cs="Times New Roman"/>
                <w:sz w:val="20"/>
                <w:szCs w:val="20"/>
              </w:rPr>
            </w:pPr>
          </w:p>
        </w:tc>
        <w:tc>
          <w:tcPr>
            <w:tcW w:w="7539" w:type="dxa"/>
            <w:gridSpan w:val="9"/>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Vevőérték, vevőelégedettség</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shd w:val="clear" w:color="auto" w:fill="auto"/>
          </w:tcPr>
          <w:p w:rsidR="00907F3B" w:rsidRPr="00627F48" w:rsidRDefault="00907F3B" w:rsidP="00627F48">
            <w:pPr>
              <w:numPr>
                <w:ilvl w:val="0"/>
                <w:numId w:val="42"/>
              </w:numPr>
              <w:spacing w:after="0" w:line="240" w:lineRule="auto"/>
              <w:rPr>
                <w:rFonts w:ascii="Times New Roman" w:hAnsi="Times New Roman" w:cs="Times New Roman"/>
                <w:sz w:val="20"/>
                <w:szCs w:val="20"/>
              </w:rPr>
            </w:pPr>
          </w:p>
        </w:tc>
        <w:tc>
          <w:tcPr>
            <w:tcW w:w="7539" w:type="dxa"/>
            <w:gridSpan w:val="9"/>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elméleti anyag elsajátítása</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val="restart"/>
            <w:shd w:val="clear" w:color="auto" w:fill="auto"/>
          </w:tcPr>
          <w:p w:rsidR="00907F3B" w:rsidRPr="00627F48" w:rsidRDefault="00907F3B" w:rsidP="00627F48">
            <w:pPr>
              <w:numPr>
                <w:ilvl w:val="0"/>
                <w:numId w:val="42"/>
              </w:numPr>
              <w:spacing w:after="0" w:line="240" w:lineRule="auto"/>
              <w:rPr>
                <w:rFonts w:ascii="Times New Roman" w:hAnsi="Times New Roman" w:cs="Times New Roman"/>
                <w:sz w:val="20"/>
                <w:szCs w:val="20"/>
              </w:rPr>
            </w:pPr>
          </w:p>
        </w:tc>
        <w:tc>
          <w:tcPr>
            <w:tcW w:w="7539" w:type="dxa"/>
            <w:gridSpan w:val="9"/>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modern marketing folyamata</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shd w:val="clear" w:color="auto" w:fill="auto"/>
          </w:tcPr>
          <w:p w:rsidR="00907F3B" w:rsidRPr="00627F48" w:rsidRDefault="00907F3B" w:rsidP="00627F48">
            <w:pPr>
              <w:numPr>
                <w:ilvl w:val="0"/>
                <w:numId w:val="42"/>
              </w:numPr>
              <w:spacing w:after="0" w:line="240" w:lineRule="auto"/>
              <w:rPr>
                <w:rFonts w:ascii="Times New Roman" w:hAnsi="Times New Roman" w:cs="Times New Roman"/>
                <w:sz w:val="20"/>
                <w:szCs w:val="20"/>
              </w:rPr>
            </w:pPr>
          </w:p>
        </w:tc>
        <w:tc>
          <w:tcPr>
            <w:tcW w:w="7539" w:type="dxa"/>
            <w:gridSpan w:val="9"/>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elméleti anyag elsajátítása</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val="restart"/>
            <w:shd w:val="clear" w:color="auto" w:fill="auto"/>
          </w:tcPr>
          <w:p w:rsidR="00907F3B" w:rsidRPr="00627F48" w:rsidRDefault="00907F3B" w:rsidP="00627F48">
            <w:pPr>
              <w:numPr>
                <w:ilvl w:val="0"/>
                <w:numId w:val="42"/>
              </w:numPr>
              <w:spacing w:after="0" w:line="240" w:lineRule="auto"/>
              <w:rPr>
                <w:rFonts w:ascii="Times New Roman" w:hAnsi="Times New Roman" w:cs="Times New Roman"/>
                <w:sz w:val="20"/>
                <w:szCs w:val="20"/>
              </w:rPr>
            </w:pPr>
          </w:p>
        </w:tc>
        <w:tc>
          <w:tcPr>
            <w:tcW w:w="7539" w:type="dxa"/>
            <w:gridSpan w:val="9"/>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marketing-információ rendszer (MIR) és a marketingkutatás</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shd w:val="clear" w:color="auto" w:fill="auto"/>
          </w:tcPr>
          <w:p w:rsidR="00907F3B" w:rsidRPr="00627F48" w:rsidRDefault="00907F3B" w:rsidP="00627F48">
            <w:pPr>
              <w:numPr>
                <w:ilvl w:val="0"/>
                <w:numId w:val="42"/>
              </w:numPr>
              <w:spacing w:after="0" w:line="240" w:lineRule="auto"/>
              <w:rPr>
                <w:rFonts w:ascii="Times New Roman" w:hAnsi="Times New Roman" w:cs="Times New Roman"/>
                <w:sz w:val="20"/>
                <w:szCs w:val="20"/>
              </w:rPr>
            </w:pPr>
          </w:p>
        </w:tc>
        <w:tc>
          <w:tcPr>
            <w:tcW w:w="7539" w:type="dxa"/>
            <w:gridSpan w:val="9"/>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elméleti anyag elsajátítása</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val="restart"/>
            <w:shd w:val="clear" w:color="auto" w:fill="auto"/>
          </w:tcPr>
          <w:p w:rsidR="00907F3B" w:rsidRPr="00627F48" w:rsidRDefault="00907F3B" w:rsidP="00627F48">
            <w:pPr>
              <w:numPr>
                <w:ilvl w:val="0"/>
                <w:numId w:val="42"/>
              </w:numPr>
              <w:spacing w:after="0" w:line="240" w:lineRule="auto"/>
              <w:rPr>
                <w:rFonts w:ascii="Times New Roman" w:hAnsi="Times New Roman" w:cs="Times New Roman"/>
                <w:sz w:val="20"/>
                <w:szCs w:val="20"/>
              </w:rPr>
            </w:pPr>
          </w:p>
        </w:tc>
        <w:tc>
          <w:tcPr>
            <w:tcW w:w="7539" w:type="dxa"/>
            <w:gridSpan w:val="9"/>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fogyasztói magatartás elemzése</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shd w:val="clear" w:color="auto" w:fill="auto"/>
          </w:tcPr>
          <w:p w:rsidR="00907F3B" w:rsidRPr="00627F48" w:rsidRDefault="00907F3B" w:rsidP="00627F48">
            <w:pPr>
              <w:numPr>
                <w:ilvl w:val="0"/>
                <w:numId w:val="42"/>
              </w:numPr>
              <w:spacing w:after="0" w:line="240" w:lineRule="auto"/>
              <w:rPr>
                <w:rFonts w:ascii="Times New Roman" w:hAnsi="Times New Roman" w:cs="Times New Roman"/>
                <w:sz w:val="20"/>
                <w:szCs w:val="20"/>
              </w:rPr>
            </w:pPr>
          </w:p>
        </w:tc>
        <w:tc>
          <w:tcPr>
            <w:tcW w:w="7539" w:type="dxa"/>
            <w:gridSpan w:val="9"/>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elméleti anyag elsajátítása</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val="restart"/>
            <w:shd w:val="clear" w:color="auto" w:fill="auto"/>
          </w:tcPr>
          <w:p w:rsidR="00907F3B" w:rsidRPr="00627F48" w:rsidRDefault="00907F3B" w:rsidP="00627F48">
            <w:pPr>
              <w:numPr>
                <w:ilvl w:val="0"/>
                <w:numId w:val="42"/>
              </w:numPr>
              <w:spacing w:after="0" w:line="240" w:lineRule="auto"/>
              <w:rPr>
                <w:rFonts w:ascii="Times New Roman" w:hAnsi="Times New Roman" w:cs="Times New Roman"/>
                <w:sz w:val="20"/>
                <w:szCs w:val="20"/>
              </w:rPr>
            </w:pPr>
          </w:p>
        </w:tc>
        <w:tc>
          <w:tcPr>
            <w:tcW w:w="7539" w:type="dxa"/>
            <w:gridSpan w:val="9"/>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stratégiai marketing alapjai: szegmentáció</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shd w:val="clear" w:color="auto" w:fill="auto"/>
          </w:tcPr>
          <w:p w:rsidR="00907F3B" w:rsidRPr="00627F48" w:rsidRDefault="00907F3B" w:rsidP="00627F48">
            <w:pPr>
              <w:numPr>
                <w:ilvl w:val="0"/>
                <w:numId w:val="42"/>
              </w:numPr>
              <w:spacing w:after="0" w:line="240" w:lineRule="auto"/>
              <w:rPr>
                <w:rFonts w:ascii="Times New Roman" w:hAnsi="Times New Roman" w:cs="Times New Roman"/>
                <w:sz w:val="20"/>
                <w:szCs w:val="20"/>
              </w:rPr>
            </w:pPr>
          </w:p>
        </w:tc>
        <w:tc>
          <w:tcPr>
            <w:tcW w:w="7539" w:type="dxa"/>
            <w:gridSpan w:val="9"/>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elméleti anyag elsajátítása</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val="restart"/>
            <w:shd w:val="clear" w:color="auto" w:fill="auto"/>
          </w:tcPr>
          <w:p w:rsidR="00907F3B" w:rsidRPr="00627F48" w:rsidRDefault="00907F3B" w:rsidP="00627F48">
            <w:pPr>
              <w:numPr>
                <w:ilvl w:val="0"/>
                <w:numId w:val="42"/>
              </w:numPr>
              <w:spacing w:after="0" w:line="240" w:lineRule="auto"/>
              <w:rPr>
                <w:rFonts w:ascii="Times New Roman" w:hAnsi="Times New Roman" w:cs="Times New Roman"/>
                <w:sz w:val="20"/>
                <w:szCs w:val="20"/>
              </w:rPr>
            </w:pPr>
          </w:p>
        </w:tc>
        <w:tc>
          <w:tcPr>
            <w:tcW w:w="7539" w:type="dxa"/>
            <w:gridSpan w:val="9"/>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stratégiai marketing alapjai: célcsoport kiválasztás és pozicionálás</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shd w:val="clear" w:color="auto" w:fill="auto"/>
          </w:tcPr>
          <w:p w:rsidR="00907F3B" w:rsidRPr="00627F48" w:rsidRDefault="00907F3B" w:rsidP="00627F48">
            <w:pPr>
              <w:numPr>
                <w:ilvl w:val="0"/>
                <w:numId w:val="42"/>
              </w:numPr>
              <w:spacing w:after="0" w:line="240" w:lineRule="auto"/>
              <w:rPr>
                <w:rFonts w:ascii="Times New Roman" w:hAnsi="Times New Roman" w:cs="Times New Roman"/>
                <w:sz w:val="20"/>
                <w:szCs w:val="20"/>
              </w:rPr>
            </w:pPr>
          </w:p>
        </w:tc>
        <w:tc>
          <w:tcPr>
            <w:tcW w:w="7539" w:type="dxa"/>
            <w:gridSpan w:val="9"/>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elméleti anyag elsajátítása</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val="restart"/>
            <w:shd w:val="clear" w:color="auto" w:fill="auto"/>
          </w:tcPr>
          <w:p w:rsidR="00907F3B" w:rsidRPr="00627F48" w:rsidRDefault="00907F3B" w:rsidP="00627F48">
            <w:pPr>
              <w:numPr>
                <w:ilvl w:val="0"/>
                <w:numId w:val="42"/>
              </w:numPr>
              <w:spacing w:after="0" w:line="240" w:lineRule="auto"/>
              <w:rPr>
                <w:rFonts w:ascii="Times New Roman" w:hAnsi="Times New Roman" w:cs="Times New Roman"/>
                <w:sz w:val="20"/>
                <w:szCs w:val="20"/>
              </w:rPr>
            </w:pPr>
          </w:p>
        </w:tc>
        <w:tc>
          <w:tcPr>
            <w:tcW w:w="7539" w:type="dxa"/>
            <w:gridSpan w:val="9"/>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Termék-életciklusok menedzselése, a piacfejlődés elmélete</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shd w:val="clear" w:color="auto" w:fill="auto"/>
          </w:tcPr>
          <w:p w:rsidR="00907F3B" w:rsidRPr="00627F48" w:rsidRDefault="00907F3B" w:rsidP="00627F48">
            <w:pPr>
              <w:numPr>
                <w:ilvl w:val="0"/>
                <w:numId w:val="42"/>
              </w:numPr>
              <w:spacing w:after="0" w:line="240" w:lineRule="auto"/>
              <w:rPr>
                <w:rFonts w:ascii="Times New Roman" w:hAnsi="Times New Roman" w:cs="Times New Roman"/>
                <w:sz w:val="20"/>
                <w:szCs w:val="20"/>
              </w:rPr>
            </w:pPr>
          </w:p>
        </w:tc>
        <w:tc>
          <w:tcPr>
            <w:tcW w:w="7539" w:type="dxa"/>
            <w:gridSpan w:val="9"/>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elméleti anyag elsajátítása</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val="restart"/>
            <w:shd w:val="clear" w:color="auto" w:fill="auto"/>
          </w:tcPr>
          <w:p w:rsidR="00907F3B" w:rsidRPr="00627F48" w:rsidRDefault="00907F3B" w:rsidP="00627F48">
            <w:pPr>
              <w:numPr>
                <w:ilvl w:val="0"/>
                <w:numId w:val="42"/>
              </w:numPr>
              <w:spacing w:after="0" w:line="240" w:lineRule="auto"/>
              <w:rPr>
                <w:rFonts w:ascii="Times New Roman" w:hAnsi="Times New Roman" w:cs="Times New Roman"/>
                <w:sz w:val="20"/>
                <w:szCs w:val="20"/>
              </w:rPr>
            </w:pPr>
          </w:p>
        </w:tc>
        <w:tc>
          <w:tcPr>
            <w:tcW w:w="7539" w:type="dxa"/>
            <w:gridSpan w:val="9"/>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termékstratégia alapjai</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shd w:val="clear" w:color="auto" w:fill="auto"/>
          </w:tcPr>
          <w:p w:rsidR="00907F3B" w:rsidRPr="00627F48" w:rsidRDefault="00907F3B" w:rsidP="00627F48">
            <w:pPr>
              <w:numPr>
                <w:ilvl w:val="0"/>
                <w:numId w:val="42"/>
              </w:numPr>
              <w:spacing w:after="0" w:line="240" w:lineRule="auto"/>
              <w:rPr>
                <w:rFonts w:ascii="Times New Roman" w:hAnsi="Times New Roman" w:cs="Times New Roman"/>
                <w:sz w:val="20"/>
                <w:szCs w:val="20"/>
              </w:rPr>
            </w:pPr>
          </w:p>
        </w:tc>
        <w:tc>
          <w:tcPr>
            <w:tcW w:w="7539" w:type="dxa"/>
            <w:gridSpan w:val="9"/>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elméleti anyag elsajátítása</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val="restart"/>
            <w:shd w:val="clear" w:color="auto" w:fill="auto"/>
          </w:tcPr>
          <w:p w:rsidR="00907F3B" w:rsidRPr="00627F48" w:rsidRDefault="00907F3B" w:rsidP="00627F48">
            <w:pPr>
              <w:numPr>
                <w:ilvl w:val="0"/>
                <w:numId w:val="42"/>
              </w:numPr>
              <w:spacing w:after="0" w:line="240" w:lineRule="auto"/>
              <w:rPr>
                <w:rFonts w:ascii="Times New Roman" w:hAnsi="Times New Roman" w:cs="Times New Roman"/>
                <w:sz w:val="20"/>
                <w:szCs w:val="20"/>
              </w:rPr>
            </w:pPr>
          </w:p>
        </w:tc>
        <w:tc>
          <w:tcPr>
            <w:tcW w:w="7539" w:type="dxa"/>
            <w:gridSpan w:val="9"/>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árstratégia alapjai</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shd w:val="clear" w:color="auto" w:fill="auto"/>
          </w:tcPr>
          <w:p w:rsidR="00907F3B" w:rsidRPr="00627F48" w:rsidRDefault="00907F3B" w:rsidP="00627F48">
            <w:pPr>
              <w:numPr>
                <w:ilvl w:val="0"/>
                <w:numId w:val="42"/>
              </w:numPr>
              <w:spacing w:after="0" w:line="240" w:lineRule="auto"/>
              <w:rPr>
                <w:rFonts w:ascii="Times New Roman" w:hAnsi="Times New Roman" w:cs="Times New Roman"/>
                <w:sz w:val="20"/>
                <w:szCs w:val="20"/>
              </w:rPr>
            </w:pPr>
          </w:p>
        </w:tc>
        <w:tc>
          <w:tcPr>
            <w:tcW w:w="7539" w:type="dxa"/>
            <w:gridSpan w:val="9"/>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elméleti anyag elsajátítása</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val="restart"/>
            <w:shd w:val="clear" w:color="auto" w:fill="auto"/>
          </w:tcPr>
          <w:p w:rsidR="00907F3B" w:rsidRPr="00627F48" w:rsidRDefault="00907F3B" w:rsidP="00627F48">
            <w:pPr>
              <w:numPr>
                <w:ilvl w:val="0"/>
                <w:numId w:val="42"/>
              </w:numPr>
              <w:spacing w:after="0" w:line="240" w:lineRule="auto"/>
              <w:rPr>
                <w:rFonts w:ascii="Times New Roman" w:hAnsi="Times New Roman" w:cs="Times New Roman"/>
                <w:sz w:val="20"/>
                <w:szCs w:val="20"/>
              </w:rPr>
            </w:pPr>
          </w:p>
        </w:tc>
        <w:tc>
          <w:tcPr>
            <w:tcW w:w="7539" w:type="dxa"/>
            <w:gridSpan w:val="9"/>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elosztási stratégia alapjai</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shd w:val="clear" w:color="auto" w:fill="auto"/>
          </w:tcPr>
          <w:p w:rsidR="00907F3B" w:rsidRPr="00627F48" w:rsidRDefault="00907F3B" w:rsidP="00627F48">
            <w:pPr>
              <w:numPr>
                <w:ilvl w:val="0"/>
                <w:numId w:val="42"/>
              </w:numPr>
              <w:spacing w:after="0" w:line="240" w:lineRule="auto"/>
              <w:rPr>
                <w:rFonts w:ascii="Times New Roman" w:hAnsi="Times New Roman" w:cs="Times New Roman"/>
                <w:sz w:val="20"/>
                <w:szCs w:val="20"/>
              </w:rPr>
            </w:pPr>
          </w:p>
        </w:tc>
        <w:tc>
          <w:tcPr>
            <w:tcW w:w="7539" w:type="dxa"/>
            <w:gridSpan w:val="9"/>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elméleti anyag elsajátítása</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val="restart"/>
            <w:shd w:val="clear" w:color="auto" w:fill="auto"/>
          </w:tcPr>
          <w:p w:rsidR="00907F3B" w:rsidRPr="00627F48" w:rsidRDefault="00907F3B" w:rsidP="00627F48">
            <w:pPr>
              <w:numPr>
                <w:ilvl w:val="0"/>
                <w:numId w:val="42"/>
              </w:numPr>
              <w:spacing w:after="0" w:line="240" w:lineRule="auto"/>
              <w:rPr>
                <w:rFonts w:ascii="Times New Roman" w:hAnsi="Times New Roman" w:cs="Times New Roman"/>
                <w:sz w:val="20"/>
                <w:szCs w:val="20"/>
              </w:rPr>
            </w:pPr>
          </w:p>
        </w:tc>
        <w:tc>
          <w:tcPr>
            <w:tcW w:w="7539" w:type="dxa"/>
            <w:gridSpan w:val="9"/>
            <w:shd w:val="clear" w:color="auto" w:fill="auto"/>
          </w:tcPr>
          <w:p w:rsidR="00907F3B" w:rsidRPr="00627F48" w:rsidRDefault="00907F3B" w:rsidP="00627F48">
            <w:pPr>
              <w:tabs>
                <w:tab w:val="left" w:pos="3908"/>
              </w:tabs>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marketingkommunikációs stratégia alapjai</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shd w:val="clear" w:color="auto" w:fill="auto"/>
          </w:tcPr>
          <w:p w:rsidR="00907F3B" w:rsidRPr="00627F48" w:rsidRDefault="00907F3B" w:rsidP="00627F48">
            <w:pPr>
              <w:numPr>
                <w:ilvl w:val="0"/>
                <w:numId w:val="42"/>
              </w:numPr>
              <w:spacing w:after="0" w:line="240" w:lineRule="auto"/>
              <w:rPr>
                <w:rFonts w:ascii="Times New Roman" w:hAnsi="Times New Roman" w:cs="Times New Roman"/>
                <w:sz w:val="20"/>
                <w:szCs w:val="20"/>
              </w:rPr>
            </w:pPr>
          </w:p>
        </w:tc>
        <w:tc>
          <w:tcPr>
            <w:tcW w:w="7539" w:type="dxa"/>
            <w:gridSpan w:val="9"/>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elméleti anyag elsajátítása</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val="restart"/>
            <w:shd w:val="clear" w:color="auto" w:fill="auto"/>
          </w:tcPr>
          <w:p w:rsidR="00907F3B" w:rsidRPr="00627F48" w:rsidRDefault="00907F3B" w:rsidP="00627F48">
            <w:pPr>
              <w:numPr>
                <w:ilvl w:val="0"/>
                <w:numId w:val="42"/>
              </w:numPr>
              <w:spacing w:after="0" w:line="240" w:lineRule="auto"/>
              <w:rPr>
                <w:rFonts w:ascii="Times New Roman" w:hAnsi="Times New Roman" w:cs="Times New Roman"/>
                <w:sz w:val="20"/>
                <w:szCs w:val="20"/>
              </w:rPr>
            </w:pPr>
          </w:p>
        </w:tc>
        <w:tc>
          <w:tcPr>
            <w:tcW w:w="7539" w:type="dxa"/>
            <w:gridSpan w:val="9"/>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online marketing alapjai</w:t>
            </w:r>
          </w:p>
        </w:tc>
      </w:tr>
      <w:tr w:rsidR="00907F3B" w:rsidRPr="00627F48" w:rsidTr="00E9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Height w:val="70"/>
        </w:trPr>
        <w:tc>
          <w:tcPr>
            <w:tcW w:w="1485" w:type="dxa"/>
            <w:gridSpan w:val="2"/>
            <w:vMerge/>
            <w:shd w:val="clear" w:color="auto" w:fill="auto"/>
          </w:tcPr>
          <w:p w:rsidR="00907F3B" w:rsidRPr="00627F48" w:rsidRDefault="00907F3B" w:rsidP="00627F48">
            <w:pPr>
              <w:numPr>
                <w:ilvl w:val="0"/>
                <w:numId w:val="42"/>
              </w:numPr>
              <w:spacing w:after="0" w:line="240" w:lineRule="auto"/>
              <w:rPr>
                <w:rFonts w:ascii="Times New Roman" w:hAnsi="Times New Roman" w:cs="Times New Roman"/>
                <w:sz w:val="20"/>
                <w:szCs w:val="20"/>
              </w:rPr>
            </w:pPr>
          </w:p>
        </w:tc>
        <w:tc>
          <w:tcPr>
            <w:tcW w:w="7539" w:type="dxa"/>
            <w:gridSpan w:val="9"/>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elméleti anyag elsajátítása</w:t>
            </w:r>
          </w:p>
        </w:tc>
      </w:tr>
    </w:tbl>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2455E7" w:rsidRPr="00627F48" w:rsidRDefault="002455E7" w:rsidP="00627F48">
      <w:pPr>
        <w:spacing w:after="0" w:line="240" w:lineRule="auto"/>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07F3B" w:rsidRPr="00627F48" w:rsidTr="00907F3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lang w:eastAsia="hu-HU"/>
              </w:rPr>
            </w:pPr>
            <w:r w:rsidRPr="00627F48">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lang w:eastAsia="hu-HU"/>
              </w:rPr>
            </w:pPr>
            <w:r w:rsidRPr="00627F48">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lang w:eastAsia="hu-HU"/>
              </w:rPr>
            </w:pPr>
            <w:r w:rsidRPr="00627F48">
              <w:rPr>
                <w:rFonts w:ascii="Times New Roman" w:hAnsi="Times New Roman" w:cs="Times New Roman"/>
                <w:b/>
                <w:sz w:val="20"/>
                <w:szCs w:val="20"/>
              </w:rPr>
              <w:t>Logisztika</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lang w:eastAsia="hu-HU"/>
              </w:rPr>
            </w:pPr>
            <w:r w:rsidRPr="00627F48">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lang w:eastAsia="hu-HU"/>
              </w:rPr>
            </w:pPr>
            <w:r w:rsidRPr="00627F48">
              <w:rPr>
                <w:rFonts w:ascii="Times New Roman" w:hAnsi="Times New Roman" w:cs="Times New Roman"/>
                <w:b/>
                <w:sz w:val="20"/>
                <w:szCs w:val="20"/>
              </w:rPr>
              <w:t>GT_AVIN016-17/ GT_AVINS016-17</w:t>
            </w:r>
          </w:p>
        </w:tc>
      </w:tr>
      <w:tr w:rsidR="00907F3B" w:rsidRPr="00627F48" w:rsidTr="00907F3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Calibri" w:hAnsi="Times New Roman" w:cs="Times New Roman"/>
                <w:b/>
                <w:sz w:val="20"/>
                <w:szCs w:val="20"/>
                <w:lang w:eastAsia="hu-HU"/>
              </w:rPr>
            </w:pPr>
            <w:proofErr w:type="spellStart"/>
            <w:r w:rsidRPr="00627F48">
              <w:rPr>
                <w:rFonts w:ascii="Times New Roman" w:eastAsia="Calibri" w:hAnsi="Times New Roman" w:cs="Times New Roman"/>
                <w:b/>
                <w:sz w:val="20"/>
                <w:szCs w:val="20"/>
                <w:lang w:eastAsia="hu-HU"/>
              </w:rPr>
              <w:t>Logistics</w:t>
            </w:r>
            <w:proofErr w:type="spellEnd"/>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rPr>
                <w:rFonts w:ascii="Times New Roman" w:eastAsia="Arial Unicode MS" w:hAnsi="Times New Roman" w:cs="Times New Roman"/>
                <w:sz w:val="20"/>
                <w:szCs w:val="20"/>
                <w:lang w:eastAsia="hu-HU"/>
              </w:rPr>
            </w:pPr>
          </w:p>
        </w:tc>
      </w:tr>
      <w:tr w:rsidR="00907F3B" w:rsidRPr="00627F48" w:rsidTr="00907F3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Calibri" w:hAnsi="Times New Roman" w:cs="Times New Roman"/>
                <w:b/>
                <w:bCs/>
                <w:sz w:val="20"/>
                <w:szCs w:val="20"/>
                <w:lang w:eastAsia="hu-HU"/>
              </w:rPr>
            </w:pPr>
          </w:p>
        </w:tc>
      </w:tr>
      <w:tr w:rsidR="00907F3B" w:rsidRPr="00627F48" w:rsidTr="00907F3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Alkalmazott Informatika és Logisztika Intézet</w:t>
            </w:r>
          </w:p>
        </w:tc>
      </w:tr>
      <w:tr w:rsidR="00907F3B" w:rsidRPr="00627F48" w:rsidTr="00907F3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lang w:eastAsia="hu-HU"/>
              </w:rPr>
            </w:pPr>
            <w:r w:rsidRPr="00627F48">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lang w:eastAsia="hu-HU"/>
              </w:rPr>
            </w:pPr>
            <w:r w:rsidRPr="00627F48">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lang w:eastAsia="hu-HU"/>
              </w:rPr>
            </w:pPr>
            <w:r w:rsidRPr="00627F48">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lang w:eastAsia="hu-HU"/>
              </w:rPr>
            </w:pPr>
            <w:r w:rsidRPr="00627F48">
              <w:rPr>
                <w:rFonts w:ascii="Times New Roman" w:eastAsia="Arial Unicode MS" w:hAnsi="Times New Roman" w:cs="Times New Roman"/>
                <w:sz w:val="20"/>
                <w:szCs w:val="20"/>
                <w:lang w:eastAsia="hu-HU"/>
              </w:rPr>
              <w:t>-</w:t>
            </w:r>
          </w:p>
        </w:tc>
      </w:tr>
      <w:tr w:rsidR="00907F3B" w:rsidRPr="00627F48" w:rsidTr="00907F3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Oktatás nyelve</w:t>
            </w:r>
          </w:p>
        </w:tc>
      </w:tr>
      <w:tr w:rsidR="00907F3B" w:rsidRPr="00627F48" w:rsidTr="00907F3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Calibri" w:hAnsi="Times New Roman" w:cs="Times New Roman"/>
                <w:sz w:val="20"/>
                <w:szCs w:val="20"/>
                <w:lang w:eastAsia="hu-HU"/>
              </w:rPr>
            </w:pPr>
          </w:p>
        </w:tc>
      </w:tr>
      <w:tr w:rsidR="00907F3B" w:rsidRPr="00627F48" w:rsidTr="00907F3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Calibri" w:hAnsi="Times New Roman" w:cs="Times New Roman"/>
                <w:b/>
                <w:sz w:val="20"/>
                <w:szCs w:val="20"/>
                <w:lang w:eastAsia="hu-HU"/>
              </w:rPr>
            </w:pPr>
            <w:r w:rsidRPr="00627F48">
              <w:rPr>
                <w:rFonts w:ascii="Times New Roman" w:eastAsia="Calibri" w:hAnsi="Times New Roman" w:cs="Times New Roman"/>
                <w:b/>
                <w:sz w:val="20"/>
                <w:szCs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Calibri" w:hAnsi="Times New Roman" w:cs="Times New Roman"/>
                <w:b/>
                <w:sz w:val="20"/>
                <w:szCs w:val="20"/>
                <w:lang w:eastAsia="hu-HU"/>
              </w:rPr>
            </w:pPr>
            <w:r w:rsidRPr="00627F48">
              <w:rPr>
                <w:rFonts w:ascii="Times New Roman" w:eastAsia="Calibri" w:hAnsi="Times New Roman" w:cs="Times New Roman"/>
                <w:b/>
                <w:sz w:val="20"/>
                <w:szCs w:val="20"/>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Calibri" w:hAnsi="Times New Roman" w:cs="Times New Roman"/>
                <w:b/>
                <w:sz w:val="20"/>
                <w:szCs w:val="20"/>
                <w:lang w:eastAsia="hu-HU"/>
              </w:rPr>
            </w:pPr>
            <w:r w:rsidRPr="00627F48">
              <w:rPr>
                <w:rFonts w:ascii="Times New Roman" w:eastAsia="Calibri" w:hAnsi="Times New Roman" w:cs="Times New Roman"/>
                <w:b/>
                <w:sz w:val="20"/>
                <w:szCs w:val="20"/>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Calibri" w:hAnsi="Times New Roman" w:cs="Times New Roman"/>
                <w:b/>
                <w:sz w:val="20"/>
                <w:szCs w:val="20"/>
                <w:lang w:eastAsia="hu-HU"/>
              </w:rPr>
            </w:pPr>
            <w:r w:rsidRPr="00627F48">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Calibri" w:hAnsi="Times New Roman" w:cs="Times New Roman"/>
                <w:b/>
                <w:sz w:val="20"/>
                <w:szCs w:val="20"/>
                <w:lang w:eastAsia="hu-HU"/>
              </w:rPr>
            </w:pPr>
            <w:r w:rsidRPr="00627F48">
              <w:rPr>
                <w:rFonts w:ascii="Times New Roman" w:eastAsia="Calibri" w:hAnsi="Times New Roman" w:cs="Times New Roman"/>
                <w:b/>
                <w:sz w:val="20"/>
                <w:szCs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Calibri" w:hAnsi="Times New Roman" w:cs="Times New Roman"/>
                <w:b/>
                <w:sz w:val="20"/>
                <w:szCs w:val="20"/>
                <w:lang w:eastAsia="hu-HU"/>
              </w:rPr>
            </w:pPr>
            <w:r w:rsidRPr="00627F48">
              <w:rPr>
                <w:rFonts w:ascii="Times New Roman" w:eastAsia="Calibri" w:hAnsi="Times New Roman" w:cs="Times New Roman"/>
                <w:b/>
                <w:sz w:val="20"/>
                <w:szCs w:val="20"/>
                <w:lang w:eastAsia="hu-HU"/>
              </w:rPr>
              <w:t>magyar</w:t>
            </w:r>
          </w:p>
        </w:tc>
      </w:tr>
      <w:tr w:rsidR="00907F3B" w:rsidRPr="00627F48" w:rsidTr="00907F3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Calibri"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Calibri" w:hAnsi="Times New Roman" w:cs="Times New Roman"/>
                <w:b/>
                <w:sz w:val="20"/>
                <w:szCs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Calibri" w:hAnsi="Times New Roman" w:cs="Times New Roman"/>
                <w:sz w:val="20"/>
                <w:szCs w:val="20"/>
                <w:lang w:eastAsia="hu-HU"/>
              </w:rPr>
            </w:pPr>
          </w:p>
        </w:tc>
      </w:tr>
      <w:tr w:rsidR="00907F3B" w:rsidRPr="00627F48" w:rsidTr="00907F3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lang w:eastAsia="hu-HU"/>
              </w:rPr>
            </w:pPr>
            <w:r w:rsidRPr="00627F48">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lang w:eastAsia="hu-HU"/>
              </w:rPr>
            </w:pPr>
            <w:r w:rsidRPr="00627F48">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Calibri" w:hAnsi="Times New Roman" w:cs="Times New Roman"/>
                <w:b/>
                <w:sz w:val="20"/>
                <w:szCs w:val="20"/>
                <w:lang w:eastAsia="hu-HU"/>
              </w:rPr>
            </w:pPr>
            <w:r w:rsidRPr="00627F48">
              <w:rPr>
                <w:rFonts w:ascii="Times New Roman" w:hAnsi="Times New Roman" w:cs="Times New Roman"/>
                <w:b/>
                <w:sz w:val="20"/>
                <w:szCs w:val="20"/>
              </w:rPr>
              <w:t>Dr. Felföldi János</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lang w:eastAsia="hu-HU"/>
              </w:rPr>
            </w:pPr>
            <w:r w:rsidRPr="00627F48">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Calibri" w:hAnsi="Times New Roman" w:cs="Times New Roman"/>
                <w:b/>
                <w:sz w:val="20"/>
                <w:szCs w:val="20"/>
                <w:lang w:eastAsia="hu-HU"/>
              </w:rPr>
            </w:pPr>
            <w:r w:rsidRPr="00627F48">
              <w:rPr>
                <w:rFonts w:ascii="Times New Roman" w:hAnsi="Times New Roman" w:cs="Times New Roman"/>
                <w:b/>
                <w:sz w:val="20"/>
                <w:szCs w:val="20"/>
              </w:rPr>
              <w:t>egyetemi docens</w:t>
            </w:r>
          </w:p>
        </w:tc>
      </w:tr>
      <w:tr w:rsidR="00907F3B" w:rsidRPr="00627F48" w:rsidTr="00907F3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Calibri" w:hAnsi="Times New Roman" w:cs="Times New Roman"/>
                <w:sz w:val="20"/>
                <w:szCs w:val="20"/>
                <w:lang w:eastAsia="hu-HU"/>
              </w:rPr>
            </w:pPr>
            <w:r w:rsidRPr="00627F48">
              <w:rPr>
                <w:rFonts w:ascii="Times New Roman" w:eastAsia="Calibri" w:hAnsi="Times New Roman" w:cs="Times New Roman"/>
                <w:b/>
                <w:bCs/>
                <w:sz w:val="20"/>
                <w:szCs w:val="20"/>
                <w:lang w:eastAsia="hu-HU"/>
              </w:rPr>
              <w:t xml:space="preserve">A kurzus célja, </w:t>
            </w:r>
            <w:r w:rsidRPr="00627F48">
              <w:rPr>
                <w:rFonts w:ascii="Times New Roman" w:eastAsia="Calibri" w:hAnsi="Times New Roman" w:cs="Times New Roman"/>
                <w:sz w:val="20"/>
                <w:szCs w:val="20"/>
                <w:lang w:eastAsia="hu-HU"/>
              </w:rPr>
              <w:t>hogy a hallgatók</w:t>
            </w:r>
          </w:p>
          <w:p w:rsidR="00907F3B" w:rsidRPr="00627F48" w:rsidRDefault="00907F3B" w:rsidP="00627F4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627F48">
              <w:rPr>
                <w:rFonts w:ascii="Times New Roman" w:hAnsi="Times New Roman" w:cs="Times New Roman"/>
                <w:sz w:val="20"/>
                <w:szCs w:val="20"/>
              </w:rPr>
              <w:t>a legújabb felfogás szerint ismerjék meg a korszerű logisztika interdiszciplináris tudományos alapjait a reálfolyamatok tárgyalásától, vagyis az anyagáramlási rendszerektől kiindulva az ellátási lánc szemléletmódjáig. Továbbá a tantárgyi követelményeket teljesítő hallgatók az egységesült Európai Unió gyakorlatának megfelelően tudják alkalmazni a szállítmányozás területein (közúti, vasúti, vízi, légi, kombinált, gyűjtő) a tanult ismereteket.</w:t>
            </w:r>
          </w:p>
        </w:tc>
      </w:tr>
      <w:tr w:rsidR="00907F3B" w:rsidRPr="00627F48" w:rsidTr="00907F3B">
        <w:trPr>
          <w:cantSplit/>
          <w:trHeight w:val="1400"/>
        </w:trPr>
        <w:tc>
          <w:tcPr>
            <w:tcW w:w="9939" w:type="dxa"/>
            <w:gridSpan w:val="10"/>
            <w:tcBorders>
              <w:top w:val="single" w:sz="4" w:space="0" w:color="auto"/>
              <w:left w:val="single" w:sz="4" w:space="0" w:color="auto"/>
              <w:right w:val="single" w:sz="4" w:space="0" w:color="000000"/>
            </w:tcBorders>
            <w:vAlign w:val="center"/>
          </w:tcPr>
          <w:p w:rsidR="00907F3B" w:rsidRPr="00627F48" w:rsidRDefault="00907F3B" w:rsidP="00627F48">
            <w:pPr>
              <w:spacing w:after="0" w:line="240" w:lineRule="auto"/>
              <w:jc w:val="both"/>
              <w:rPr>
                <w:rFonts w:ascii="Times New Roman" w:eastAsia="Calibri" w:hAnsi="Times New Roman" w:cs="Times New Roman"/>
                <w:b/>
                <w:bCs/>
                <w:sz w:val="20"/>
                <w:szCs w:val="20"/>
                <w:lang w:eastAsia="hu-HU"/>
              </w:rPr>
            </w:pPr>
            <w:r w:rsidRPr="00627F48">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907F3B" w:rsidRPr="00627F48" w:rsidRDefault="00907F3B" w:rsidP="00627F48">
            <w:pPr>
              <w:spacing w:after="0" w:line="240" w:lineRule="auto"/>
              <w:jc w:val="both"/>
              <w:rPr>
                <w:rFonts w:ascii="Times New Roman" w:eastAsia="Calibri" w:hAnsi="Times New Roman" w:cs="Times New Roman"/>
                <w:b/>
                <w:bCs/>
                <w:sz w:val="20"/>
                <w:szCs w:val="20"/>
                <w:lang w:eastAsia="hu-HU"/>
              </w:rPr>
            </w:pPr>
          </w:p>
          <w:p w:rsidR="00907F3B" w:rsidRPr="00627F48" w:rsidRDefault="00907F3B" w:rsidP="00627F48">
            <w:pPr>
              <w:spacing w:after="0" w:line="240" w:lineRule="auto"/>
              <w:ind w:left="402"/>
              <w:jc w:val="both"/>
              <w:rPr>
                <w:rFonts w:ascii="Times New Roman" w:eastAsia="Calibri" w:hAnsi="Times New Roman" w:cs="Times New Roman"/>
                <w:i/>
                <w:sz w:val="20"/>
                <w:szCs w:val="20"/>
                <w:lang w:eastAsia="hu-HU"/>
              </w:rPr>
            </w:pPr>
            <w:r w:rsidRPr="00627F48">
              <w:rPr>
                <w:rFonts w:ascii="Times New Roman" w:eastAsia="Calibri" w:hAnsi="Times New Roman" w:cs="Times New Roman"/>
                <w:i/>
                <w:sz w:val="20"/>
                <w:szCs w:val="20"/>
                <w:lang w:eastAsia="hu-HU"/>
              </w:rPr>
              <w:t xml:space="preserve">Tudás: </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Alapvető fogalmak ismerete és helyes használata. A szakterületet jellemző folyamatok ismerete és felismerése. Értékelő elemzése a beszerzés, gyártás, szolgáltatás, disztribúció, raktározás alapelemeinek, továbbá termelékenységi mutatók számítása, az áruszállítás menedzsmentfolyamatainak elemzése. Birtokában van a legalapvetőbb logisztikai feladatok megvalósításához szükséges információgyűjtési, elemzési, feladat-, illetve probléma-megoldási módszereknek.</w:t>
            </w:r>
            <w:r w:rsidRPr="00627F48">
              <w:rPr>
                <w:rFonts w:ascii="Times New Roman" w:eastAsia="Calibri" w:hAnsi="Times New Roman" w:cs="Times New Roman"/>
                <w:sz w:val="20"/>
                <w:szCs w:val="20"/>
              </w:rPr>
              <w:t xml:space="preserve"> Kapcsolódik mindehhez az aktuális digitális eszközök alkalmazásának állapota, főbb jellemzőinek ismerete.</w:t>
            </w:r>
          </w:p>
          <w:p w:rsidR="00907F3B" w:rsidRPr="00627F48" w:rsidRDefault="00907F3B" w:rsidP="00627F48">
            <w:pPr>
              <w:spacing w:after="0" w:line="240" w:lineRule="auto"/>
              <w:ind w:left="402"/>
              <w:jc w:val="both"/>
              <w:rPr>
                <w:rFonts w:ascii="Times New Roman" w:eastAsia="Calibri" w:hAnsi="Times New Roman" w:cs="Times New Roman"/>
                <w:i/>
                <w:sz w:val="20"/>
                <w:szCs w:val="20"/>
                <w:lang w:eastAsia="hu-HU"/>
              </w:rPr>
            </w:pPr>
            <w:r w:rsidRPr="00627F48">
              <w:rPr>
                <w:rFonts w:ascii="Times New Roman" w:eastAsia="Calibri" w:hAnsi="Times New Roman" w:cs="Times New Roman"/>
                <w:i/>
                <w:sz w:val="20"/>
                <w:szCs w:val="20"/>
                <w:lang w:eastAsia="hu-HU"/>
              </w:rPr>
              <w:t>Képesség: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627F48">
              <w:rPr>
                <w:rFonts w:ascii="Times New Roman" w:hAnsi="Times New Roman" w:cs="Times New Roman"/>
                <w:sz w:val="20"/>
                <w:szCs w:val="20"/>
              </w:rPr>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 Így a termelés eredményének a kiszámolása, Az egységköltség kiszámítása, Szállító értékelési módszerek, számítások, Folyamat-elrendezés tervezése: pl. blokk diagram módszer. Szállítmányozási döntéselemzési eszközök alapjainak alkalmazása pl.: szállítmányozási modell. Előrejelzés idősoros módszerek alapján.</w:t>
            </w:r>
            <w:r w:rsidRPr="00627F48">
              <w:rPr>
                <w:rFonts w:ascii="Times New Roman" w:eastAsia="Calibri" w:hAnsi="Times New Roman" w:cs="Times New Roman"/>
                <w:sz w:val="20"/>
                <w:szCs w:val="20"/>
              </w:rPr>
              <w:t xml:space="preserve"> Felismeri a </w:t>
            </w:r>
            <w:proofErr w:type="spellStart"/>
            <w:r w:rsidRPr="00627F48">
              <w:rPr>
                <w:rFonts w:ascii="Times New Roman" w:eastAsia="Calibri" w:hAnsi="Times New Roman" w:cs="Times New Roman"/>
                <w:sz w:val="20"/>
                <w:szCs w:val="20"/>
              </w:rPr>
              <w:t>digitalizáció</w:t>
            </w:r>
            <w:proofErr w:type="spellEnd"/>
            <w:r w:rsidRPr="00627F48">
              <w:rPr>
                <w:rFonts w:ascii="Times New Roman" w:eastAsia="Calibri" w:hAnsi="Times New Roman" w:cs="Times New Roman"/>
                <w:sz w:val="20"/>
                <w:szCs w:val="20"/>
              </w:rPr>
              <w:t xml:space="preserve"> adta lehetőségekre támaszkodva a lehetséges vagy szükséges fejlesztési pontokat.</w:t>
            </w:r>
          </w:p>
          <w:p w:rsidR="00907F3B" w:rsidRPr="00627F48" w:rsidRDefault="00907F3B" w:rsidP="00627F48">
            <w:pPr>
              <w:spacing w:after="0" w:line="240" w:lineRule="auto"/>
              <w:ind w:left="402"/>
              <w:jc w:val="both"/>
              <w:rPr>
                <w:rFonts w:ascii="Times New Roman" w:eastAsia="Calibri" w:hAnsi="Times New Roman" w:cs="Times New Roman"/>
                <w:i/>
                <w:sz w:val="20"/>
                <w:szCs w:val="20"/>
                <w:lang w:eastAsia="hu-HU"/>
              </w:rPr>
            </w:pPr>
            <w:r w:rsidRPr="00627F48">
              <w:rPr>
                <w:rFonts w:ascii="Times New Roman" w:eastAsia="Calibri" w:hAnsi="Times New Roman" w:cs="Times New Roman"/>
                <w:i/>
                <w:sz w:val="20"/>
                <w:szCs w:val="20"/>
                <w:lang w:eastAsia="hu-HU"/>
              </w:rPr>
              <w:t>Attitűd:</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A hallgató olyan attitűdfejlődésen menjen keresztül, ami pozitív hozzáállást alakít ki a logisztika, mint szakterület és ismeret iránt. Mindezen keresztül inspirálja a hallgatóságot az ismeretek autonóm módon történő bővítésére és elmélyítésére. Kritikusan </w:t>
            </w:r>
            <w:proofErr w:type="gramStart"/>
            <w:r w:rsidRPr="00627F48">
              <w:rPr>
                <w:rFonts w:ascii="Times New Roman" w:hAnsi="Times New Roman" w:cs="Times New Roman"/>
                <w:sz w:val="20"/>
                <w:szCs w:val="20"/>
              </w:rPr>
              <w:t>tudja</w:t>
            </w:r>
            <w:proofErr w:type="gramEnd"/>
            <w:r w:rsidRPr="00627F48">
              <w:rPr>
                <w:rFonts w:ascii="Times New Roman" w:hAnsi="Times New Roman" w:cs="Times New Roman"/>
                <w:sz w:val="20"/>
                <w:szCs w:val="20"/>
              </w:rPr>
              <w:t xml:space="preserve"> szemléli saját munkáját. Törekedni fog tudásának és munkakapcsolatainak fejlesztésére.</w:t>
            </w:r>
          </w:p>
          <w:p w:rsidR="00907F3B" w:rsidRPr="00627F48" w:rsidRDefault="00907F3B" w:rsidP="00627F48">
            <w:pPr>
              <w:spacing w:after="0" w:line="240" w:lineRule="auto"/>
              <w:ind w:left="402"/>
              <w:jc w:val="both"/>
              <w:rPr>
                <w:rFonts w:ascii="Times New Roman" w:eastAsia="Calibri" w:hAnsi="Times New Roman" w:cs="Times New Roman"/>
                <w:i/>
                <w:sz w:val="20"/>
                <w:szCs w:val="20"/>
                <w:lang w:eastAsia="hu-HU"/>
              </w:rPr>
            </w:pPr>
            <w:r w:rsidRPr="00627F48">
              <w:rPr>
                <w:rFonts w:ascii="Times New Roman" w:eastAsia="Calibri" w:hAnsi="Times New Roman" w:cs="Times New Roman"/>
                <w:i/>
                <w:sz w:val="20"/>
                <w:szCs w:val="20"/>
                <w:lang w:eastAsia="hu-HU"/>
              </w:rPr>
              <w:t>Autonómia és felelősség: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tárgy fejleszti a hallgató logikai képességét, összefüggés értelmező képességét, ami fejleszti az autonóm felelősségvállaló képességet. A hallgató képes lesz autonóm módon értékelni szakmai környezetét, feladatait. Növekszik objektív döntési autonómia képessége is. Felelősséget vállal, illetve visel saját munkájáért, döntéseiért.</w:t>
            </w:r>
          </w:p>
          <w:p w:rsidR="00907F3B" w:rsidRPr="00627F48" w:rsidRDefault="00907F3B" w:rsidP="00627F48">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lang w:eastAsia="hu-HU"/>
              </w:rPr>
            </w:pPr>
            <w:r w:rsidRPr="00627F48">
              <w:rPr>
                <w:rFonts w:ascii="Times New Roman" w:hAnsi="Times New Roman" w:cs="Times New Roman"/>
                <w:sz w:val="20"/>
                <w:szCs w:val="20"/>
              </w:rPr>
              <w:t xml:space="preserve">Fel tudja mérni, hogy képes-e egy rá bízott feladatot elvégezni. Ugyanakkor munkaköri feladatát önállóan végzi, szakmai beszámolóit, jelentéseit, kisebb prezentációit önállóan készíti. Szükség esetén munkatársi, vezetői segítséget vesz igénybe. </w:t>
            </w:r>
          </w:p>
        </w:tc>
      </w:tr>
      <w:tr w:rsidR="00907F3B" w:rsidRPr="00627F48" w:rsidTr="00907F3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Calibri" w:hAnsi="Times New Roman" w:cs="Times New Roman"/>
                <w:b/>
                <w:bCs/>
                <w:sz w:val="20"/>
                <w:szCs w:val="20"/>
                <w:lang w:eastAsia="hu-HU"/>
              </w:rPr>
            </w:pPr>
            <w:r w:rsidRPr="00627F48">
              <w:rPr>
                <w:rFonts w:ascii="Times New Roman" w:eastAsia="Calibri" w:hAnsi="Times New Roman" w:cs="Times New Roman"/>
                <w:b/>
                <w:bCs/>
                <w:sz w:val="20"/>
                <w:szCs w:val="20"/>
                <w:lang w:eastAsia="hu-HU"/>
              </w:rPr>
              <w:t>A kurzus rövid tartalma, témakörei</w:t>
            </w:r>
          </w:p>
          <w:p w:rsidR="00907F3B" w:rsidRPr="00627F48" w:rsidRDefault="00907F3B" w:rsidP="00627F4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627F48">
              <w:rPr>
                <w:rFonts w:ascii="Times New Roman" w:hAnsi="Times New Roman" w:cs="Times New Roman"/>
                <w:sz w:val="20"/>
                <w:szCs w:val="20"/>
              </w:rPr>
              <w:t>Logisztika alapfogalmai, logisztikai rendszerek, ellátási lánc, beszerzés, készletezés és raktározás alapjai, disztribúció, teljesítménymutatók és teljesítménymérés.</w:t>
            </w:r>
          </w:p>
        </w:tc>
      </w:tr>
      <w:tr w:rsidR="00907F3B" w:rsidRPr="00627F48" w:rsidTr="00907F3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eastAsia="Calibri" w:hAnsi="Times New Roman" w:cs="Times New Roman"/>
                <w:b/>
                <w:bCs/>
                <w:sz w:val="20"/>
                <w:szCs w:val="20"/>
                <w:lang w:eastAsia="hu-HU"/>
              </w:rPr>
            </w:pPr>
            <w:r w:rsidRPr="00627F48">
              <w:rPr>
                <w:rFonts w:ascii="Times New Roman" w:eastAsia="Calibri" w:hAnsi="Times New Roman" w:cs="Times New Roman"/>
                <w:b/>
                <w:bCs/>
                <w:sz w:val="20"/>
                <w:szCs w:val="20"/>
                <w:lang w:eastAsia="hu-HU"/>
              </w:rPr>
              <w:t>Tervezett tanulási tevékenységek, tanítási módszerek</w:t>
            </w:r>
          </w:p>
          <w:p w:rsidR="00907F3B" w:rsidRPr="00627F48" w:rsidRDefault="00907F3B" w:rsidP="00627F48">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627F48">
              <w:rPr>
                <w:rFonts w:ascii="Times New Roman" w:hAnsi="Times New Roman" w:cs="Times New Roman"/>
                <w:sz w:val="20"/>
                <w:szCs w:val="20"/>
              </w:rPr>
              <w:t>Előadáson frontális oktatási mód, itt PowerPoint alkalmazása és egy-egy témát aktuálisan tárgyaló anyagok, cikkek kerülnek kiadásra, tanulmányozásra.</w:t>
            </w: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eastAsia="Calibri" w:hAnsi="Times New Roman" w:cs="Times New Roman"/>
                <w:b/>
                <w:bCs/>
                <w:sz w:val="20"/>
                <w:szCs w:val="20"/>
                <w:lang w:eastAsia="hu-HU"/>
              </w:rPr>
            </w:pPr>
            <w:r w:rsidRPr="00627F48">
              <w:rPr>
                <w:rFonts w:ascii="Times New Roman" w:eastAsia="Calibri" w:hAnsi="Times New Roman" w:cs="Times New Roman"/>
                <w:b/>
                <w:bCs/>
                <w:sz w:val="20"/>
                <w:szCs w:val="20"/>
                <w:lang w:eastAsia="hu-HU"/>
              </w:rPr>
              <w:lastRenderedPageBreak/>
              <w:t>Értékelés</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A kollokviumi jegyet a vizsgaidőszakban tett írásbeli vizsga érdemjegye adja.</w:t>
            </w:r>
          </w:p>
          <w:p w:rsidR="00907F3B" w:rsidRPr="00627F48" w:rsidRDefault="00907F3B" w:rsidP="00627F48">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627F48">
              <w:rPr>
                <w:rFonts w:ascii="Times New Roman" w:hAnsi="Times New Roman" w:cs="Times New Roman"/>
                <w:sz w:val="20"/>
                <w:szCs w:val="20"/>
              </w:rPr>
              <w:t>Az előadást rendszeresen látogatók (2/3) és aktívan részt vevők megajánlott jegyet kaphatnak a félév végén a szorgalmi időszakban megírt dolgozat alapján.</w:t>
            </w: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Calibri" w:hAnsi="Times New Roman" w:cs="Times New Roman"/>
                <w:b/>
                <w:bCs/>
                <w:sz w:val="20"/>
                <w:szCs w:val="20"/>
                <w:lang w:eastAsia="hu-HU"/>
              </w:rPr>
            </w:pPr>
            <w:r w:rsidRPr="00627F48">
              <w:rPr>
                <w:rFonts w:ascii="Times New Roman" w:eastAsia="Calibri" w:hAnsi="Times New Roman" w:cs="Times New Roman"/>
                <w:b/>
                <w:bCs/>
                <w:sz w:val="20"/>
                <w:szCs w:val="20"/>
                <w:lang w:eastAsia="hu-HU"/>
              </w:rPr>
              <w:t>Kötelező szakirodalom:</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Szegedi Z. - </w:t>
            </w:r>
            <w:proofErr w:type="spellStart"/>
            <w:r w:rsidRPr="00627F48">
              <w:rPr>
                <w:rFonts w:ascii="Times New Roman" w:hAnsi="Times New Roman" w:cs="Times New Roman"/>
                <w:sz w:val="20"/>
                <w:szCs w:val="20"/>
              </w:rPr>
              <w:t>Prezenszki</w:t>
            </w:r>
            <w:proofErr w:type="spellEnd"/>
            <w:r w:rsidRPr="00627F48">
              <w:rPr>
                <w:rFonts w:ascii="Times New Roman" w:hAnsi="Times New Roman" w:cs="Times New Roman"/>
                <w:sz w:val="20"/>
                <w:szCs w:val="20"/>
              </w:rPr>
              <w:t xml:space="preserve"> J</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Logisztika-menedzsment Kossuth Kiadó, Budapest, 2008. ISBN: 9789630959124</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Körmendi L.- </w:t>
            </w:r>
            <w:proofErr w:type="spellStart"/>
            <w:r w:rsidRPr="00627F48">
              <w:rPr>
                <w:rFonts w:ascii="Times New Roman" w:hAnsi="Times New Roman" w:cs="Times New Roman"/>
                <w:sz w:val="20"/>
                <w:szCs w:val="20"/>
              </w:rPr>
              <w:t>Pucsek</w:t>
            </w:r>
            <w:proofErr w:type="spellEnd"/>
            <w:r w:rsidRPr="00627F48">
              <w:rPr>
                <w:rFonts w:ascii="Times New Roman" w:hAnsi="Times New Roman" w:cs="Times New Roman"/>
                <w:sz w:val="20"/>
                <w:szCs w:val="20"/>
              </w:rPr>
              <w:t xml:space="preserve"> (2009): Logisztika Példatár, SALDO Pénzügyi Tanácsadó és Informatikai </w:t>
            </w:r>
            <w:proofErr w:type="spellStart"/>
            <w:r w:rsidRPr="00627F48">
              <w:rPr>
                <w:rFonts w:ascii="Times New Roman" w:hAnsi="Times New Roman" w:cs="Times New Roman"/>
                <w:sz w:val="20"/>
                <w:szCs w:val="20"/>
              </w:rPr>
              <w:t>ZRt</w:t>
            </w:r>
            <w:proofErr w:type="spellEnd"/>
            <w:r w:rsidRPr="00627F48">
              <w:rPr>
                <w:rFonts w:ascii="Times New Roman" w:hAnsi="Times New Roman" w:cs="Times New Roman"/>
                <w:sz w:val="20"/>
                <w:szCs w:val="20"/>
              </w:rPr>
              <w:t>. Budapest, ISBN: 978 963 638 291 9</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627F48">
              <w:rPr>
                <w:rFonts w:ascii="Times New Roman" w:hAnsi="Times New Roman" w:cs="Times New Roman"/>
                <w:sz w:val="20"/>
                <w:szCs w:val="20"/>
              </w:rPr>
              <w:t>Némon</w:t>
            </w:r>
            <w:proofErr w:type="spellEnd"/>
            <w:r w:rsidRPr="00627F48">
              <w:rPr>
                <w:rFonts w:ascii="Times New Roman" w:hAnsi="Times New Roman" w:cs="Times New Roman"/>
                <w:sz w:val="20"/>
                <w:szCs w:val="20"/>
              </w:rPr>
              <w:t xml:space="preserve"> Z. –Sebestyén L. –Vörösmarty </w:t>
            </w:r>
            <w:proofErr w:type="spellStart"/>
            <w:r w:rsidRPr="00627F48">
              <w:rPr>
                <w:rFonts w:ascii="Times New Roman" w:hAnsi="Times New Roman" w:cs="Times New Roman"/>
                <w:sz w:val="20"/>
                <w:szCs w:val="20"/>
              </w:rPr>
              <w:t>Gy</w:t>
            </w:r>
            <w:proofErr w:type="spellEnd"/>
            <w:r w:rsidRPr="00627F48">
              <w:rPr>
                <w:rFonts w:ascii="Times New Roman" w:hAnsi="Times New Roman" w:cs="Times New Roman"/>
                <w:sz w:val="20"/>
                <w:szCs w:val="20"/>
              </w:rPr>
              <w:t>. (2006): Logisztika, folyamatok az ellátási láncban</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Példatár, Kereskedelmi és Idegenforgalmi továbbképző Kft. Budapest, ISBN: 963 637 247 0</w:t>
            </w:r>
          </w:p>
          <w:p w:rsidR="00907F3B" w:rsidRPr="00627F48" w:rsidRDefault="00907F3B" w:rsidP="00627F48">
            <w:pPr>
              <w:spacing w:after="0" w:line="240" w:lineRule="auto"/>
              <w:rPr>
                <w:rFonts w:ascii="Times New Roman" w:eastAsia="Calibri" w:hAnsi="Times New Roman" w:cs="Times New Roman"/>
                <w:b/>
                <w:bCs/>
                <w:sz w:val="20"/>
                <w:szCs w:val="20"/>
                <w:lang w:eastAsia="hu-HU"/>
              </w:rPr>
            </w:pPr>
            <w:r w:rsidRPr="00627F48">
              <w:rPr>
                <w:rFonts w:ascii="Times New Roman" w:eastAsia="Calibri" w:hAnsi="Times New Roman" w:cs="Times New Roman"/>
                <w:b/>
                <w:bCs/>
                <w:sz w:val="20"/>
                <w:szCs w:val="20"/>
                <w:lang w:eastAsia="hu-HU"/>
              </w:rPr>
              <w:t>Ajánlott szakirodalom:</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Russel-Taylor (2003): </w:t>
            </w:r>
            <w:proofErr w:type="spellStart"/>
            <w:r w:rsidRPr="00627F48">
              <w:rPr>
                <w:rFonts w:ascii="Times New Roman" w:hAnsi="Times New Roman" w:cs="Times New Roman"/>
                <w:sz w:val="20"/>
                <w:szCs w:val="20"/>
              </w:rPr>
              <w:t>Operations</w:t>
            </w:r>
            <w:proofErr w:type="spellEnd"/>
            <w:r w:rsidRPr="00627F48">
              <w:rPr>
                <w:rFonts w:ascii="Times New Roman" w:hAnsi="Times New Roman" w:cs="Times New Roman"/>
                <w:sz w:val="20"/>
                <w:szCs w:val="20"/>
              </w:rPr>
              <w:t xml:space="preserve"> Management, </w:t>
            </w:r>
            <w:proofErr w:type="spellStart"/>
            <w:r w:rsidRPr="00627F48">
              <w:rPr>
                <w:rFonts w:ascii="Times New Roman" w:hAnsi="Times New Roman" w:cs="Times New Roman"/>
                <w:sz w:val="20"/>
                <w:szCs w:val="20"/>
              </w:rPr>
              <w:t>Prentice</w:t>
            </w:r>
            <w:proofErr w:type="spellEnd"/>
            <w:r w:rsidRPr="00627F48">
              <w:rPr>
                <w:rFonts w:ascii="Times New Roman" w:hAnsi="Times New Roman" w:cs="Times New Roman"/>
                <w:sz w:val="20"/>
                <w:szCs w:val="20"/>
              </w:rPr>
              <w:t xml:space="preserve"> Hall, USA</w:t>
            </w:r>
            <w:proofErr w:type="gramStart"/>
            <w:r w:rsidRPr="00627F48">
              <w:rPr>
                <w:rFonts w:ascii="Times New Roman" w:hAnsi="Times New Roman" w:cs="Times New Roman"/>
                <w:sz w:val="20"/>
                <w:szCs w:val="20"/>
              </w:rPr>
              <w:t>, ,</w:t>
            </w:r>
            <w:proofErr w:type="gramEnd"/>
            <w:r w:rsidRPr="00627F48">
              <w:rPr>
                <w:rFonts w:ascii="Times New Roman" w:hAnsi="Times New Roman" w:cs="Times New Roman"/>
                <w:sz w:val="20"/>
                <w:szCs w:val="20"/>
              </w:rPr>
              <w:t xml:space="preserve"> ISBN 0-13-049363-5</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627F48">
              <w:rPr>
                <w:rFonts w:ascii="Times New Roman" w:hAnsi="Times New Roman" w:cs="Times New Roman"/>
                <w:sz w:val="20"/>
                <w:szCs w:val="20"/>
              </w:rPr>
              <w:t>Chikán</w:t>
            </w:r>
            <w:proofErr w:type="spellEnd"/>
            <w:r w:rsidRPr="00627F48">
              <w:rPr>
                <w:rFonts w:ascii="Times New Roman" w:hAnsi="Times New Roman" w:cs="Times New Roman"/>
                <w:sz w:val="20"/>
                <w:szCs w:val="20"/>
              </w:rPr>
              <w:t xml:space="preserve"> Attila - Demeter Krisztina: Az értékteremtő folyamatok menedzsmentje AULA KIADÓ KFT, Budapest, 2006. ISBN: 9789639585218</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Peter R. </w:t>
            </w:r>
            <w:proofErr w:type="spellStart"/>
            <w:r w:rsidRPr="00627F48">
              <w:rPr>
                <w:rFonts w:ascii="Times New Roman" w:hAnsi="Times New Roman" w:cs="Times New Roman"/>
                <w:sz w:val="20"/>
                <w:szCs w:val="20"/>
              </w:rPr>
              <w:t>Attwood</w:t>
            </w:r>
            <w:proofErr w:type="spellEnd"/>
            <w:r w:rsidRPr="00627F48">
              <w:rPr>
                <w:rFonts w:ascii="Times New Roman" w:hAnsi="Times New Roman" w:cs="Times New Roman"/>
                <w:sz w:val="20"/>
                <w:szCs w:val="20"/>
              </w:rPr>
              <w:t xml:space="preserve"> - </w:t>
            </w:r>
            <w:proofErr w:type="spellStart"/>
            <w:r w:rsidRPr="00627F48">
              <w:rPr>
                <w:rFonts w:ascii="Times New Roman" w:hAnsi="Times New Roman" w:cs="Times New Roman"/>
                <w:sz w:val="20"/>
                <w:szCs w:val="20"/>
              </w:rPr>
              <w:t>Nigel</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Attwood</w:t>
            </w:r>
            <w:proofErr w:type="spellEnd"/>
            <w:r w:rsidRPr="00627F48">
              <w:rPr>
                <w:rFonts w:ascii="Times New Roman" w:hAnsi="Times New Roman" w:cs="Times New Roman"/>
                <w:sz w:val="20"/>
                <w:szCs w:val="20"/>
              </w:rPr>
              <w:t xml:space="preserve"> (1992): </w:t>
            </w:r>
            <w:proofErr w:type="spellStart"/>
            <w:r w:rsidRPr="00627F48">
              <w:rPr>
                <w:rFonts w:ascii="Times New Roman" w:hAnsi="Times New Roman" w:cs="Times New Roman"/>
                <w:sz w:val="20"/>
                <w:szCs w:val="20"/>
              </w:rPr>
              <w:t>Logistics</w:t>
            </w:r>
            <w:proofErr w:type="spellEnd"/>
            <w:r w:rsidRPr="00627F48">
              <w:rPr>
                <w:rFonts w:ascii="Times New Roman" w:hAnsi="Times New Roman" w:cs="Times New Roman"/>
                <w:sz w:val="20"/>
                <w:szCs w:val="20"/>
              </w:rPr>
              <w:t xml:space="preserve"> of a </w:t>
            </w:r>
            <w:proofErr w:type="spellStart"/>
            <w:r w:rsidRPr="00627F48">
              <w:rPr>
                <w:rFonts w:ascii="Times New Roman" w:hAnsi="Times New Roman" w:cs="Times New Roman"/>
                <w:sz w:val="20"/>
                <w:szCs w:val="20"/>
              </w:rPr>
              <w:t>distribution</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system</w:t>
            </w:r>
            <w:proofErr w:type="spellEnd"/>
            <w:r w:rsidRPr="00627F48">
              <w:rPr>
                <w:rFonts w:ascii="Times New Roman" w:hAnsi="Times New Roman" w:cs="Times New Roman"/>
                <w:sz w:val="20"/>
                <w:szCs w:val="20"/>
              </w:rPr>
              <w:t xml:space="preserve">. in </w:t>
            </w:r>
            <w:proofErr w:type="spellStart"/>
            <w:r w:rsidRPr="00627F48">
              <w:rPr>
                <w:rFonts w:ascii="Times New Roman" w:hAnsi="Times New Roman" w:cs="Times New Roman"/>
                <w:sz w:val="20"/>
                <w:szCs w:val="20"/>
              </w:rPr>
              <w:t>Aldershot</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by</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Gower</w:t>
            </w:r>
            <w:proofErr w:type="spellEnd"/>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627F48">
              <w:rPr>
                <w:rFonts w:ascii="Times New Roman" w:hAnsi="Times New Roman" w:cs="Times New Roman"/>
                <w:sz w:val="20"/>
                <w:szCs w:val="20"/>
              </w:rPr>
              <w:t>Benson</w:t>
            </w:r>
            <w:proofErr w:type="spellEnd"/>
            <w:r w:rsidRPr="00627F48">
              <w:rPr>
                <w:rFonts w:ascii="Times New Roman" w:hAnsi="Times New Roman" w:cs="Times New Roman"/>
                <w:sz w:val="20"/>
                <w:szCs w:val="20"/>
              </w:rPr>
              <w:t xml:space="preserve">, D. - </w:t>
            </w:r>
            <w:proofErr w:type="spellStart"/>
            <w:r w:rsidRPr="00627F48">
              <w:rPr>
                <w:rFonts w:ascii="Times New Roman" w:hAnsi="Times New Roman" w:cs="Times New Roman"/>
                <w:sz w:val="20"/>
                <w:szCs w:val="20"/>
              </w:rPr>
              <w:t>Bugg</w:t>
            </w:r>
            <w:proofErr w:type="spellEnd"/>
            <w:r w:rsidRPr="00627F48">
              <w:rPr>
                <w:rFonts w:ascii="Times New Roman" w:hAnsi="Times New Roman" w:cs="Times New Roman"/>
                <w:sz w:val="20"/>
                <w:szCs w:val="20"/>
              </w:rPr>
              <w:t xml:space="preserve">, R. – </w:t>
            </w:r>
            <w:proofErr w:type="spellStart"/>
            <w:r w:rsidRPr="00627F48">
              <w:rPr>
                <w:rFonts w:ascii="Times New Roman" w:hAnsi="Times New Roman" w:cs="Times New Roman"/>
                <w:sz w:val="20"/>
                <w:szCs w:val="20"/>
              </w:rPr>
              <w:t>Whitehead</w:t>
            </w:r>
            <w:proofErr w:type="spellEnd"/>
            <w:r w:rsidRPr="00627F48">
              <w:rPr>
                <w:rFonts w:ascii="Times New Roman" w:hAnsi="Times New Roman" w:cs="Times New Roman"/>
                <w:sz w:val="20"/>
                <w:szCs w:val="20"/>
              </w:rPr>
              <w:t xml:space="preserve">, G. (1994): </w:t>
            </w:r>
            <w:proofErr w:type="spellStart"/>
            <w:r w:rsidRPr="00627F48">
              <w:rPr>
                <w:rFonts w:ascii="Times New Roman" w:hAnsi="Times New Roman" w:cs="Times New Roman"/>
                <w:sz w:val="20"/>
                <w:szCs w:val="20"/>
              </w:rPr>
              <w:t>Transport</w:t>
            </w:r>
            <w:proofErr w:type="spellEnd"/>
            <w:r w:rsidRPr="00627F48">
              <w:rPr>
                <w:rFonts w:ascii="Times New Roman" w:hAnsi="Times New Roman" w:cs="Times New Roman"/>
                <w:sz w:val="20"/>
                <w:szCs w:val="20"/>
              </w:rPr>
              <w:t xml:space="preserve"> and </w:t>
            </w:r>
            <w:proofErr w:type="spellStart"/>
            <w:r w:rsidRPr="00627F48">
              <w:rPr>
                <w:rFonts w:ascii="Times New Roman" w:hAnsi="Times New Roman" w:cs="Times New Roman"/>
                <w:sz w:val="20"/>
                <w:szCs w:val="20"/>
              </w:rPr>
              <w:t>logistic</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Woodhead</w:t>
            </w:r>
            <w:proofErr w:type="spellEnd"/>
            <w:r w:rsidRPr="00627F48">
              <w:rPr>
                <w:rFonts w:ascii="Times New Roman" w:hAnsi="Times New Roman" w:cs="Times New Roman"/>
                <w:sz w:val="20"/>
                <w:szCs w:val="20"/>
              </w:rPr>
              <w:t>-Faulkner (</w:t>
            </w:r>
            <w:proofErr w:type="spellStart"/>
            <w:r w:rsidRPr="00627F48">
              <w:rPr>
                <w:rFonts w:ascii="Times New Roman" w:hAnsi="Times New Roman" w:cs="Times New Roman"/>
                <w:sz w:val="20"/>
                <w:szCs w:val="20"/>
              </w:rPr>
              <w:t>Publishers</w:t>
            </w:r>
            <w:proofErr w:type="spellEnd"/>
            <w:r w:rsidRPr="00627F48">
              <w:rPr>
                <w:rFonts w:ascii="Times New Roman" w:hAnsi="Times New Roman" w:cs="Times New Roman"/>
                <w:sz w:val="20"/>
                <w:szCs w:val="20"/>
              </w:rPr>
              <w:t xml:space="preserve">) Limited, </w:t>
            </w:r>
            <w:proofErr w:type="spellStart"/>
            <w:r w:rsidRPr="00627F48">
              <w:rPr>
                <w:rFonts w:ascii="Times New Roman" w:hAnsi="Times New Roman" w:cs="Times New Roman"/>
                <w:sz w:val="20"/>
                <w:szCs w:val="20"/>
              </w:rPr>
              <w:t>Hertfordshire</w:t>
            </w:r>
            <w:proofErr w:type="spellEnd"/>
            <w:r w:rsidRPr="00627F48">
              <w:rPr>
                <w:rFonts w:ascii="Times New Roman" w:hAnsi="Times New Roman" w:cs="Times New Roman"/>
                <w:sz w:val="20"/>
                <w:szCs w:val="20"/>
              </w:rPr>
              <w:t>.</w:t>
            </w:r>
          </w:p>
          <w:p w:rsidR="00907F3B" w:rsidRPr="00627F48" w:rsidRDefault="00907F3B" w:rsidP="00627F48">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proofErr w:type="spellStart"/>
            <w:r w:rsidRPr="00627F48">
              <w:rPr>
                <w:rFonts w:ascii="Times New Roman" w:hAnsi="Times New Roman" w:cs="Times New Roman"/>
                <w:sz w:val="20"/>
                <w:szCs w:val="20"/>
              </w:rPr>
              <w:t>Emmett</w:t>
            </w:r>
            <w:proofErr w:type="spellEnd"/>
            <w:r w:rsidRPr="00627F48">
              <w:rPr>
                <w:rFonts w:ascii="Times New Roman" w:hAnsi="Times New Roman" w:cs="Times New Roman"/>
                <w:sz w:val="20"/>
                <w:szCs w:val="20"/>
              </w:rPr>
              <w:t xml:space="preserve">, S. (2009): Excellence in </w:t>
            </w:r>
            <w:proofErr w:type="spellStart"/>
            <w:r w:rsidRPr="00627F48">
              <w:rPr>
                <w:rFonts w:ascii="Times New Roman" w:hAnsi="Times New Roman" w:cs="Times New Roman"/>
                <w:sz w:val="20"/>
                <w:szCs w:val="20"/>
              </w:rPr>
              <w:t>Freight</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Transport</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How</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to</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Better</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Manage</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Domestic</w:t>
            </w:r>
            <w:proofErr w:type="spellEnd"/>
            <w:r w:rsidRPr="00627F48">
              <w:rPr>
                <w:rFonts w:ascii="Times New Roman" w:hAnsi="Times New Roman" w:cs="Times New Roman"/>
                <w:sz w:val="20"/>
                <w:szCs w:val="20"/>
              </w:rPr>
              <w:t xml:space="preserve"> and International </w:t>
            </w:r>
            <w:proofErr w:type="spellStart"/>
            <w:r w:rsidRPr="00627F48">
              <w:rPr>
                <w:rFonts w:ascii="Times New Roman" w:hAnsi="Times New Roman" w:cs="Times New Roman"/>
                <w:sz w:val="20"/>
                <w:szCs w:val="20"/>
              </w:rPr>
              <w:t>Logistics</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Transport</w:t>
            </w:r>
            <w:proofErr w:type="spellEnd"/>
            <w:r w:rsidRPr="00627F48">
              <w:rPr>
                <w:rFonts w:ascii="Times New Roman" w:hAnsi="Times New Roman" w:cs="Times New Roman"/>
                <w:sz w:val="20"/>
                <w:szCs w:val="20"/>
              </w:rPr>
              <w:t xml:space="preserve"> Cambridge </w:t>
            </w:r>
            <w:proofErr w:type="spellStart"/>
            <w:r w:rsidRPr="00627F48">
              <w:rPr>
                <w:rFonts w:ascii="Times New Roman" w:hAnsi="Times New Roman" w:cs="Times New Roman"/>
                <w:sz w:val="20"/>
                <w:szCs w:val="20"/>
              </w:rPr>
              <w:t>Academic</w:t>
            </w:r>
            <w:proofErr w:type="spellEnd"/>
            <w:r w:rsidRPr="00627F48">
              <w:rPr>
                <w:rFonts w:ascii="Times New Roman" w:hAnsi="Times New Roman" w:cs="Times New Roman"/>
                <w:sz w:val="20"/>
                <w:szCs w:val="20"/>
              </w:rPr>
              <w:t>, ISBN: 1903499496</w:t>
            </w:r>
          </w:p>
        </w:tc>
      </w:tr>
    </w:tbl>
    <w:p w:rsidR="00907F3B" w:rsidRPr="00627F48" w:rsidRDefault="00907F3B" w:rsidP="00627F48">
      <w:pPr>
        <w:spacing w:after="0" w:line="240" w:lineRule="auto"/>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907F3B" w:rsidRPr="00627F48" w:rsidTr="00907F3B">
        <w:tc>
          <w:tcPr>
            <w:tcW w:w="9250" w:type="dxa"/>
            <w:gridSpan w:val="2"/>
            <w:shd w:val="clear" w:color="auto" w:fill="auto"/>
          </w:tcPr>
          <w:p w:rsidR="00907F3B" w:rsidRPr="00627F48" w:rsidRDefault="00907F3B" w:rsidP="00627F48">
            <w:pPr>
              <w:spacing w:after="0" w:line="240" w:lineRule="auto"/>
              <w:jc w:val="center"/>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lastRenderedPageBreak/>
              <w:t>Heti bontott tematika</w:t>
            </w:r>
          </w:p>
        </w:tc>
      </w:tr>
      <w:tr w:rsidR="00907F3B" w:rsidRPr="00627F48" w:rsidTr="00907F3B">
        <w:tc>
          <w:tcPr>
            <w:tcW w:w="1529" w:type="dxa"/>
            <w:vMerge w:val="restart"/>
            <w:shd w:val="clear" w:color="auto" w:fill="auto"/>
          </w:tcPr>
          <w:p w:rsidR="00907F3B" w:rsidRPr="00627F48" w:rsidRDefault="00907F3B" w:rsidP="00627F48">
            <w:pPr>
              <w:numPr>
                <w:ilvl w:val="0"/>
                <w:numId w:val="4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07F3B" w:rsidRPr="00627F48" w:rsidRDefault="00907F3B" w:rsidP="00627F48">
            <w:pPr>
              <w:spacing w:after="0" w:line="240" w:lineRule="auto"/>
              <w:jc w:val="both"/>
              <w:rPr>
                <w:rFonts w:ascii="Times New Roman" w:eastAsia="Calibri" w:hAnsi="Times New Roman" w:cs="Times New Roman"/>
                <w:sz w:val="20"/>
                <w:szCs w:val="20"/>
                <w:lang w:eastAsia="hu-HU"/>
              </w:rPr>
            </w:pPr>
            <w:r w:rsidRPr="00627F48">
              <w:rPr>
                <w:rFonts w:ascii="Times New Roman" w:hAnsi="Times New Roman" w:cs="Times New Roman"/>
                <w:sz w:val="20"/>
                <w:szCs w:val="20"/>
              </w:rPr>
              <w:t>EA</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A logisztika- menedzsment alapjai; a logisztika a vállalati gazdálkodás rendszerében; teljesköltség-koncepció. Produktivitás és versenyképesség: termelékenységi mutatók számítása</w:t>
            </w:r>
          </w:p>
        </w:tc>
      </w:tr>
      <w:tr w:rsidR="00907F3B" w:rsidRPr="00627F48" w:rsidTr="00907F3B">
        <w:tc>
          <w:tcPr>
            <w:tcW w:w="1529" w:type="dxa"/>
            <w:vMerge/>
            <w:shd w:val="clear" w:color="auto" w:fill="auto"/>
          </w:tcPr>
          <w:p w:rsidR="00907F3B" w:rsidRPr="00627F48" w:rsidRDefault="00907F3B" w:rsidP="00627F48">
            <w:pPr>
              <w:numPr>
                <w:ilvl w:val="0"/>
                <w:numId w:val="4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07F3B" w:rsidRPr="00627F48" w:rsidRDefault="00907F3B" w:rsidP="00627F48">
            <w:pPr>
              <w:spacing w:after="0" w:line="240" w:lineRule="auto"/>
              <w:jc w:val="both"/>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 xml:space="preserve">TE* készség szintű </w:t>
            </w:r>
            <w:r w:rsidRPr="00627F48">
              <w:rPr>
                <w:rFonts w:ascii="Times New Roman" w:hAnsi="Times New Roman" w:cs="Times New Roman"/>
                <w:sz w:val="20"/>
                <w:szCs w:val="20"/>
              </w:rPr>
              <w:t>termelékenységi mutatók számítása, logisztika helye a gazdálkodásban</w:t>
            </w:r>
          </w:p>
        </w:tc>
      </w:tr>
      <w:tr w:rsidR="00907F3B" w:rsidRPr="00627F48" w:rsidTr="00907F3B">
        <w:tc>
          <w:tcPr>
            <w:tcW w:w="1529" w:type="dxa"/>
            <w:vMerge w:val="restart"/>
            <w:shd w:val="clear" w:color="auto" w:fill="auto"/>
          </w:tcPr>
          <w:p w:rsidR="00907F3B" w:rsidRPr="00627F48" w:rsidRDefault="00907F3B" w:rsidP="00627F48">
            <w:pPr>
              <w:numPr>
                <w:ilvl w:val="0"/>
                <w:numId w:val="4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EA: A termelés eredményének a kiszámolása, Az egységköltség kiszámítása,</w:t>
            </w:r>
          </w:p>
        </w:tc>
      </w:tr>
      <w:tr w:rsidR="00907F3B" w:rsidRPr="00627F48" w:rsidTr="00907F3B">
        <w:tc>
          <w:tcPr>
            <w:tcW w:w="1529" w:type="dxa"/>
            <w:vMerge/>
            <w:shd w:val="clear" w:color="auto" w:fill="auto"/>
          </w:tcPr>
          <w:p w:rsidR="00907F3B" w:rsidRPr="00627F48" w:rsidRDefault="00907F3B" w:rsidP="00627F48">
            <w:pPr>
              <w:numPr>
                <w:ilvl w:val="0"/>
                <w:numId w:val="4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07F3B" w:rsidRPr="00627F48" w:rsidRDefault="00907F3B" w:rsidP="00627F48">
            <w:pPr>
              <w:spacing w:after="0" w:line="240" w:lineRule="auto"/>
              <w:jc w:val="both"/>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TE készség szintű</w:t>
            </w:r>
            <w:r w:rsidRPr="00627F48">
              <w:rPr>
                <w:rFonts w:ascii="Times New Roman" w:hAnsi="Times New Roman" w:cs="Times New Roman"/>
                <w:sz w:val="20"/>
                <w:szCs w:val="20"/>
              </w:rPr>
              <w:t xml:space="preserve"> egységköltség kiszámítása</w:t>
            </w:r>
          </w:p>
        </w:tc>
      </w:tr>
      <w:tr w:rsidR="00907F3B" w:rsidRPr="00627F48" w:rsidTr="00907F3B">
        <w:tc>
          <w:tcPr>
            <w:tcW w:w="1529" w:type="dxa"/>
            <w:vMerge w:val="restart"/>
            <w:shd w:val="clear" w:color="auto" w:fill="auto"/>
          </w:tcPr>
          <w:p w:rsidR="00907F3B" w:rsidRPr="00627F48" w:rsidRDefault="00907F3B" w:rsidP="00627F48">
            <w:pPr>
              <w:numPr>
                <w:ilvl w:val="0"/>
                <w:numId w:val="4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07F3B" w:rsidRPr="00627F48" w:rsidRDefault="00907F3B" w:rsidP="00627F48">
            <w:pPr>
              <w:spacing w:after="0" w:line="240" w:lineRule="auto"/>
              <w:jc w:val="both"/>
              <w:rPr>
                <w:rFonts w:ascii="Times New Roman" w:eastAsia="Calibri" w:hAnsi="Times New Roman" w:cs="Times New Roman"/>
                <w:sz w:val="20"/>
                <w:szCs w:val="20"/>
                <w:lang w:eastAsia="hu-HU"/>
              </w:rPr>
            </w:pPr>
            <w:r w:rsidRPr="00627F48">
              <w:rPr>
                <w:rFonts w:ascii="Times New Roman" w:hAnsi="Times New Roman" w:cs="Times New Roman"/>
                <w:sz w:val="20"/>
                <w:szCs w:val="20"/>
              </w:rPr>
              <w:t>EA</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Logisztikai rendszerek, teljesítménymutatók</w:t>
            </w:r>
          </w:p>
        </w:tc>
      </w:tr>
      <w:tr w:rsidR="00907F3B" w:rsidRPr="00627F48" w:rsidTr="00907F3B">
        <w:tc>
          <w:tcPr>
            <w:tcW w:w="1529" w:type="dxa"/>
            <w:vMerge/>
            <w:shd w:val="clear" w:color="auto" w:fill="auto"/>
          </w:tcPr>
          <w:p w:rsidR="00907F3B" w:rsidRPr="00627F48" w:rsidRDefault="00907F3B" w:rsidP="00627F48">
            <w:pPr>
              <w:numPr>
                <w:ilvl w:val="0"/>
                <w:numId w:val="4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07F3B" w:rsidRPr="00627F48" w:rsidRDefault="00907F3B" w:rsidP="00627F48">
            <w:pPr>
              <w:spacing w:after="0" w:line="240" w:lineRule="auto"/>
              <w:jc w:val="both"/>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 xml:space="preserve">TE készség szintű </w:t>
            </w:r>
            <w:r w:rsidRPr="00627F48">
              <w:rPr>
                <w:rFonts w:ascii="Times New Roman" w:hAnsi="Times New Roman" w:cs="Times New Roman"/>
                <w:sz w:val="20"/>
                <w:szCs w:val="20"/>
              </w:rPr>
              <w:t xml:space="preserve">teljesítménymutató számítások </w:t>
            </w:r>
          </w:p>
        </w:tc>
      </w:tr>
      <w:tr w:rsidR="00907F3B" w:rsidRPr="00627F48" w:rsidTr="00907F3B">
        <w:tc>
          <w:tcPr>
            <w:tcW w:w="1529" w:type="dxa"/>
            <w:vMerge w:val="restart"/>
            <w:shd w:val="clear" w:color="auto" w:fill="auto"/>
          </w:tcPr>
          <w:p w:rsidR="00907F3B" w:rsidRPr="00627F48" w:rsidRDefault="00907F3B" w:rsidP="00627F48">
            <w:pPr>
              <w:numPr>
                <w:ilvl w:val="0"/>
                <w:numId w:val="4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07F3B" w:rsidRPr="00627F48" w:rsidRDefault="00907F3B" w:rsidP="00627F48">
            <w:pPr>
              <w:spacing w:after="0" w:line="240" w:lineRule="auto"/>
              <w:jc w:val="both"/>
              <w:rPr>
                <w:rFonts w:ascii="Times New Roman" w:eastAsia="Calibri" w:hAnsi="Times New Roman" w:cs="Times New Roman"/>
                <w:sz w:val="20"/>
                <w:szCs w:val="20"/>
                <w:lang w:eastAsia="hu-HU"/>
              </w:rPr>
            </w:pPr>
            <w:r w:rsidRPr="00627F48">
              <w:rPr>
                <w:rFonts w:ascii="Times New Roman" w:hAnsi="Times New Roman" w:cs="Times New Roman"/>
                <w:sz w:val="20"/>
                <w:szCs w:val="20"/>
              </w:rPr>
              <w:t>EA: Termelésirányítás: termelésszervezés és irányítás,</w:t>
            </w:r>
          </w:p>
        </w:tc>
      </w:tr>
      <w:tr w:rsidR="00907F3B" w:rsidRPr="00627F48" w:rsidTr="00907F3B">
        <w:tc>
          <w:tcPr>
            <w:tcW w:w="1529" w:type="dxa"/>
            <w:vMerge/>
            <w:shd w:val="clear" w:color="auto" w:fill="auto"/>
          </w:tcPr>
          <w:p w:rsidR="00907F3B" w:rsidRPr="00627F48" w:rsidRDefault="00907F3B" w:rsidP="00627F48">
            <w:pPr>
              <w:numPr>
                <w:ilvl w:val="0"/>
                <w:numId w:val="4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07F3B" w:rsidRPr="00627F48" w:rsidRDefault="00907F3B" w:rsidP="00627F48">
            <w:pPr>
              <w:spacing w:after="0" w:line="240" w:lineRule="auto"/>
              <w:jc w:val="both"/>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TE készség szintű</w:t>
            </w:r>
          </w:p>
        </w:tc>
      </w:tr>
      <w:tr w:rsidR="00907F3B" w:rsidRPr="00627F48" w:rsidTr="00907F3B">
        <w:tc>
          <w:tcPr>
            <w:tcW w:w="1529" w:type="dxa"/>
            <w:vMerge w:val="restart"/>
            <w:shd w:val="clear" w:color="auto" w:fill="auto"/>
          </w:tcPr>
          <w:p w:rsidR="00907F3B" w:rsidRPr="00627F48" w:rsidRDefault="00907F3B" w:rsidP="00627F48">
            <w:pPr>
              <w:numPr>
                <w:ilvl w:val="0"/>
                <w:numId w:val="4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07F3B" w:rsidRPr="00627F48" w:rsidRDefault="00907F3B" w:rsidP="00627F48">
            <w:pPr>
              <w:spacing w:after="0" w:line="240" w:lineRule="auto"/>
              <w:jc w:val="both"/>
              <w:rPr>
                <w:rFonts w:ascii="Times New Roman" w:eastAsia="Calibri" w:hAnsi="Times New Roman" w:cs="Times New Roman"/>
                <w:sz w:val="20"/>
                <w:szCs w:val="20"/>
                <w:lang w:eastAsia="hu-HU"/>
              </w:rPr>
            </w:pPr>
            <w:r w:rsidRPr="00627F48">
              <w:rPr>
                <w:rFonts w:ascii="Times New Roman" w:hAnsi="Times New Roman" w:cs="Times New Roman"/>
                <w:sz w:val="20"/>
                <w:szCs w:val="20"/>
              </w:rPr>
              <w:t>EA</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A beszerzés menedzsmentje: feladatai, beszállítás-irányítási rendszerek</w:t>
            </w:r>
          </w:p>
        </w:tc>
      </w:tr>
      <w:tr w:rsidR="00907F3B" w:rsidRPr="00627F48" w:rsidTr="00907F3B">
        <w:tc>
          <w:tcPr>
            <w:tcW w:w="1529" w:type="dxa"/>
            <w:vMerge/>
            <w:shd w:val="clear" w:color="auto" w:fill="auto"/>
          </w:tcPr>
          <w:p w:rsidR="00907F3B" w:rsidRPr="00627F48" w:rsidRDefault="00907F3B" w:rsidP="00627F48">
            <w:pPr>
              <w:numPr>
                <w:ilvl w:val="0"/>
                <w:numId w:val="4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07F3B" w:rsidRPr="00627F48" w:rsidRDefault="00907F3B" w:rsidP="00627F48">
            <w:pPr>
              <w:spacing w:after="0" w:line="240" w:lineRule="auto"/>
              <w:jc w:val="both"/>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TE készség szintű</w:t>
            </w:r>
            <w:r w:rsidRPr="00627F48">
              <w:rPr>
                <w:rFonts w:ascii="Times New Roman" w:hAnsi="Times New Roman" w:cs="Times New Roman"/>
                <w:sz w:val="20"/>
                <w:szCs w:val="20"/>
              </w:rPr>
              <w:t xml:space="preserve"> MRP I. számítások</w:t>
            </w:r>
          </w:p>
        </w:tc>
      </w:tr>
      <w:tr w:rsidR="00907F3B" w:rsidRPr="00627F48" w:rsidTr="00907F3B">
        <w:tc>
          <w:tcPr>
            <w:tcW w:w="1529" w:type="dxa"/>
            <w:vMerge w:val="restart"/>
            <w:shd w:val="clear" w:color="auto" w:fill="auto"/>
          </w:tcPr>
          <w:p w:rsidR="00907F3B" w:rsidRPr="00627F48" w:rsidRDefault="00907F3B" w:rsidP="00627F48">
            <w:pPr>
              <w:numPr>
                <w:ilvl w:val="0"/>
                <w:numId w:val="4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07F3B" w:rsidRPr="00627F48" w:rsidRDefault="00907F3B" w:rsidP="00627F48">
            <w:pPr>
              <w:spacing w:after="0" w:line="240" w:lineRule="auto"/>
              <w:jc w:val="both"/>
              <w:rPr>
                <w:rFonts w:ascii="Times New Roman" w:eastAsia="Calibri" w:hAnsi="Times New Roman" w:cs="Times New Roman"/>
                <w:sz w:val="20"/>
                <w:szCs w:val="20"/>
                <w:lang w:eastAsia="hu-HU"/>
              </w:rPr>
            </w:pPr>
            <w:r w:rsidRPr="00627F48">
              <w:rPr>
                <w:rFonts w:ascii="Times New Roman" w:hAnsi="Times New Roman" w:cs="Times New Roman"/>
                <w:sz w:val="20"/>
                <w:szCs w:val="20"/>
              </w:rPr>
              <w:t>EA</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A beszerzés menete, lépései, a beszerzés gyakorlata, a megrendelő levél, visszaigazoló levél, átvételező okmányok</w:t>
            </w:r>
          </w:p>
        </w:tc>
      </w:tr>
      <w:tr w:rsidR="00907F3B" w:rsidRPr="00627F48" w:rsidTr="00907F3B">
        <w:tc>
          <w:tcPr>
            <w:tcW w:w="1529" w:type="dxa"/>
            <w:vMerge/>
            <w:shd w:val="clear" w:color="auto" w:fill="auto"/>
          </w:tcPr>
          <w:p w:rsidR="00907F3B" w:rsidRPr="00627F48" w:rsidRDefault="00907F3B" w:rsidP="00627F48">
            <w:pPr>
              <w:numPr>
                <w:ilvl w:val="0"/>
                <w:numId w:val="4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07F3B" w:rsidRPr="00627F48" w:rsidRDefault="00907F3B" w:rsidP="00627F48">
            <w:pPr>
              <w:spacing w:after="0" w:line="240" w:lineRule="auto"/>
              <w:jc w:val="both"/>
              <w:rPr>
                <w:rFonts w:ascii="Times New Roman" w:eastAsia="Calibri" w:hAnsi="Times New Roman" w:cs="Times New Roman"/>
                <w:sz w:val="20"/>
                <w:szCs w:val="20"/>
                <w:lang w:eastAsia="hu-HU"/>
              </w:rPr>
            </w:pPr>
            <w:proofErr w:type="gramStart"/>
            <w:r w:rsidRPr="00627F48">
              <w:rPr>
                <w:rFonts w:ascii="Times New Roman" w:eastAsia="Calibri" w:hAnsi="Times New Roman" w:cs="Times New Roman"/>
                <w:sz w:val="20"/>
                <w:szCs w:val="20"/>
                <w:lang w:eastAsia="hu-HU"/>
              </w:rPr>
              <w:t>TE  okmány</w:t>
            </w:r>
            <w:proofErr w:type="gramEnd"/>
            <w:r w:rsidRPr="00627F48">
              <w:rPr>
                <w:rFonts w:ascii="Times New Roman" w:eastAsia="Calibri" w:hAnsi="Times New Roman" w:cs="Times New Roman"/>
                <w:sz w:val="20"/>
                <w:szCs w:val="20"/>
                <w:lang w:eastAsia="hu-HU"/>
              </w:rPr>
              <w:t xml:space="preserve"> ismeret</w:t>
            </w:r>
          </w:p>
        </w:tc>
      </w:tr>
      <w:tr w:rsidR="00907F3B" w:rsidRPr="00627F48" w:rsidTr="00907F3B">
        <w:trPr>
          <w:trHeight w:val="619"/>
        </w:trPr>
        <w:tc>
          <w:tcPr>
            <w:tcW w:w="1529" w:type="dxa"/>
            <w:vMerge w:val="restart"/>
            <w:shd w:val="clear" w:color="auto" w:fill="auto"/>
          </w:tcPr>
          <w:p w:rsidR="00907F3B" w:rsidRPr="00627F48" w:rsidRDefault="00907F3B" w:rsidP="00627F48">
            <w:pPr>
              <w:numPr>
                <w:ilvl w:val="0"/>
                <w:numId w:val="4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EA</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Az áruszállítás menedzsmentje; Közúti áruszállítás, vasúti áruszállítás, vízi áruszállítás, légi áruszállítás, csővezetékes áruszállítás, kombinált áruszállítási rendszerek, Folyamat-elrendezés tervezése: blokk diagram módszer, </w:t>
            </w:r>
            <w:proofErr w:type="spellStart"/>
            <w:r w:rsidRPr="00627F48">
              <w:rPr>
                <w:rFonts w:ascii="Times New Roman" w:hAnsi="Times New Roman" w:cs="Times New Roman"/>
                <w:sz w:val="20"/>
                <w:szCs w:val="20"/>
              </w:rPr>
              <w:t>Muther’s</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grid</w:t>
            </w:r>
            <w:proofErr w:type="spellEnd"/>
            <w:r w:rsidRPr="00627F48">
              <w:rPr>
                <w:rFonts w:ascii="Times New Roman" w:hAnsi="Times New Roman" w:cs="Times New Roman"/>
                <w:sz w:val="20"/>
                <w:szCs w:val="20"/>
              </w:rPr>
              <w:t xml:space="preserve"> módszer</w:t>
            </w:r>
          </w:p>
        </w:tc>
      </w:tr>
      <w:tr w:rsidR="00907F3B" w:rsidRPr="00627F48" w:rsidTr="00907F3B">
        <w:tc>
          <w:tcPr>
            <w:tcW w:w="1529" w:type="dxa"/>
            <w:vMerge/>
            <w:shd w:val="clear" w:color="auto" w:fill="auto"/>
          </w:tcPr>
          <w:p w:rsidR="00907F3B" w:rsidRPr="00627F48" w:rsidRDefault="00907F3B" w:rsidP="00627F48">
            <w:pPr>
              <w:numPr>
                <w:ilvl w:val="0"/>
                <w:numId w:val="4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07F3B" w:rsidRPr="00627F48" w:rsidRDefault="00907F3B" w:rsidP="00627F48">
            <w:pPr>
              <w:spacing w:after="0" w:line="240" w:lineRule="auto"/>
              <w:jc w:val="both"/>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 xml:space="preserve">TE készség a </w:t>
            </w:r>
            <w:r w:rsidRPr="00627F48">
              <w:rPr>
                <w:rFonts w:ascii="Times New Roman" w:hAnsi="Times New Roman" w:cs="Times New Roman"/>
                <w:sz w:val="20"/>
                <w:szCs w:val="20"/>
              </w:rPr>
              <w:t>folyamat-elrendezés tervezéshez</w:t>
            </w:r>
          </w:p>
        </w:tc>
      </w:tr>
      <w:tr w:rsidR="00907F3B" w:rsidRPr="00627F48" w:rsidTr="00907F3B">
        <w:tc>
          <w:tcPr>
            <w:tcW w:w="1529" w:type="dxa"/>
            <w:vMerge w:val="restart"/>
            <w:shd w:val="clear" w:color="auto" w:fill="auto"/>
          </w:tcPr>
          <w:p w:rsidR="00907F3B" w:rsidRPr="00627F48" w:rsidRDefault="00907F3B" w:rsidP="00627F48">
            <w:pPr>
              <w:numPr>
                <w:ilvl w:val="0"/>
                <w:numId w:val="4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07F3B" w:rsidRPr="00627F48" w:rsidRDefault="00907F3B" w:rsidP="00627F48">
            <w:pPr>
              <w:spacing w:after="0" w:line="240" w:lineRule="auto"/>
              <w:jc w:val="both"/>
              <w:rPr>
                <w:rFonts w:ascii="Times New Roman" w:eastAsia="Calibri" w:hAnsi="Times New Roman" w:cs="Times New Roman"/>
                <w:sz w:val="20"/>
                <w:szCs w:val="20"/>
                <w:lang w:eastAsia="hu-HU"/>
              </w:rPr>
            </w:pPr>
            <w:r w:rsidRPr="00627F48">
              <w:rPr>
                <w:rFonts w:ascii="Times New Roman" w:hAnsi="Times New Roman" w:cs="Times New Roman"/>
                <w:sz w:val="20"/>
                <w:szCs w:val="20"/>
              </w:rPr>
              <w:t>EA: Szállítmányozási döntéselemzési eszközök: szállítmányozási modell</w:t>
            </w:r>
          </w:p>
        </w:tc>
      </w:tr>
      <w:tr w:rsidR="00907F3B" w:rsidRPr="00627F48" w:rsidTr="00907F3B">
        <w:tc>
          <w:tcPr>
            <w:tcW w:w="1529" w:type="dxa"/>
            <w:vMerge/>
            <w:shd w:val="clear" w:color="auto" w:fill="auto"/>
          </w:tcPr>
          <w:p w:rsidR="00907F3B" w:rsidRPr="00627F48" w:rsidRDefault="00907F3B" w:rsidP="00627F48">
            <w:pPr>
              <w:numPr>
                <w:ilvl w:val="0"/>
                <w:numId w:val="4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07F3B" w:rsidRPr="00627F48" w:rsidRDefault="00907F3B" w:rsidP="00627F48">
            <w:pPr>
              <w:spacing w:after="0" w:line="240" w:lineRule="auto"/>
              <w:jc w:val="both"/>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TE döntési módszerek ismerete, döntési képességek fejlesztése</w:t>
            </w:r>
          </w:p>
        </w:tc>
      </w:tr>
      <w:tr w:rsidR="00907F3B" w:rsidRPr="00627F48" w:rsidTr="00907F3B">
        <w:tc>
          <w:tcPr>
            <w:tcW w:w="1529" w:type="dxa"/>
            <w:vMerge w:val="restart"/>
            <w:shd w:val="clear" w:color="auto" w:fill="auto"/>
          </w:tcPr>
          <w:p w:rsidR="00907F3B" w:rsidRPr="00627F48" w:rsidRDefault="00907F3B" w:rsidP="00627F48">
            <w:pPr>
              <w:numPr>
                <w:ilvl w:val="0"/>
                <w:numId w:val="4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07F3B" w:rsidRPr="00627F48" w:rsidRDefault="00907F3B" w:rsidP="00627F48">
            <w:pPr>
              <w:spacing w:after="0" w:line="240" w:lineRule="auto"/>
              <w:jc w:val="both"/>
              <w:rPr>
                <w:rFonts w:ascii="Times New Roman" w:eastAsia="Calibri" w:hAnsi="Times New Roman" w:cs="Times New Roman"/>
                <w:sz w:val="20"/>
                <w:szCs w:val="20"/>
                <w:lang w:eastAsia="hu-HU"/>
              </w:rPr>
            </w:pPr>
            <w:r w:rsidRPr="00627F48">
              <w:rPr>
                <w:rFonts w:ascii="Times New Roman" w:hAnsi="Times New Roman" w:cs="Times New Roman"/>
                <w:sz w:val="20"/>
                <w:szCs w:val="20"/>
              </w:rPr>
              <w:t>EA</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Készletezés-raktározás; fizikai folyamatok irányítása, Szállítmányozási döntéselemzési eszközök: átrakodási modell</w:t>
            </w:r>
          </w:p>
        </w:tc>
      </w:tr>
      <w:tr w:rsidR="00907F3B" w:rsidRPr="00627F48" w:rsidTr="00907F3B">
        <w:tc>
          <w:tcPr>
            <w:tcW w:w="1529" w:type="dxa"/>
            <w:vMerge/>
            <w:shd w:val="clear" w:color="auto" w:fill="auto"/>
          </w:tcPr>
          <w:p w:rsidR="00907F3B" w:rsidRPr="00627F48" w:rsidRDefault="00907F3B" w:rsidP="00627F48">
            <w:pPr>
              <w:numPr>
                <w:ilvl w:val="0"/>
                <w:numId w:val="4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07F3B" w:rsidRPr="00627F48" w:rsidRDefault="00907F3B" w:rsidP="00627F48">
            <w:pPr>
              <w:spacing w:after="0" w:line="240" w:lineRule="auto"/>
              <w:jc w:val="both"/>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TE ismeret szintű tudás a szállítmányozási döntési folyamatokról</w:t>
            </w:r>
          </w:p>
        </w:tc>
      </w:tr>
      <w:tr w:rsidR="00907F3B" w:rsidRPr="00627F48" w:rsidTr="00907F3B">
        <w:tc>
          <w:tcPr>
            <w:tcW w:w="1529" w:type="dxa"/>
            <w:vMerge w:val="restart"/>
            <w:shd w:val="clear" w:color="auto" w:fill="auto"/>
          </w:tcPr>
          <w:p w:rsidR="00907F3B" w:rsidRPr="00627F48" w:rsidRDefault="00907F3B" w:rsidP="00627F48">
            <w:pPr>
              <w:numPr>
                <w:ilvl w:val="0"/>
                <w:numId w:val="4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07F3B" w:rsidRPr="00627F48" w:rsidRDefault="00907F3B" w:rsidP="00627F48">
            <w:pPr>
              <w:spacing w:after="0" w:line="240" w:lineRule="auto"/>
              <w:jc w:val="both"/>
              <w:rPr>
                <w:rFonts w:ascii="Times New Roman" w:eastAsia="Calibri" w:hAnsi="Times New Roman" w:cs="Times New Roman"/>
                <w:sz w:val="20"/>
                <w:szCs w:val="20"/>
                <w:lang w:eastAsia="hu-HU"/>
              </w:rPr>
            </w:pPr>
            <w:r w:rsidRPr="00627F48">
              <w:rPr>
                <w:rFonts w:ascii="Times New Roman" w:hAnsi="Times New Roman" w:cs="Times New Roman"/>
                <w:sz w:val="20"/>
                <w:szCs w:val="20"/>
              </w:rPr>
              <w:t>EA Előrejelzés: idősoros módszerek</w:t>
            </w:r>
          </w:p>
        </w:tc>
      </w:tr>
      <w:tr w:rsidR="00907F3B" w:rsidRPr="00627F48" w:rsidTr="00907F3B">
        <w:tc>
          <w:tcPr>
            <w:tcW w:w="1529" w:type="dxa"/>
            <w:vMerge/>
            <w:shd w:val="clear" w:color="auto" w:fill="auto"/>
          </w:tcPr>
          <w:p w:rsidR="00907F3B" w:rsidRPr="00627F48" w:rsidRDefault="00907F3B" w:rsidP="00627F48">
            <w:pPr>
              <w:numPr>
                <w:ilvl w:val="0"/>
                <w:numId w:val="4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07F3B" w:rsidRPr="00627F48" w:rsidRDefault="00907F3B" w:rsidP="00627F48">
            <w:pPr>
              <w:spacing w:after="0" w:line="240" w:lineRule="auto"/>
              <w:jc w:val="both"/>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TE kockázat-felismerés javulása</w:t>
            </w:r>
          </w:p>
        </w:tc>
      </w:tr>
      <w:tr w:rsidR="00907F3B" w:rsidRPr="00627F48" w:rsidTr="00907F3B">
        <w:tc>
          <w:tcPr>
            <w:tcW w:w="1529" w:type="dxa"/>
            <w:vMerge w:val="restart"/>
            <w:shd w:val="clear" w:color="auto" w:fill="auto"/>
          </w:tcPr>
          <w:p w:rsidR="00907F3B" w:rsidRPr="00627F48" w:rsidRDefault="00907F3B" w:rsidP="00627F48">
            <w:pPr>
              <w:numPr>
                <w:ilvl w:val="0"/>
                <w:numId w:val="4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07F3B" w:rsidRPr="00627F48" w:rsidRDefault="00907F3B" w:rsidP="00627F48">
            <w:pPr>
              <w:spacing w:after="0" w:line="240" w:lineRule="auto"/>
              <w:jc w:val="both"/>
              <w:rPr>
                <w:rFonts w:ascii="Times New Roman" w:eastAsia="Calibri" w:hAnsi="Times New Roman" w:cs="Times New Roman"/>
                <w:sz w:val="20"/>
                <w:szCs w:val="20"/>
                <w:lang w:eastAsia="hu-HU"/>
              </w:rPr>
            </w:pPr>
            <w:r w:rsidRPr="00627F48">
              <w:rPr>
                <w:rFonts w:ascii="Times New Roman" w:hAnsi="Times New Roman" w:cs="Times New Roman"/>
                <w:sz w:val="20"/>
                <w:szCs w:val="20"/>
              </w:rPr>
              <w:t>EA</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Készletezés-raktározás; fizikai folyamatok irányítása, Készletértékelés</w:t>
            </w:r>
          </w:p>
        </w:tc>
      </w:tr>
      <w:tr w:rsidR="00907F3B" w:rsidRPr="00627F48" w:rsidTr="00907F3B">
        <w:tc>
          <w:tcPr>
            <w:tcW w:w="1529" w:type="dxa"/>
            <w:vMerge/>
            <w:shd w:val="clear" w:color="auto" w:fill="auto"/>
          </w:tcPr>
          <w:p w:rsidR="00907F3B" w:rsidRPr="00627F48" w:rsidRDefault="00907F3B" w:rsidP="00627F48">
            <w:pPr>
              <w:numPr>
                <w:ilvl w:val="0"/>
                <w:numId w:val="4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07F3B" w:rsidRPr="00627F48" w:rsidRDefault="00907F3B" w:rsidP="00627F48">
            <w:pPr>
              <w:spacing w:after="0" w:line="240" w:lineRule="auto"/>
              <w:jc w:val="both"/>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 xml:space="preserve">TE készség szintű készletérték számítások </w:t>
            </w:r>
          </w:p>
        </w:tc>
      </w:tr>
      <w:tr w:rsidR="00907F3B" w:rsidRPr="00627F48" w:rsidTr="00907F3B">
        <w:tc>
          <w:tcPr>
            <w:tcW w:w="1529" w:type="dxa"/>
            <w:vMerge w:val="restart"/>
            <w:shd w:val="clear" w:color="auto" w:fill="auto"/>
          </w:tcPr>
          <w:p w:rsidR="00907F3B" w:rsidRPr="00627F48" w:rsidRDefault="00907F3B" w:rsidP="00627F48">
            <w:pPr>
              <w:numPr>
                <w:ilvl w:val="0"/>
                <w:numId w:val="4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07F3B" w:rsidRPr="00627F48" w:rsidRDefault="00907F3B" w:rsidP="00627F48">
            <w:pPr>
              <w:spacing w:after="0" w:line="240" w:lineRule="auto"/>
              <w:jc w:val="both"/>
              <w:rPr>
                <w:rFonts w:ascii="Times New Roman" w:eastAsia="Calibri" w:hAnsi="Times New Roman" w:cs="Times New Roman"/>
                <w:sz w:val="20"/>
                <w:szCs w:val="20"/>
                <w:lang w:eastAsia="hu-HU"/>
              </w:rPr>
            </w:pPr>
            <w:r w:rsidRPr="00627F48">
              <w:rPr>
                <w:rFonts w:ascii="Times New Roman" w:hAnsi="Times New Roman" w:cs="Times New Roman"/>
                <w:sz w:val="20"/>
                <w:szCs w:val="20"/>
              </w:rPr>
              <w:t>EA: ABC elemzés, módszerismeret</w:t>
            </w:r>
          </w:p>
        </w:tc>
      </w:tr>
      <w:tr w:rsidR="00907F3B" w:rsidRPr="00627F48" w:rsidTr="00907F3B">
        <w:tc>
          <w:tcPr>
            <w:tcW w:w="1529" w:type="dxa"/>
            <w:vMerge/>
            <w:shd w:val="clear" w:color="auto" w:fill="auto"/>
          </w:tcPr>
          <w:p w:rsidR="00907F3B" w:rsidRPr="00627F48" w:rsidRDefault="00907F3B" w:rsidP="00627F48">
            <w:pPr>
              <w:numPr>
                <w:ilvl w:val="0"/>
                <w:numId w:val="4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07F3B" w:rsidRPr="00627F48" w:rsidRDefault="00907F3B" w:rsidP="00627F48">
            <w:pPr>
              <w:spacing w:after="0" w:line="240" w:lineRule="auto"/>
              <w:jc w:val="both"/>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TE képesség szintű készletelemzés</w:t>
            </w:r>
          </w:p>
        </w:tc>
      </w:tr>
      <w:tr w:rsidR="00907F3B" w:rsidRPr="00627F48" w:rsidTr="00907F3B">
        <w:tc>
          <w:tcPr>
            <w:tcW w:w="1529" w:type="dxa"/>
            <w:vMerge w:val="restart"/>
            <w:shd w:val="clear" w:color="auto" w:fill="auto"/>
          </w:tcPr>
          <w:p w:rsidR="00907F3B" w:rsidRPr="00627F48" w:rsidRDefault="00907F3B" w:rsidP="00627F48">
            <w:pPr>
              <w:numPr>
                <w:ilvl w:val="0"/>
                <w:numId w:val="4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07F3B" w:rsidRPr="00627F48" w:rsidRDefault="00907F3B" w:rsidP="00627F48">
            <w:pPr>
              <w:spacing w:after="0" w:line="240" w:lineRule="auto"/>
              <w:jc w:val="both"/>
              <w:rPr>
                <w:rFonts w:ascii="Times New Roman" w:eastAsia="Calibri" w:hAnsi="Times New Roman" w:cs="Times New Roman"/>
                <w:sz w:val="20"/>
                <w:szCs w:val="20"/>
                <w:lang w:eastAsia="hu-HU"/>
              </w:rPr>
            </w:pPr>
            <w:r w:rsidRPr="00627F48">
              <w:rPr>
                <w:rFonts w:ascii="Times New Roman" w:hAnsi="Times New Roman" w:cs="Times New Roman"/>
                <w:sz w:val="20"/>
                <w:szCs w:val="20"/>
              </w:rPr>
              <w:t>EA</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Az ellátási-lánc menedzsment: folyamatok és jellemzők az ellátási-láncban I.: Raktárgazd. Mutatószámok,</w:t>
            </w:r>
          </w:p>
        </w:tc>
      </w:tr>
      <w:tr w:rsidR="00907F3B" w:rsidRPr="00627F48" w:rsidTr="00907F3B">
        <w:tc>
          <w:tcPr>
            <w:tcW w:w="1529" w:type="dxa"/>
            <w:vMerge/>
            <w:shd w:val="clear" w:color="auto" w:fill="auto"/>
          </w:tcPr>
          <w:p w:rsidR="00907F3B" w:rsidRPr="00627F48" w:rsidRDefault="00907F3B" w:rsidP="00627F48">
            <w:pPr>
              <w:numPr>
                <w:ilvl w:val="0"/>
                <w:numId w:val="4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07F3B" w:rsidRPr="00627F48" w:rsidRDefault="00907F3B" w:rsidP="00627F48">
            <w:pPr>
              <w:spacing w:after="0" w:line="240" w:lineRule="auto"/>
              <w:jc w:val="both"/>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TE készség szintű mutatószám ismeret</w:t>
            </w:r>
          </w:p>
        </w:tc>
      </w:tr>
      <w:tr w:rsidR="00907F3B" w:rsidRPr="00627F48" w:rsidTr="00907F3B">
        <w:tc>
          <w:tcPr>
            <w:tcW w:w="1529" w:type="dxa"/>
            <w:vMerge w:val="restart"/>
            <w:shd w:val="clear" w:color="auto" w:fill="auto"/>
          </w:tcPr>
          <w:p w:rsidR="00907F3B" w:rsidRPr="00627F48" w:rsidRDefault="00907F3B" w:rsidP="00627F48">
            <w:pPr>
              <w:numPr>
                <w:ilvl w:val="0"/>
                <w:numId w:val="4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07F3B" w:rsidRPr="00627F48" w:rsidRDefault="00907F3B" w:rsidP="00627F48">
            <w:pPr>
              <w:spacing w:after="0" w:line="240" w:lineRule="auto"/>
              <w:jc w:val="both"/>
              <w:rPr>
                <w:rFonts w:ascii="Times New Roman" w:eastAsia="Calibri" w:hAnsi="Times New Roman" w:cs="Times New Roman"/>
                <w:sz w:val="20"/>
                <w:szCs w:val="20"/>
                <w:lang w:eastAsia="hu-HU"/>
              </w:rPr>
            </w:pPr>
            <w:proofErr w:type="spellStart"/>
            <w:r w:rsidRPr="00627F48">
              <w:rPr>
                <w:rFonts w:ascii="Times New Roman" w:hAnsi="Times New Roman" w:cs="Times New Roman"/>
                <w:sz w:val="20"/>
                <w:szCs w:val="20"/>
              </w:rPr>
              <w:t>Ea</w:t>
            </w:r>
            <w:proofErr w:type="spellEnd"/>
            <w:r w:rsidRPr="00627F48">
              <w:rPr>
                <w:rFonts w:ascii="Times New Roman" w:hAnsi="Times New Roman" w:cs="Times New Roman"/>
                <w:sz w:val="20"/>
                <w:szCs w:val="20"/>
              </w:rPr>
              <w:t>: Az ellátási-lánc menedzsment: folyamatok és jellemzők az ellátási-láncban II.:</w:t>
            </w:r>
          </w:p>
        </w:tc>
      </w:tr>
      <w:tr w:rsidR="00907F3B" w:rsidRPr="00627F48" w:rsidTr="00907F3B">
        <w:trPr>
          <w:trHeight w:val="70"/>
        </w:trPr>
        <w:tc>
          <w:tcPr>
            <w:tcW w:w="1529" w:type="dxa"/>
            <w:vMerge/>
            <w:shd w:val="clear" w:color="auto" w:fill="auto"/>
          </w:tcPr>
          <w:p w:rsidR="00907F3B" w:rsidRPr="00627F48" w:rsidRDefault="00907F3B" w:rsidP="00627F48">
            <w:pPr>
              <w:numPr>
                <w:ilvl w:val="0"/>
                <w:numId w:val="4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907F3B" w:rsidRPr="00627F48" w:rsidRDefault="00907F3B" w:rsidP="00627F48">
            <w:pPr>
              <w:spacing w:after="0" w:line="240" w:lineRule="auto"/>
              <w:jc w:val="both"/>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TE készség szintű logisztikai rendszerismeret és gondolkodás</w:t>
            </w:r>
          </w:p>
        </w:tc>
      </w:tr>
    </w:tbl>
    <w:p w:rsidR="00907F3B" w:rsidRPr="00627F48" w:rsidRDefault="00907F3B" w:rsidP="00627F48">
      <w:pPr>
        <w:spacing w:after="0" w:line="240" w:lineRule="auto"/>
        <w:rPr>
          <w:rFonts w:ascii="Times New Roman" w:eastAsia="Calibri" w:hAnsi="Times New Roman" w:cs="Times New Roman"/>
          <w:sz w:val="20"/>
          <w:szCs w:val="20"/>
          <w:lang w:eastAsia="hu-HU"/>
        </w:rPr>
      </w:pPr>
      <w:r w:rsidRPr="00627F48">
        <w:rPr>
          <w:rFonts w:ascii="Times New Roman" w:eastAsia="Calibri" w:hAnsi="Times New Roman" w:cs="Times New Roman"/>
          <w:sz w:val="20"/>
          <w:szCs w:val="20"/>
          <w:lang w:eastAsia="hu-HU"/>
        </w:rPr>
        <w:t>*TE tanulási eredmények</w:t>
      </w:r>
    </w:p>
    <w:p w:rsidR="00907F3B" w:rsidRPr="00627F48" w:rsidRDefault="00907F3B" w:rsidP="00627F48">
      <w:pPr>
        <w:spacing w:after="0" w:line="240" w:lineRule="auto"/>
        <w:rPr>
          <w:rFonts w:ascii="Times New Roman" w:hAnsi="Times New Roman" w:cs="Times New Roman"/>
          <w:sz w:val="20"/>
          <w:szCs w:val="20"/>
        </w:rPr>
      </w:pP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07F3B" w:rsidRPr="00627F48" w:rsidTr="00907F3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EU ismeretek</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b/>
                <w:sz w:val="20"/>
                <w:szCs w:val="20"/>
              </w:rPr>
              <w:t>GT_AVIN009-17/</w:t>
            </w:r>
            <w:r w:rsidR="00D341C6" w:rsidRPr="00627F48">
              <w:rPr>
                <w:rFonts w:ascii="Times New Roman" w:hAnsi="Times New Roman" w:cs="Times New Roman"/>
                <w:b/>
                <w:sz w:val="20"/>
                <w:szCs w:val="20"/>
              </w:rPr>
              <w:t xml:space="preserve"> </w:t>
            </w:r>
            <w:r w:rsidRPr="00627F48">
              <w:rPr>
                <w:rFonts w:ascii="Times New Roman" w:hAnsi="Times New Roman" w:cs="Times New Roman"/>
                <w:b/>
                <w:sz w:val="20"/>
                <w:szCs w:val="20"/>
              </w:rPr>
              <w:t>GT_AVINS009-17</w:t>
            </w:r>
            <w:r w:rsidRPr="00627F48">
              <w:rPr>
                <w:rFonts w:ascii="Times New Roman" w:hAnsi="Times New Roman" w:cs="Times New Roman"/>
                <w:sz w:val="20"/>
                <w:szCs w:val="20"/>
              </w:rPr>
              <w:t xml:space="preserve"> </w:t>
            </w:r>
          </w:p>
        </w:tc>
      </w:tr>
      <w:tr w:rsidR="00907F3B" w:rsidRPr="00627F48" w:rsidTr="00907F3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 xml:space="preserve">EU </w:t>
            </w:r>
            <w:proofErr w:type="spellStart"/>
            <w:r w:rsidRPr="00627F48">
              <w:rPr>
                <w:rFonts w:ascii="Times New Roman" w:hAnsi="Times New Roman" w:cs="Times New Roman"/>
                <w:b/>
                <w:sz w:val="20"/>
                <w:szCs w:val="20"/>
              </w:rPr>
              <w:t>Studies</w:t>
            </w:r>
            <w:proofErr w:type="spellEnd"/>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r>
      <w:tr w:rsidR="00907F3B" w:rsidRPr="00627F48" w:rsidTr="00907F3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bCs/>
                <w:sz w:val="20"/>
                <w:szCs w:val="20"/>
              </w:rPr>
            </w:pPr>
          </w:p>
        </w:tc>
      </w:tr>
      <w:tr w:rsidR="00907F3B" w:rsidRPr="00627F48" w:rsidTr="00907F3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E931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V</w:t>
            </w:r>
            <w:r w:rsidR="00E93148">
              <w:rPr>
                <w:rFonts w:ascii="Times New Roman" w:hAnsi="Times New Roman" w:cs="Times New Roman"/>
                <w:b/>
                <w:sz w:val="20"/>
                <w:szCs w:val="20"/>
              </w:rPr>
              <w:t>ilággazdasági és Nemzetközi Kapcsolatok Intézet</w:t>
            </w:r>
          </w:p>
        </w:tc>
      </w:tr>
      <w:tr w:rsidR="00907F3B" w:rsidRPr="00627F48" w:rsidTr="00907F3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p>
        </w:tc>
      </w:tr>
      <w:tr w:rsidR="00907F3B" w:rsidRPr="00627F48" w:rsidTr="00907F3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907F3B" w:rsidRPr="00627F48" w:rsidTr="00907F3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907F3B" w:rsidRPr="00627F48" w:rsidTr="00907F3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r>
      <w:tr w:rsidR="00907F3B" w:rsidRPr="00627F48" w:rsidTr="00907F3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Dr.Tőkés</w:t>
            </w:r>
            <w:proofErr w:type="spellEnd"/>
            <w:r w:rsidRPr="00627F48">
              <w:rPr>
                <w:rFonts w:ascii="Times New Roman" w:hAnsi="Times New Roman" w:cs="Times New Roman"/>
                <w:b/>
                <w:sz w:val="20"/>
                <w:szCs w:val="20"/>
              </w:rPr>
              <w:t xml:space="preserve"> Tibor</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adjunktus</w:t>
            </w:r>
          </w:p>
        </w:tc>
      </w:tr>
      <w:tr w:rsidR="00907F3B" w:rsidRPr="00627F48" w:rsidTr="00907F3B">
        <w:trPr>
          <w:cantSplit/>
          <w:trHeight w:val="25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r>
      <w:tr w:rsidR="00907F3B" w:rsidRPr="00627F48" w:rsidTr="00907F3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az alapképzésben résztvevő hallgatók megismerkedjenek az Európai Unió kialakulásával, történetével, intézményrendszerével, működésével. Cél még annak elérése, hogy a hallgatók később a gyakorlatban is képesek legyenek ezen ismeretek alapján eligazodni az Európai Unióval kapcsolatos történésekben, emellett képesek legyenek a felmerülő problémákat értelmezni, elemezni, azokról önálló véleményt alkotni</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1400"/>
        </w:trPr>
        <w:tc>
          <w:tcPr>
            <w:tcW w:w="9939" w:type="dxa"/>
            <w:gridSpan w:val="10"/>
            <w:tcBorders>
              <w:top w:val="single" w:sz="4" w:space="0" w:color="auto"/>
              <w:left w:val="single" w:sz="4" w:space="0" w:color="auto"/>
              <w:right w:val="single" w:sz="4" w:space="0" w:color="000000"/>
            </w:tcBorders>
            <w:vAlign w:val="center"/>
          </w:tcPr>
          <w:p w:rsidR="00907F3B" w:rsidRPr="00627F48" w:rsidRDefault="00907F3B"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07F3B" w:rsidRPr="00627F48" w:rsidRDefault="00907F3B" w:rsidP="00627F48">
            <w:pPr>
              <w:spacing w:after="0" w:line="240" w:lineRule="auto"/>
              <w:jc w:val="both"/>
              <w:rPr>
                <w:rFonts w:ascii="Times New Roman" w:hAnsi="Times New Roman" w:cs="Times New Roman"/>
                <w:b/>
                <w:bCs/>
                <w:sz w:val="20"/>
                <w:szCs w:val="20"/>
              </w:rPr>
            </w:pP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Tudás:</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hallgató a stúdium sikeres teljesítése után rendelkezik az Európai Unióhoz kapcsolódó alapvető fogalmak, elméletek, tények, ismeretével, elsajátította az EU-val kapcsolatos szaknyelvet, az integrációval és annak intézményrendszerével kapcsolatos legfontosabb összefüggéseket. Ismeri az Unióval kapcsolatos legfontosabb történelmi eseményeket az intézményrendszer kialakulását és működését. Ismeri az EU bővítésével kialakult kihívások során felmerült problémákat, és azok megoldásait. Tisztában van az intézményrendszer átalakításával és fejlődésével összefüggő tényekkel, problémákkal és az azokra adott válaszok sikerességével.</w:t>
            </w:r>
          </w:p>
          <w:p w:rsidR="00907F3B" w:rsidRPr="00627F48" w:rsidRDefault="00907F3B" w:rsidP="00627F48">
            <w:pPr>
              <w:spacing w:after="0" w:line="240" w:lineRule="auto"/>
              <w:ind w:left="426"/>
              <w:jc w:val="both"/>
              <w:rPr>
                <w:rFonts w:ascii="Times New Roman" w:hAnsi="Times New Roman" w:cs="Times New Roman"/>
                <w:sz w:val="20"/>
                <w:szCs w:val="20"/>
              </w:rPr>
            </w:pPr>
            <w:r w:rsidRPr="00627F48">
              <w:rPr>
                <w:rFonts w:ascii="Times New Roman" w:hAnsi="Times New Roman" w:cs="Times New Roman"/>
                <w:i/>
                <w:sz w:val="20"/>
                <w:szCs w:val="20"/>
              </w:rPr>
              <w:t>Képesség:</w:t>
            </w:r>
            <w:r w:rsidRPr="00627F48">
              <w:rPr>
                <w:rFonts w:ascii="Times New Roman" w:hAnsi="Times New Roman" w:cs="Times New Roman"/>
                <w:sz w:val="20"/>
                <w:szCs w:val="20"/>
              </w:rPr>
              <w:t xml:space="preserve"> </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Az elsajátított alapismeretek segítségével képes tájékozódni az integrációval kapcsolatos folyamatokban értékelni és elemezni azokat. A tanult elméletek és ismeretek alkalmazásával tényeket és alapvető összefüggéseket képes feltárni, rendszerezni és elemezni, önálló következtetéseket, kritikai észrevételeket fogalmaz meg az integrációval illetve annak fejlődésével kapcsolatban. Követi és értelmezi az EU-val kapcsolatos legfontosabb világgazdasági, nemzetközi folyamatokat, a gazdaságpolitika és a szakterület szerint releváns, kapcsolódó szakpolitikák, jogszabályok változásait, azok hatásait, ezeket figyelembe veszi elemzései, javaslatai, döntései során.</w:t>
            </w:r>
          </w:p>
          <w:p w:rsidR="00907F3B" w:rsidRPr="00627F48" w:rsidRDefault="00907F3B" w:rsidP="00627F48">
            <w:pPr>
              <w:spacing w:after="0" w:line="240" w:lineRule="auto"/>
              <w:ind w:left="426"/>
              <w:jc w:val="both"/>
              <w:rPr>
                <w:rFonts w:ascii="Times New Roman" w:hAnsi="Times New Roman" w:cs="Times New Roman"/>
                <w:i/>
                <w:sz w:val="20"/>
                <w:szCs w:val="20"/>
              </w:rPr>
            </w:pPr>
            <w:r w:rsidRPr="00627F48">
              <w:rPr>
                <w:rFonts w:ascii="Times New Roman" w:hAnsi="Times New Roman" w:cs="Times New Roman"/>
                <w:i/>
                <w:sz w:val="20"/>
                <w:szCs w:val="20"/>
              </w:rPr>
              <w:t>Attitűd:</w:t>
            </w:r>
            <w:r w:rsidRPr="00627F48">
              <w:rPr>
                <w:rFonts w:ascii="Times New Roman" w:hAnsi="Times New Roman" w:cs="Times New Roman"/>
                <w:sz w:val="20"/>
                <w:szCs w:val="20"/>
              </w:rPr>
              <w:t xml:space="preserve"> </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Tevékenysége során képes az EU-val kapcsolatos változások illetve újdonságok befogadására illetve szakterületébe való beépítésére. Törekszik az elsajátított ismeretek figyelembevételére illetve a szakterületéhez szükséges az integrációval kapcsolatos információk figyelemmel kísérésére és ezen információk fölhasználására.</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r w:rsidRPr="00627F48">
              <w:rPr>
                <w:rFonts w:ascii="Times New Roman" w:hAnsi="Times New Roman" w:cs="Times New Roman"/>
                <w:sz w:val="20"/>
                <w:szCs w:val="20"/>
              </w:rPr>
              <w:t xml:space="preserve"> </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Önállóan képes az elsajátított ismeretek alapján az Európai Unióval kapcsolatos véleményalkotásra. .Döntései későbbi munkája során ezeket az ismereteket felhasználja illetve képes azokat önállóan fölhasználni szakterületével kapcsolatban.</w:t>
            </w:r>
          </w:p>
          <w:p w:rsidR="00907F3B" w:rsidRPr="00627F48" w:rsidRDefault="00907F3B" w:rsidP="00627F48">
            <w:pPr>
              <w:spacing w:after="0" w:line="240" w:lineRule="auto"/>
              <w:ind w:left="720"/>
              <w:rPr>
                <w:rFonts w:ascii="Times New Roman" w:eastAsia="Arial Unicode MS" w:hAnsi="Times New Roman" w:cs="Times New Roman"/>
                <w:b/>
                <w:bCs/>
                <w:sz w:val="20"/>
                <w:szCs w:val="20"/>
              </w:rPr>
            </w:pPr>
          </w:p>
        </w:tc>
      </w:tr>
      <w:tr w:rsidR="00907F3B" w:rsidRPr="00627F48" w:rsidTr="00907F3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Integrációs alapismeretek: a világgazdasági integrációk kialakulása, története, jelentősége, integrációkkal kapcsolatos alapfogalmak. Az Európai Integráció története: az EU kialakulása és fejlődése a kezdetektől napjainkig. Integrációs törekvések Európában 1945 előtt. Az Európai Közösségek megalakulása: ESZAK, EGK, EURATOM, 1945-1957. Az EK története 1957-től az első bővítésig. Az EK története 1973-tól a Maastrichti Szerződésig. Az EU 1993 és 2004 között. A megabővítéstől napjainkig tartó időszak eseményei. Az EU intézményrendszere. Az egységes belső piac. A GMU kialakítása. Regionális politika és CAP. </w:t>
            </w:r>
            <w:proofErr w:type="spellStart"/>
            <w:r w:rsidRPr="00627F48">
              <w:rPr>
                <w:rFonts w:ascii="Times New Roman" w:hAnsi="Times New Roman" w:cs="Times New Roman"/>
                <w:sz w:val="20"/>
                <w:szCs w:val="20"/>
              </w:rPr>
              <w:t>Kül</w:t>
            </w:r>
            <w:proofErr w:type="spellEnd"/>
            <w:r w:rsidRPr="00627F48">
              <w:rPr>
                <w:rFonts w:ascii="Times New Roman" w:hAnsi="Times New Roman" w:cs="Times New Roman"/>
                <w:sz w:val="20"/>
                <w:szCs w:val="20"/>
              </w:rPr>
              <w:t xml:space="preserve">- és biztonságpolitika, bel és-igazságügyi együttműködés, és a Schengeni </w:t>
            </w:r>
            <w:proofErr w:type="spellStart"/>
            <w:r w:rsidRPr="00627F48">
              <w:rPr>
                <w:rFonts w:ascii="Times New Roman" w:hAnsi="Times New Roman" w:cs="Times New Roman"/>
                <w:sz w:val="20"/>
                <w:szCs w:val="20"/>
              </w:rPr>
              <w:t>Acquis</w:t>
            </w:r>
            <w:proofErr w:type="spellEnd"/>
            <w:r w:rsidRPr="00627F48">
              <w:rPr>
                <w:rFonts w:ascii="Times New Roman" w:hAnsi="Times New Roman" w:cs="Times New Roman"/>
                <w:sz w:val="20"/>
                <w:szCs w:val="20"/>
              </w:rPr>
              <w:t>. Bővítéspolitika, reformfolyamat az EU-ban, az integráció jövője. Az Európai Unió és Magyarország</w:t>
            </w:r>
          </w:p>
          <w:p w:rsidR="00907F3B" w:rsidRPr="00627F48" w:rsidRDefault="00907F3B" w:rsidP="00627F48">
            <w:pPr>
              <w:spacing w:after="0" w:line="240" w:lineRule="auto"/>
              <w:ind w:right="138"/>
              <w:jc w:val="both"/>
              <w:rPr>
                <w:rFonts w:ascii="Times New Roman" w:hAnsi="Times New Roman" w:cs="Times New Roman"/>
                <w:sz w:val="20"/>
                <w:szCs w:val="20"/>
              </w:rPr>
            </w:pPr>
          </w:p>
        </w:tc>
      </w:tr>
      <w:tr w:rsidR="00907F3B" w:rsidRPr="00627F48" w:rsidTr="00907F3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Tervezett tanulási tevékenységek, tanítási módszerek</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A félév során a témával kapcsolatban hallgatók számára 14 előadás megtartására kerül sor, az előadásokból készült anyagokat hallgatók a félév során megkapják, azokat a félév során a szakirodalmakkal együtt felhasználhatják a felkészüléshez. </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A félév írásbeli vizsgával zárul. A hallgatók ezen a vizsgán adnak számot a félévben megszerzett tudásukról. Az érdemjegy megállapítása: 0-50% elégtelen (1), 51-63% elégséges (2), 64-76% közepes (3), 77-88% jó (4), 89-100% jeles (5).</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Az előadáson elhangzottak, illetve az azokon kiadott anyagok</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Horváth Zoltán (2011): Kézikönyv az Európai Unióról. 8. kiadás, HVG-</w:t>
            </w:r>
            <w:proofErr w:type="spellStart"/>
            <w:r w:rsidRPr="00627F48">
              <w:rPr>
                <w:rFonts w:ascii="Times New Roman" w:hAnsi="Times New Roman" w:cs="Times New Roman"/>
                <w:sz w:val="20"/>
                <w:szCs w:val="20"/>
              </w:rPr>
              <w:t>Orac</w:t>
            </w:r>
            <w:proofErr w:type="spellEnd"/>
            <w:r w:rsidRPr="00627F48">
              <w:rPr>
                <w:rFonts w:ascii="Times New Roman" w:hAnsi="Times New Roman" w:cs="Times New Roman"/>
                <w:sz w:val="20"/>
                <w:szCs w:val="20"/>
              </w:rPr>
              <w:t xml:space="preserve"> Kiadó, Budapest, p. 684. ISBN 978 963 258 129 3 (a könyvből a fenti témákat lefedő fejezetek)</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Kende Tamás – Szűcs Tamás (2005)(szerk.): Bevezetés az Európai Unió politikáiba. </w:t>
            </w:r>
            <w:proofErr w:type="spellStart"/>
            <w:r w:rsidRPr="00627F48">
              <w:rPr>
                <w:rFonts w:ascii="Times New Roman" w:hAnsi="Times New Roman" w:cs="Times New Roman"/>
                <w:sz w:val="20"/>
                <w:szCs w:val="20"/>
              </w:rPr>
              <w:t>Complex</w:t>
            </w:r>
            <w:proofErr w:type="spellEnd"/>
            <w:r w:rsidRPr="00627F48">
              <w:rPr>
                <w:rFonts w:ascii="Times New Roman" w:hAnsi="Times New Roman" w:cs="Times New Roman"/>
                <w:sz w:val="20"/>
                <w:szCs w:val="20"/>
              </w:rPr>
              <w:t xml:space="preserve"> Kiadó, Budapest, p.1359, ISBN 963 224 848 1</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Kengyel Ákos (2010): Az Európai Unió közös politikái, Akadémiai Kiadó, Budapest, p.555. ISBN 978 963 05 8748 8</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627F48">
              <w:rPr>
                <w:rFonts w:ascii="Times New Roman" w:hAnsi="Times New Roman" w:cs="Times New Roman"/>
                <w:sz w:val="20"/>
                <w:szCs w:val="20"/>
              </w:rPr>
              <w:t>Palánkai</w:t>
            </w:r>
            <w:proofErr w:type="spellEnd"/>
            <w:r w:rsidRPr="00627F48">
              <w:rPr>
                <w:rFonts w:ascii="Times New Roman" w:hAnsi="Times New Roman" w:cs="Times New Roman"/>
                <w:sz w:val="20"/>
                <w:szCs w:val="20"/>
              </w:rPr>
              <w:t xml:space="preserve"> Tibor: Az európai integráció gazdaságtana. Aula Kiadó, 2004, p. 502, ISBN: 9639478903</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907F3B" w:rsidRPr="00627F48" w:rsidRDefault="00907F3B" w:rsidP="00627F48">
      <w:pPr>
        <w:spacing w:after="0" w:line="240" w:lineRule="auto"/>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907F3B" w:rsidRPr="00627F48" w:rsidTr="00907F3B">
        <w:tc>
          <w:tcPr>
            <w:tcW w:w="9250" w:type="dxa"/>
            <w:gridSpan w:val="2"/>
            <w:shd w:val="clear" w:color="auto" w:fill="auto"/>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907F3B" w:rsidRPr="00627F48" w:rsidTr="00907F3B">
        <w:tc>
          <w:tcPr>
            <w:tcW w:w="1529" w:type="dxa"/>
            <w:vMerge w:val="restart"/>
            <w:shd w:val="clear" w:color="auto" w:fill="auto"/>
          </w:tcPr>
          <w:p w:rsidR="00907F3B" w:rsidRPr="00627F48" w:rsidRDefault="00907F3B" w:rsidP="00627F48">
            <w:pPr>
              <w:numPr>
                <w:ilvl w:val="0"/>
                <w:numId w:val="4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Integrációs Alapismeretek</w:t>
            </w:r>
          </w:p>
        </w:tc>
      </w:tr>
      <w:tr w:rsidR="00907F3B" w:rsidRPr="00627F48" w:rsidTr="00907F3B">
        <w:tc>
          <w:tcPr>
            <w:tcW w:w="1529" w:type="dxa"/>
            <w:vMerge/>
            <w:shd w:val="clear" w:color="auto" w:fill="auto"/>
          </w:tcPr>
          <w:p w:rsidR="00907F3B" w:rsidRPr="00627F48" w:rsidRDefault="00907F3B" w:rsidP="00627F48">
            <w:pPr>
              <w:numPr>
                <w:ilvl w:val="0"/>
                <w:numId w:val="4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az előadás során megismerkednek az integráció alapfogalmaival.</w:t>
            </w:r>
          </w:p>
        </w:tc>
      </w:tr>
      <w:tr w:rsidR="00907F3B" w:rsidRPr="00627F48" w:rsidTr="00907F3B">
        <w:tc>
          <w:tcPr>
            <w:tcW w:w="1529" w:type="dxa"/>
            <w:vMerge w:val="restart"/>
            <w:shd w:val="clear" w:color="auto" w:fill="auto"/>
          </w:tcPr>
          <w:p w:rsidR="00907F3B" w:rsidRPr="00627F48" w:rsidRDefault="00907F3B" w:rsidP="00627F48">
            <w:pPr>
              <w:numPr>
                <w:ilvl w:val="0"/>
                <w:numId w:val="4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Európai Unió története I. Előzmények-Alapszerződések</w:t>
            </w:r>
          </w:p>
        </w:tc>
      </w:tr>
      <w:tr w:rsidR="00907F3B" w:rsidRPr="00627F48" w:rsidTr="00907F3B">
        <w:tc>
          <w:tcPr>
            <w:tcW w:w="1529" w:type="dxa"/>
            <w:vMerge/>
            <w:shd w:val="clear" w:color="auto" w:fill="auto"/>
          </w:tcPr>
          <w:p w:rsidR="00907F3B" w:rsidRPr="00627F48" w:rsidRDefault="00907F3B" w:rsidP="00627F48">
            <w:pPr>
              <w:numPr>
                <w:ilvl w:val="0"/>
                <w:numId w:val="4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előadás során bemutatásra kerülnek az Európa egyesítésére tett történelmi próbálkozások illetve az egységes Európa gondolata. Bemutatásra kerül az EU alapszerződéseinek kialakulása, a hallgatók megismerik az alapszerződéseket (ESZAK, EGK, EURATOM) és képesek eligazodni azokkal kapcsolatban.</w:t>
            </w:r>
          </w:p>
        </w:tc>
      </w:tr>
      <w:tr w:rsidR="00907F3B" w:rsidRPr="00627F48" w:rsidTr="00907F3B">
        <w:tc>
          <w:tcPr>
            <w:tcW w:w="1529" w:type="dxa"/>
            <w:vMerge w:val="restart"/>
            <w:shd w:val="clear" w:color="auto" w:fill="auto"/>
          </w:tcPr>
          <w:p w:rsidR="00907F3B" w:rsidRPr="00627F48" w:rsidRDefault="00907F3B" w:rsidP="00627F48">
            <w:pPr>
              <w:numPr>
                <w:ilvl w:val="0"/>
                <w:numId w:val="4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Az Európai Unió története II.</w:t>
            </w: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Az 1960-as évektől 1993-ig</w:t>
            </w:r>
          </w:p>
        </w:tc>
      </w:tr>
      <w:tr w:rsidR="00907F3B" w:rsidRPr="00627F48" w:rsidTr="00907F3B">
        <w:tc>
          <w:tcPr>
            <w:tcW w:w="1529" w:type="dxa"/>
            <w:vMerge/>
            <w:shd w:val="clear" w:color="auto" w:fill="auto"/>
          </w:tcPr>
          <w:p w:rsidR="00907F3B" w:rsidRPr="00627F48" w:rsidRDefault="00907F3B" w:rsidP="00627F48">
            <w:pPr>
              <w:numPr>
                <w:ilvl w:val="0"/>
                <w:numId w:val="4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az Unió 1960 és 1993 közötti történetét. Az első időszak sikereitől a bővítéssel illetve az olajválságokkal kapcsolatos nehézségektől az első szerződésmódosításon át a Közösség egységes belső piacának megteremtéséig, azaz az Európai Unió kialakításáig.</w:t>
            </w:r>
          </w:p>
        </w:tc>
      </w:tr>
      <w:tr w:rsidR="00907F3B" w:rsidRPr="00627F48" w:rsidTr="00907F3B">
        <w:tc>
          <w:tcPr>
            <w:tcW w:w="1529" w:type="dxa"/>
            <w:vMerge w:val="restart"/>
            <w:shd w:val="clear" w:color="auto" w:fill="auto"/>
          </w:tcPr>
          <w:p w:rsidR="00907F3B" w:rsidRPr="00627F48" w:rsidRDefault="00907F3B" w:rsidP="00627F48">
            <w:pPr>
              <w:numPr>
                <w:ilvl w:val="0"/>
                <w:numId w:val="4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Az Európai Unió története IV.</w:t>
            </w:r>
          </w:p>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1990-es évek és az új évezred</w:t>
            </w:r>
          </w:p>
        </w:tc>
      </w:tr>
      <w:tr w:rsidR="00907F3B" w:rsidRPr="00627F48" w:rsidTr="00907F3B">
        <w:tc>
          <w:tcPr>
            <w:tcW w:w="1529" w:type="dxa"/>
            <w:vMerge/>
            <w:shd w:val="clear" w:color="auto" w:fill="auto"/>
          </w:tcPr>
          <w:p w:rsidR="00907F3B" w:rsidRPr="00627F48" w:rsidRDefault="00907F3B" w:rsidP="00627F48">
            <w:pPr>
              <w:numPr>
                <w:ilvl w:val="0"/>
                <w:numId w:val="4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kilencvenes évek folyamatai új kihívások elé állították az Uniót, megtörtént a keleti nyitás, a szerződések több sikeres vagy éppen sikertelen reformja, Magyarország belép a közösségbe. Az előadás után a hallgatók átláthatják az EU-val kapcsolatos reformfolyamatot és a 90-es évek átalakulását</w:t>
            </w:r>
          </w:p>
        </w:tc>
      </w:tr>
      <w:tr w:rsidR="00907F3B" w:rsidRPr="00627F48" w:rsidTr="00907F3B">
        <w:tc>
          <w:tcPr>
            <w:tcW w:w="1529" w:type="dxa"/>
            <w:vMerge w:val="restart"/>
            <w:shd w:val="clear" w:color="auto" w:fill="auto"/>
          </w:tcPr>
          <w:p w:rsidR="00907F3B" w:rsidRPr="00627F48" w:rsidRDefault="00907F3B" w:rsidP="00627F48">
            <w:pPr>
              <w:numPr>
                <w:ilvl w:val="0"/>
                <w:numId w:val="4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Az Európai Unió intézményrendszere I.</w:t>
            </w:r>
          </w:p>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A Tanács, a Bizottság és a Parlament. A Bíróság, a Számvevőszék, Régiók Bizottsága, Gazdasági és Szociális Bizottság, Európai Beruházási Bank, A Központi Bankok Európai Rendszere és az Európai Központi Bank, Európai Ombudsman, </w:t>
            </w:r>
            <w:proofErr w:type="spellStart"/>
            <w:r w:rsidRPr="00627F48">
              <w:rPr>
                <w:rFonts w:ascii="Times New Roman" w:hAnsi="Times New Roman" w:cs="Times New Roman"/>
                <w:sz w:val="20"/>
                <w:szCs w:val="20"/>
              </w:rPr>
              <w:t>Europol</w:t>
            </w:r>
            <w:proofErr w:type="spellEnd"/>
            <w:r w:rsidRPr="00627F48">
              <w:rPr>
                <w:rFonts w:ascii="Times New Roman" w:hAnsi="Times New Roman" w:cs="Times New Roman"/>
                <w:sz w:val="20"/>
                <w:szCs w:val="20"/>
              </w:rPr>
              <w:t>, Európai Közösségi Ügynökségek</w:t>
            </w:r>
          </w:p>
        </w:tc>
      </w:tr>
      <w:tr w:rsidR="00907F3B" w:rsidRPr="00627F48" w:rsidTr="00907F3B">
        <w:tc>
          <w:tcPr>
            <w:tcW w:w="1529" w:type="dxa"/>
            <w:vMerge/>
            <w:shd w:val="clear" w:color="auto" w:fill="auto"/>
          </w:tcPr>
          <w:p w:rsidR="00907F3B" w:rsidRPr="00627F48" w:rsidRDefault="00907F3B" w:rsidP="00627F48">
            <w:pPr>
              <w:numPr>
                <w:ilvl w:val="0"/>
                <w:numId w:val="4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előadás során a hallgatók megismerik EU intézményeit és azok szerepét a jogalkotásban és a döntéshozatalban</w:t>
            </w:r>
          </w:p>
        </w:tc>
      </w:tr>
      <w:tr w:rsidR="00907F3B" w:rsidRPr="00627F48" w:rsidTr="00907F3B">
        <w:tc>
          <w:tcPr>
            <w:tcW w:w="1529" w:type="dxa"/>
            <w:vMerge w:val="restart"/>
            <w:shd w:val="clear" w:color="auto" w:fill="auto"/>
          </w:tcPr>
          <w:p w:rsidR="00907F3B" w:rsidRPr="00627F48" w:rsidRDefault="00907F3B" w:rsidP="00627F48">
            <w:pPr>
              <w:numPr>
                <w:ilvl w:val="0"/>
                <w:numId w:val="4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Az Európai Unió intézményrendszere II. Döntéshozatali eljárás az Európai Unióban</w:t>
            </w:r>
          </w:p>
          <w:p w:rsidR="00907F3B" w:rsidRPr="00627F48" w:rsidRDefault="00907F3B" w:rsidP="00627F48">
            <w:pPr>
              <w:spacing w:after="0" w:line="240" w:lineRule="auto"/>
              <w:jc w:val="both"/>
              <w:rPr>
                <w:rFonts w:ascii="Times New Roman" w:hAnsi="Times New Roman" w:cs="Times New Roman"/>
                <w:sz w:val="20"/>
                <w:szCs w:val="20"/>
              </w:rPr>
            </w:pPr>
          </w:p>
        </w:tc>
      </w:tr>
      <w:tr w:rsidR="00907F3B" w:rsidRPr="00627F48" w:rsidTr="00907F3B">
        <w:tc>
          <w:tcPr>
            <w:tcW w:w="1529" w:type="dxa"/>
            <w:vMerge/>
            <w:shd w:val="clear" w:color="auto" w:fill="auto"/>
          </w:tcPr>
          <w:p w:rsidR="00907F3B" w:rsidRPr="00627F48" w:rsidRDefault="00907F3B" w:rsidP="00627F48">
            <w:pPr>
              <w:numPr>
                <w:ilvl w:val="0"/>
                <w:numId w:val="4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az előző előadásra alapozva az előadás után képesek átlátni az EU döntéshozatalát az egyes jogalkotási eljárásokat</w:t>
            </w:r>
          </w:p>
        </w:tc>
      </w:tr>
      <w:tr w:rsidR="00907F3B" w:rsidRPr="00627F48" w:rsidTr="00907F3B">
        <w:tc>
          <w:tcPr>
            <w:tcW w:w="1529" w:type="dxa"/>
            <w:vMerge w:val="restart"/>
            <w:shd w:val="clear" w:color="auto" w:fill="auto"/>
          </w:tcPr>
          <w:p w:rsidR="00907F3B" w:rsidRPr="00627F48" w:rsidRDefault="00907F3B" w:rsidP="00627F48">
            <w:pPr>
              <w:numPr>
                <w:ilvl w:val="0"/>
                <w:numId w:val="4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Az Európai Unió közös belső piaca és a négy alapszabadság</w:t>
            </w:r>
          </w:p>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gazdasági és monetáris unió, EGT</w:t>
            </w:r>
          </w:p>
        </w:tc>
      </w:tr>
      <w:tr w:rsidR="00907F3B" w:rsidRPr="00627F48" w:rsidTr="00907F3B">
        <w:tc>
          <w:tcPr>
            <w:tcW w:w="1529" w:type="dxa"/>
            <w:vMerge/>
            <w:shd w:val="clear" w:color="auto" w:fill="auto"/>
          </w:tcPr>
          <w:p w:rsidR="00907F3B" w:rsidRPr="00627F48" w:rsidRDefault="00907F3B" w:rsidP="00627F48">
            <w:pPr>
              <w:numPr>
                <w:ilvl w:val="0"/>
                <w:numId w:val="4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az előadás után tisztában lesznek az egységes belső piac működésével, alapelveivel valamint a gazdasági és monetáris unió kialakulásával és működésével</w:t>
            </w:r>
          </w:p>
        </w:tc>
      </w:tr>
      <w:tr w:rsidR="00907F3B" w:rsidRPr="00627F48" w:rsidTr="00907F3B">
        <w:tc>
          <w:tcPr>
            <w:tcW w:w="1529" w:type="dxa"/>
            <w:vMerge w:val="restart"/>
            <w:shd w:val="clear" w:color="auto" w:fill="auto"/>
          </w:tcPr>
          <w:p w:rsidR="00907F3B" w:rsidRPr="00627F48" w:rsidRDefault="00907F3B" w:rsidP="00627F48">
            <w:pPr>
              <w:numPr>
                <w:ilvl w:val="0"/>
                <w:numId w:val="4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Európai Unió Regionális Politikája</w:t>
            </w:r>
          </w:p>
        </w:tc>
      </w:tr>
      <w:tr w:rsidR="00907F3B" w:rsidRPr="00627F48" w:rsidTr="00907F3B">
        <w:tc>
          <w:tcPr>
            <w:tcW w:w="1529" w:type="dxa"/>
            <w:vMerge/>
            <w:shd w:val="clear" w:color="auto" w:fill="auto"/>
          </w:tcPr>
          <w:p w:rsidR="00907F3B" w:rsidRPr="00627F48" w:rsidRDefault="00907F3B" w:rsidP="00627F48">
            <w:pPr>
              <w:numPr>
                <w:ilvl w:val="0"/>
                <w:numId w:val="4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előadás után a hallgatók átláthatják a gazdasági-társadalmi-területi kohézió politikáját és annak folyamatait</w:t>
            </w:r>
          </w:p>
        </w:tc>
      </w:tr>
      <w:tr w:rsidR="00907F3B" w:rsidRPr="00627F48" w:rsidTr="00907F3B">
        <w:tc>
          <w:tcPr>
            <w:tcW w:w="1529" w:type="dxa"/>
            <w:vMerge w:val="restart"/>
            <w:shd w:val="clear" w:color="auto" w:fill="auto"/>
          </w:tcPr>
          <w:p w:rsidR="00907F3B" w:rsidRPr="00627F48" w:rsidRDefault="00907F3B" w:rsidP="00627F48">
            <w:pPr>
              <w:numPr>
                <w:ilvl w:val="0"/>
                <w:numId w:val="4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 xml:space="preserve">Az Európai Unió Közös Agrárpolitikája </w:t>
            </w:r>
          </w:p>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Európai Unió Vidékfejlesztési politikája</w:t>
            </w:r>
          </w:p>
        </w:tc>
      </w:tr>
      <w:tr w:rsidR="00907F3B" w:rsidRPr="00627F48" w:rsidTr="00907F3B">
        <w:tc>
          <w:tcPr>
            <w:tcW w:w="1529" w:type="dxa"/>
            <w:vMerge/>
            <w:shd w:val="clear" w:color="auto" w:fill="auto"/>
          </w:tcPr>
          <w:p w:rsidR="00907F3B" w:rsidRPr="00627F48" w:rsidRDefault="00907F3B" w:rsidP="00627F48">
            <w:pPr>
              <w:numPr>
                <w:ilvl w:val="0"/>
                <w:numId w:val="4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előadás után a hallgatók átláthatják az Unió Közös Agrár- és Vidékfejlesztési Politikáját és annak folyamatait</w:t>
            </w:r>
          </w:p>
        </w:tc>
      </w:tr>
      <w:tr w:rsidR="00907F3B" w:rsidRPr="00627F48" w:rsidTr="00907F3B">
        <w:tc>
          <w:tcPr>
            <w:tcW w:w="1529" w:type="dxa"/>
            <w:vMerge w:val="restart"/>
            <w:shd w:val="clear" w:color="auto" w:fill="auto"/>
          </w:tcPr>
          <w:p w:rsidR="00907F3B" w:rsidRPr="00627F48" w:rsidRDefault="00907F3B" w:rsidP="00627F48">
            <w:pPr>
              <w:numPr>
                <w:ilvl w:val="0"/>
                <w:numId w:val="4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A közös </w:t>
            </w:r>
            <w:proofErr w:type="spellStart"/>
            <w:r w:rsidRPr="00627F48">
              <w:rPr>
                <w:rFonts w:ascii="Times New Roman" w:hAnsi="Times New Roman" w:cs="Times New Roman"/>
                <w:sz w:val="20"/>
                <w:szCs w:val="20"/>
              </w:rPr>
              <w:t>kül</w:t>
            </w:r>
            <w:proofErr w:type="spellEnd"/>
            <w:r w:rsidRPr="00627F48">
              <w:rPr>
                <w:rFonts w:ascii="Times New Roman" w:hAnsi="Times New Roman" w:cs="Times New Roman"/>
                <w:sz w:val="20"/>
                <w:szCs w:val="20"/>
              </w:rPr>
              <w:t>- és biztonságpolitika</w:t>
            </w:r>
          </w:p>
        </w:tc>
      </w:tr>
      <w:tr w:rsidR="00907F3B" w:rsidRPr="00627F48" w:rsidTr="00907F3B">
        <w:tc>
          <w:tcPr>
            <w:tcW w:w="1529" w:type="dxa"/>
            <w:vMerge/>
            <w:shd w:val="clear" w:color="auto" w:fill="auto"/>
          </w:tcPr>
          <w:p w:rsidR="00907F3B" w:rsidRPr="00627F48" w:rsidRDefault="00907F3B" w:rsidP="00627F48">
            <w:pPr>
              <w:numPr>
                <w:ilvl w:val="0"/>
                <w:numId w:val="4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Az előadás után a hallgatók átláthatják az EU közös </w:t>
            </w:r>
            <w:proofErr w:type="spellStart"/>
            <w:r w:rsidRPr="00627F48">
              <w:rPr>
                <w:rFonts w:ascii="Times New Roman" w:hAnsi="Times New Roman" w:cs="Times New Roman"/>
                <w:sz w:val="20"/>
                <w:szCs w:val="20"/>
              </w:rPr>
              <w:t>kül</w:t>
            </w:r>
            <w:proofErr w:type="spellEnd"/>
            <w:r w:rsidRPr="00627F48">
              <w:rPr>
                <w:rFonts w:ascii="Times New Roman" w:hAnsi="Times New Roman" w:cs="Times New Roman"/>
                <w:sz w:val="20"/>
                <w:szCs w:val="20"/>
              </w:rPr>
              <w:t xml:space="preserve">- és biztonságpolitikáját és az azzal kapcsolatos kihívásokat. </w:t>
            </w:r>
          </w:p>
        </w:tc>
      </w:tr>
      <w:tr w:rsidR="00907F3B" w:rsidRPr="00627F48" w:rsidTr="00907F3B">
        <w:tc>
          <w:tcPr>
            <w:tcW w:w="1529" w:type="dxa"/>
            <w:vMerge w:val="restart"/>
            <w:shd w:val="clear" w:color="auto" w:fill="auto"/>
          </w:tcPr>
          <w:p w:rsidR="00907F3B" w:rsidRPr="00627F48" w:rsidRDefault="00907F3B" w:rsidP="00627F48">
            <w:pPr>
              <w:numPr>
                <w:ilvl w:val="0"/>
                <w:numId w:val="4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Bel- és igazságügyi együttműködés az Európai Unióban</w:t>
            </w:r>
          </w:p>
        </w:tc>
      </w:tr>
      <w:tr w:rsidR="00907F3B" w:rsidRPr="00627F48" w:rsidTr="00907F3B">
        <w:tc>
          <w:tcPr>
            <w:tcW w:w="1529" w:type="dxa"/>
            <w:vMerge/>
            <w:shd w:val="clear" w:color="auto" w:fill="auto"/>
          </w:tcPr>
          <w:p w:rsidR="00907F3B" w:rsidRPr="00627F48" w:rsidRDefault="00907F3B" w:rsidP="00627F48">
            <w:pPr>
              <w:numPr>
                <w:ilvl w:val="0"/>
                <w:numId w:val="4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előadás után a hallgatók átláthatják az Unió bel- és igazságügyi politikáját és a szabadság a biztonság és a jog érvényesülésének térségére tett erőfeszítéseit. Tisztában lesznek a Schengeni Rendszer működésével illetve az EU ezzel kapcsolatos kihívásaival</w:t>
            </w:r>
          </w:p>
        </w:tc>
      </w:tr>
      <w:tr w:rsidR="00907F3B" w:rsidRPr="00627F48" w:rsidTr="00907F3B">
        <w:tc>
          <w:tcPr>
            <w:tcW w:w="1529" w:type="dxa"/>
            <w:vMerge w:val="restart"/>
            <w:shd w:val="clear" w:color="auto" w:fill="auto"/>
          </w:tcPr>
          <w:p w:rsidR="00907F3B" w:rsidRPr="00627F48" w:rsidRDefault="00907F3B" w:rsidP="00627F48">
            <w:pPr>
              <w:numPr>
                <w:ilvl w:val="0"/>
                <w:numId w:val="4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Bővülési folyamat az Európai Unióban</w:t>
            </w: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1973, 1981, 1986, 1995, 2004, 2007, 2013</w:t>
            </w:r>
          </w:p>
          <w:p w:rsidR="00907F3B" w:rsidRPr="00627F48" w:rsidRDefault="00907F3B" w:rsidP="00627F48">
            <w:pPr>
              <w:spacing w:after="0" w:line="240" w:lineRule="auto"/>
              <w:jc w:val="both"/>
              <w:rPr>
                <w:rFonts w:ascii="Times New Roman" w:hAnsi="Times New Roman" w:cs="Times New Roman"/>
                <w:sz w:val="20"/>
                <w:szCs w:val="20"/>
              </w:rPr>
            </w:pPr>
          </w:p>
        </w:tc>
      </w:tr>
      <w:tr w:rsidR="00907F3B" w:rsidRPr="00627F48" w:rsidTr="00907F3B">
        <w:tc>
          <w:tcPr>
            <w:tcW w:w="1529" w:type="dxa"/>
            <w:vMerge/>
            <w:shd w:val="clear" w:color="auto" w:fill="auto"/>
          </w:tcPr>
          <w:p w:rsidR="00907F3B" w:rsidRPr="00627F48" w:rsidRDefault="00907F3B" w:rsidP="00627F48">
            <w:pPr>
              <w:numPr>
                <w:ilvl w:val="0"/>
                <w:numId w:val="4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előadás után a hallgatók átlátják az integráció bővülésének folyamatát illetve az azzal kapcsolatos kihívásokat és nehézségeket valamint az arra adott válaszokat. Látni fogják hogyan lett a hatokból huszonnyolcak. Megismerik az elmélyülés-kibővülés dilemmáját.</w:t>
            </w:r>
          </w:p>
        </w:tc>
      </w:tr>
      <w:tr w:rsidR="00907F3B" w:rsidRPr="00627F48" w:rsidTr="00907F3B">
        <w:tc>
          <w:tcPr>
            <w:tcW w:w="1529" w:type="dxa"/>
            <w:vMerge w:val="restart"/>
            <w:shd w:val="clear" w:color="auto" w:fill="auto"/>
          </w:tcPr>
          <w:p w:rsidR="00907F3B" w:rsidRPr="00627F48" w:rsidRDefault="00907F3B" w:rsidP="00627F48">
            <w:pPr>
              <w:numPr>
                <w:ilvl w:val="0"/>
                <w:numId w:val="4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Kérdések az Európai Unió további fejlődésével kapcsolatban, (Eurozóna, Alkotmány, Alapjogi Charta, Törökország, bevándorlás, Schengen, Reformfolyamat, BREXIT).</w:t>
            </w:r>
          </w:p>
        </w:tc>
      </w:tr>
      <w:tr w:rsidR="00907F3B" w:rsidRPr="00627F48" w:rsidTr="00907F3B">
        <w:tc>
          <w:tcPr>
            <w:tcW w:w="1529" w:type="dxa"/>
            <w:vMerge/>
            <w:shd w:val="clear" w:color="auto" w:fill="auto"/>
          </w:tcPr>
          <w:p w:rsidR="00907F3B" w:rsidRPr="00627F48" w:rsidRDefault="00907F3B" w:rsidP="00627F48">
            <w:pPr>
              <w:numPr>
                <w:ilvl w:val="0"/>
                <w:numId w:val="4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az előadás után átlátják az EU előtt álló jelenlegi kihívásokat és kritikai véleményt alkothatnak az ezekkel kapcsolatos válaszokról, illetve a szükséges lépésekről.</w:t>
            </w:r>
          </w:p>
        </w:tc>
      </w:tr>
      <w:tr w:rsidR="00907F3B" w:rsidRPr="00627F48" w:rsidTr="00907F3B">
        <w:tc>
          <w:tcPr>
            <w:tcW w:w="1529" w:type="dxa"/>
            <w:vMerge w:val="restart"/>
            <w:shd w:val="clear" w:color="auto" w:fill="auto"/>
          </w:tcPr>
          <w:p w:rsidR="00907F3B" w:rsidRPr="00627F48" w:rsidRDefault="00907F3B" w:rsidP="00627F48">
            <w:pPr>
              <w:numPr>
                <w:ilvl w:val="0"/>
                <w:numId w:val="4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Európai Unió és Magyarország</w:t>
            </w:r>
          </w:p>
        </w:tc>
      </w:tr>
      <w:tr w:rsidR="00907F3B" w:rsidRPr="00627F48" w:rsidTr="00907F3B">
        <w:trPr>
          <w:trHeight w:val="70"/>
        </w:trPr>
        <w:tc>
          <w:tcPr>
            <w:tcW w:w="1529" w:type="dxa"/>
            <w:vMerge/>
            <w:shd w:val="clear" w:color="auto" w:fill="auto"/>
          </w:tcPr>
          <w:p w:rsidR="00907F3B" w:rsidRPr="00627F48" w:rsidRDefault="00907F3B" w:rsidP="00627F48">
            <w:pPr>
              <w:numPr>
                <w:ilvl w:val="0"/>
                <w:numId w:val="4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előadás után a hallgatók tisztán látják majd Magyarország és az EU kapcsolatrendszerét. Az elhangzottak alapján mérlegelhetik a tagságunk előnyeit és hátrányait és erről képesek lesznek önálló véleményt alkotni.</w:t>
            </w:r>
          </w:p>
        </w:tc>
      </w:tr>
    </w:tbl>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07F3B" w:rsidRPr="00627F48" w:rsidTr="00907F3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Agrárgazdaságtan alapjai</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hAnsi="Times New Roman" w:cs="Times New Roman"/>
                <w:b/>
                <w:sz w:val="20"/>
                <w:szCs w:val="20"/>
              </w:rPr>
              <w:t>GT_AVIN017-17/</w:t>
            </w:r>
            <w:r w:rsidR="00D341C6" w:rsidRPr="00627F48">
              <w:rPr>
                <w:rFonts w:ascii="Times New Roman" w:hAnsi="Times New Roman" w:cs="Times New Roman"/>
                <w:b/>
                <w:sz w:val="20"/>
                <w:szCs w:val="20"/>
              </w:rPr>
              <w:t xml:space="preserve"> </w:t>
            </w:r>
            <w:r w:rsidRPr="00627F48">
              <w:rPr>
                <w:rFonts w:ascii="Times New Roman" w:hAnsi="Times New Roman" w:cs="Times New Roman"/>
                <w:b/>
                <w:sz w:val="20"/>
                <w:szCs w:val="20"/>
              </w:rPr>
              <w:t>GT_AVINS017-17</w:t>
            </w:r>
          </w:p>
        </w:tc>
      </w:tr>
      <w:tr w:rsidR="00907F3B" w:rsidRPr="00627F48" w:rsidTr="00907F3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lang w:val="en-GB"/>
              </w:rPr>
            </w:pPr>
            <w:r w:rsidRPr="00627F48">
              <w:rPr>
                <w:rFonts w:ascii="Times New Roman" w:hAnsi="Times New Roman" w:cs="Times New Roman"/>
                <w:b/>
                <w:sz w:val="20"/>
                <w:szCs w:val="20"/>
                <w:lang w:val="en-GB"/>
              </w:rPr>
              <w:t>Agricultural economic</w:t>
            </w: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r>
      <w:tr w:rsidR="00907F3B" w:rsidRPr="00627F48" w:rsidTr="00907F3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bCs/>
                <w:sz w:val="20"/>
                <w:szCs w:val="20"/>
              </w:rPr>
            </w:pPr>
          </w:p>
        </w:tc>
      </w:tr>
      <w:tr w:rsidR="00907F3B" w:rsidRPr="00627F48" w:rsidTr="00907F3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Vidékfejlesztés, Regionális Gazdaságtan és Turizmusmenedzsment Intézet</w:t>
            </w:r>
          </w:p>
        </w:tc>
      </w:tr>
      <w:tr w:rsidR="00907F3B" w:rsidRPr="00627F48" w:rsidTr="00907F3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p>
        </w:tc>
      </w:tr>
      <w:tr w:rsidR="00907F3B" w:rsidRPr="00627F48" w:rsidTr="00907F3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907F3B" w:rsidRPr="00627F48" w:rsidTr="00907F3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E93148" w:rsidP="00627F4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w:t>
            </w:r>
            <w:r w:rsidR="00907F3B" w:rsidRPr="00627F48">
              <w:rPr>
                <w:rFonts w:ascii="Times New Roman" w:hAnsi="Times New Roman" w:cs="Times New Roman"/>
                <w:b/>
                <w:sz w:val="20"/>
                <w:szCs w:val="20"/>
              </w:rPr>
              <w:t>ollokvium</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907F3B" w:rsidRPr="00627F48" w:rsidTr="00907F3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r>
      <w:tr w:rsidR="00907F3B" w:rsidRPr="00627F48" w:rsidTr="00907F3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Dr. Harangi-Rákos Mónika</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docens</w:t>
            </w:r>
          </w:p>
        </w:tc>
      </w:tr>
      <w:tr w:rsidR="00907F3B" w:rsidRPr="00627F48" w:rsidTr="00907F3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 xml:space="preserve">hogy </w:t>
            </w:r>
          </w:p>
          <w:p w:rsidR="00907F3B" w:rsidRPr="00627F48" w:rsidRDefault="00907F3B" w:rsidP="00627F48">
            <w:pPr>
              <w:spacing w:after="0" w:line="240" w:lineRule="auto"/>
              <w:ind w:left="426" w:right="149"/>
              <w:jc w:val="both"/>
              <w:rPr>
                <w:rFonts w:ascii="Times New Roman" w:hAnsi="Times New Roman" w:cs="Times New Roman"/>
                <w:sz w:val="20"/>
                <w:szCs w:val="20"/>
              </w:rPr>
            </w:pPr>
            <w:r w:rsidRPr="00627F48">
              <w:rPr>
                <w:rFonts w:ascii="Times New Roman" w:hAnsi="Times New Roman" w:cs="Times New Roman"/>
                <w:sz w:val="20"/>
                <w:szCs w:val="20"/>
              </w:rPr>
              <w:t>a hallgató megismerje a mezőgazdaság nemzetgazdaságban betöltött szerepét, a tárgyalt témaköröket nemzetközi kitekintésben is el tudja helyezni. A hallgatók a képzés során szerezzék meg az alapfogalmak használatának készségét.</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1400"/>
        </w:trPr>
        <w:tc>
          <w:tcPr>
            <w:tcW w:w="9939" w:type="dxa"/>
            <w:gridSpan w:val="10"/>
            <w:tcBorders>
              <w:top w:val="single" w:sz="4" w:space="0" w:color="auto"/>
              <w:left w:val="single" w:sz="4" w:space="0" w:color="auto"/>
              <w:right w:val="single" w:sz="4" w:space="0" w:color="000000"/>
            </w:tcBorders>
            <w:vAlign w:val="center"/>
          </w:tcPr>
          <w:p w:rsidR="00907F3B" w:rsidRPr="00627F48" w:rsidRDefault="00907F3B" w:rsidP="00627F48">
            <w:pPr>
              <w:spacing w:after="0" w:line="240" w:lineRule="auto"/>
              <w:ind w:right="149"/>
              <w:jc w:val="both"/>
              <w:rPr>
                <w:rFonts w:ascii="Times New Roman" w:hAnsi="Times New Roman" w:cs="Times New Roman"/>
                <w:b/>
                <w:bCs/>
                <w:sz w:val="20"/>
                <w:szCs w:val="20"/>
              </w:rPr>
            </w:pPr>
            <w:r w:rsidRPr="00627F48">
              <w:rPr>
                <w:rFonts w:ascii="Times New Roman" w:hAnsi="Times New Roman" w:cs="Times New Roman"/>
                <w:b/>
                <w:bCs/>
                <w:sz w:val="20"/>
                <w:szCs w:val="20"/>
              </w:rPr>
              <w:t>Azoknak az előírt szakmai kompetenciáknak, kompetencia-elemeknek (tudás, képesség stb., KKK 7. pont) a felsorolása, amelyek kialakításához a tantárgy jellemzően, érdemben hozzájárul</w:t>
            </w:r>
          </w:p>
          <w:p w:rsidR="00907F3B" w:rsidRPr="00627F48" w:rsidRDefault="00907F3B" w:rsidP="00627F48">
            <w:pPr>
              <w:spacing w:after="0" w:line="240" w:lineRule="auto"/>
              <w:ind w:right="149"/>
              <w:jc w:val="both"/>
              <w:rPr>
                <w:rFonts w:ascii="Times New Roman" w:hAnsi="Times New Roman" w:cs="Times New Roman"/>
                <w:b/>
                <w:bCs/>
                <w:sz w:val="20"/>
                <w:szCs w:val="20"/>
              </w:rPr>
            </w:pPr>
          </w:p>
          <w:p w:rsidR="00907F3B" w:rsidRPr="00627F48" w:rsidRDefault="00907F3B" w:rsidP="00627F48">
            <w:pPr>
              <w:spacing w:after="0" w:line="240" w:lineRule="auto"/>
              <w:ind w:left="402" w:right="149"/>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907F3B" w:rsidRPr="00627F48" w:rsidRDefault="00907F3B" w:rsidP="00627F48">
            <w:pPr>
              <w:spacing w:after="0" w:line="240" w:lineRule="auto"/>
              <w:ind w:left="426" w:right="149" w:hanging="142"/>
              <w:jc w:val="both"/>
              <w:rPr>
                <w:rFonts w:ascii="Times New Roman" w:hAnsi="Times New Roman" w:cs="Times New Roman"/>
                <w:sz w:val="20"/>
                <w:szCs w:val="20"/>
              </w:rPr>
            </w:pPr>
            <w:r w:rsidRPr="00627F48">
              <w:rPr>
                <w:rFonts w:ascii="Times New Roman" w:hAnsi="Times New Roman" w:cs="Times New Roman"/>
                <w:sz w:val="20"/>
                <w:szCs w:val="20"/>
              </w:rPr>
              <w:t>- Tisztában van azzal, hogy a primer szektorban előállított termékek az élelmiszerlánc részét képezik, ezzel kapcsolatban tudja és érti az élelmiszerlánc-biztonság alapvető fogalmait, összefüggéseit és folyamatait.</w:t>
            </w:r>
          </w:p>
          <w:p w:rsidR="00907F3B" w:rsidRPr="00627F48" w:rsidRDefault="00907F3B" w:rsidP="00627F48">
            <w:pPr>
              <w:spacing w:after="0" w:line="240" w:lineRule="auto"/>
              <w:ind w:left="426" w:right="149" w:hanging="142"/>
              <w:jc w:val="both"/>
              <w:rPr>
                <w:rFonts w:ascii="Times New Roman" w:hAnsi="Times New Roman" w:cs="Times New Roman"/>
                <w:sz w:val="20"/>
                <w:szCs w:val="20"/>
              </w:rPr>
            </w:pPr>
            <w:r w:rsidRPr="00627F48">
              <w:rPr>
                <w:rFonts w:ascii="Times New Roman" w:hAnsi="Times New Roman" w:cs="Times New Roman"/>
                <w:sz w:val="20"/>
                <w:szCs w:val="20"/>
              </w:rPr>
              <w:t>- Ismeri a mezőgazdasági termelés és az agrárgazdaság egészére vonatkozó tényeket, főbb jellegzetességeket és összefüggéseket, a releváns agrárgazdasági folyamatokat.</w:t>
            </w:r>
          </w:p>
          <w:p w:rsidR="00907F3B" w:rsidRPr="00627F48" w:rsidRDefault="00907F3B" w:rsidP="00627F48">
            <w:pPr>
              <w:spacing w:after="0" w:line="240" w:lineRule="auto"/>
              <w:ind w:left="426" w:right="149" w:hanging="142"/>
              <w:jc w:val="both"/>
              <w:rPr>
                <w:rFonts w:ascii="Times New Roman" w:hAnsi="Times New Roman" w:cs="Times New Roman"/>
                <w:sz w:val="20"/>
                <w:szCs w:val="20"/>
              </w:rPr>
            </w:pPr>
            <w:r w:rsidRPr="00627F48">
              <w:rPr>
                <w:rFonts w:ascii="Times New Roman" w:hAnsi="Times New Roman" w:cs="Times New Roman"/>
                <w:sz w:val="20"/>
                <w:szCs w:val="20"/>
              </w:rPr>
              <w:t>- Ismeri az agrárpolitika és a szakpolitikák (támogatási, adózási stb.) alapvető funkcióit és összefüggéseit.</w:t>
            </w:r>
          </w:p>
          <w:p w:rsidR="00907F3B" w:rsidRPr="00627F48" w:rsidRDefault="00907F3B" w:rsidP="00627F48">
            <w:pPr>
              <w:spacing w:after="0" w:line="240" w:lineRule="auto"/>
              <w:ind w:left="426" w:right="149" w:hanging="142"/>
              <w:jc w:val="both"/>
              <w:rPr>
                <w:rFonts w:ascii="Times New Roman" w:hAnsi="Times New Roman" w:cs="Times New Roman"/>
                <w:sz w:val="20"/>
                <w:szCs w:val="20"/>
              </w:rPr>
            </w:pPr>
            <w:r w:rsidRPr="00627F48">
              <w:rPr>
                <w:rFonts w:ascii="Times New Roman" w:hAnsi="Times New Roman" w:cs="Times New Roman"/>
                <w:sz w:val="20"/>
                <w:szCs w:val="20"/>
              </w:rPr>
              <w:t>- Tisztában van a K+F+I tevékenység betöltött szerepével.</w:t>
            </w:r>
          </w:p>
          <w:p w:rsidR="00907F3B" w:rsidRPr="00627F48" w:rsidRDefault="00907F3B" w:rsidP="00627F48">
            <w:pPr>
              <w:spacing w:after="0" w:line="240" w:lineRule="auto"/>
              <w:ind w:left="426" w:right="149" w:hanging="142"/>
              <w:jc w:val="both"/>
              <w:rPr>
                <w:rFonts w:ascii="Times New Roman" w:hAnsi="Times New Roman" w:cs="Times New Roman"/>
                <w:sz w:val="20"/>
                <w:szCs w:val="20"/>
              </w:rPr>
            </w:pPr>
            <w:r w:rsidRPr="00627F48">
              <w:rPr>
                <w:rFonts w:ascii="Times New Roman" w:hAnsi="Times New Roman" w:cs="Times New Roman"/>
                <w:sz w:val="20"/>
                <w:szCs w:val="20"/>
              </w:rPr>
              <w:t>- Rendelkezik az ágazatok problémáinak azonosításához szükséges ismeretekkel és a releváns információgyűjtés, elemzés és problémamegoldás módszereivel.</w:t>
            </w:r>
          </w:p>
          <w:p w:rsidR="00907F3B" w:rsidRPr="00627F48" w:rsidRDefault="00907F3B" w:rsidP="00627F48">
            <w:pPr>
              <w:spacing w:after="0" w:line="240" w:lineRule="auto"/>
              <w:ind w:left="426" w:right="149" w:hanging="142"/>
              <w:jc w:val="both"/>
              <w:rPr>
                <w:rFonts w:ascii="Times New Roman" w:hAnsi="Times New Roman" w:cs="Times New Roman"/>
                <w:i/>
                <w:sz w:val="20"/>
                <w:szCs w:val="20"/>
              </w:rPr>
            </w:pPr>
          </w:p>
          <w:p w:rsidR="00907F3B" w:rsidRPr="00627F48" w:rsidRDefault="00907F3B" w:rsidP="00627F48">
            <w:pPr>
              <w:spacing w:after="0" w:line="240" w:lineRule="auto"/>
              <w:ind w:left="402" w:right="149"/>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907F3B" w:rsidRPr="00627F48" w:rsidRDefault="00907F3B" w:rsidP="00627F48">
            <w:pPr>
              <w:spacing w:after="0" w:line="240" w:lineRule="auto"/>
              <w:ind w:left="426" w:right="149" w:hanging="188"/>
              <w:jc w:val="both"/>
              <w:rPr>
                <w:rFonts w:ascii="Times New Roman" w:hAnsi="Times New Roman" w:cs="Times New Roman"/>
                <w:sz w:val="20"/>
                <w:szCs w:val="20"/>
              </w:rPr>
            </w:pPr>
            <w:r w:rsidRPr="00627F48">
              <w:rPr>
                <w:rFonts w:ascii="Times New Roman" w:hAnsi="Times New Roman" w:cs="Times New Roman"/>
                <w:sz w:val="20"/>
                <w:szCs w:val="20"/>
              </w:rPr>
              <w:t>- Az ágazatok területén képes a termelést előkészítő és szolgáló eljárások megtervezésére, lebonyolítására, az erőforrások szakszerű elosztására, szakmai döntéseket megalapozó javaslatok kidolgozásában való részvételre, következtetések levonására, nemcsak operatív szinten.</w:t>
            </w:r>
          </w:p>
          <w:p w:rsidR="00907F3B" w:rsidRPr="00627F48" w:rsidRDefault="00907F3B" w:rsidP="00627F48">
            <w:pPr>
              <w:spacing w:after="0" w:line="240" w:lineRule="auto"/>
              <w:ind w:left="426" w:right="149" w:hanging="188"/>
              <w:jc w:val="both"/>
              <w:rPr>
                <w:rFonts w:ascii="Times New Roman" w:hAnsi="Times New Roman" w:cs="Times New Roman"/>
                <w:sz w:val="20"/>
                <w:szCs w:val="20"/>
              </w:rPr>
            </w:pPr>
            <w:r w:rsidRPr="00627F48">
              <w:rPr>
                <w:rFonts w:ascii="Times New Roman" w:hAnsi="Times New Roman" w:cs="Times New Roman"/>
                <w:sz w:val="20"/>
                <w:szCs w:val="20"/>
              </w:rPr>
              <w:t>- Képes az egyes ágazati szakmai problémák megfogalmazására, a várható trendek felismerésére, önálló szakmai álláspont kialakítására, és annak megvédésére a viták során.</w:t>
            </w:r>
          </w:p>
          <w:p w:rsidR="00907F3B" w:rsidRPr="00627F48" w:rsidRDefault="00907F3B" w:rsidP="00627F48">
            <w:pPr>
              <w:spacing w:after="0" w:line="240" w:lineRule="auto"/>
              <w:ind w:left="426" w:right="149" w:hanging="188"/>
              <w:jc w:val="both"/>
              <w:rPr>
                <w:rFonts w:ascii="Times New Roman" w:hAnsi="Times New Roman" w:cs="Times New Roman"/>
                <w:sz w:val="20"/>
                <w:szCs w:val="20"/>
              </w:rPr>
            </w:pPr>
            <w:r w:rsidRPr="00627F48">
              <w:rPr>
                <w:rFonts w:ascii="Times New Roman" w:hAnsi="Times New Roman" w:cs="Times New Roman"/>
                <w:sz w:val="20"/>
                <w:szCs w:val="20"/>
              </w:rPr>
              <w:t xml:space="preserve">- Képes az agrárgazdaság szereplőinek viselkedését, az agrárium intézményi hátterének formális és informális kapcsolatrendszerét értelmezni, és azt munkája során felhasználni. </w:t>
            </w:r>
          </w:p>
          <w:p w:rsidR="00907F3B" w:rsidRPr="00627F48" w:rsidRDefault="00907F3B" w:rsidP="00627F48">
            <w:pPr>
              <w:spacing w:after="0" w:line="240" w:lineRule="auto"/>
              <w:ind w:left="426" w:right="149" w:hanging="188"/>
              <w:jc w:val="both"/>
              <w:rPr>
                <w:rFonts w:ascii="Times New Roman" w:hAnsi="Times New Roman" w:cs="Times New Roman"/>
                <w:sz w:val="20"/>
                <w:szCs w:val="20"/>
              </w:rPr>
            </w:pPr>
            <w:r w:rsidRPr="00627F48">
              <w:rPr>
                <w:rFonts w:ascii="Times New Roman" w:hAnsi="Times New Roman" w:cs="Times New Roman"/>
                <w:sz w:val="20"/>
                <w:szCs w:val="20"/>
              </w:rPr>
              <w:t>- Képes a szakterületre vonatkozó ismeretek és módszerek alapján részletes elemzésre, alapvető összefüggések feltárására, önálló következtetések levonására. Szakmai irányítás mellett képes kutatási projektben a projekt részfeladatainak operatív szinten történő közvetlen irányítására.</w:t>
            </w:r>
          </w:p>
          <w:p w:rsidR="00907F3B" w:rsidRPr="00627F48" w:rsidRDefault="00907F3B" w:rsidP="00627F48">
            <w:pPr>
              <w:spacing w:after="0" w:line="240" w:lineRule="auto"/>
              <w:ind w:left="426" w:right="149" w:hanging="188"/>
              <w:jc w:val="both"/>
              <w:rPr>
                <w:rFonts w:ascii="Times New Roman" w:hAnsi="Times New Roman" w:cs="Times New Roman"/>
                <w:sz w:val="20"/>
                <w:szCs w:val="20"/>
              </w:rPr>
            </w:pPr>
          </w:p>
          <w:p w:rsidR="00907F3B" w:rsidRPr="00627F48" w:rsidRDefault="00907F3B" w:rsidP="00627F48">
            <w:pPr>
              <w:spacing w:after="0" w:line="240" w:lineRule="auto"/>
              <w:ind w:left="402" w:right="149"/>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907F3B" w:rsidRPr="00627F48" w:rsidRDefault="00907F3B" w:rsidP="00627F48">
            <w:pPr>
              <w:spacing w:after="0" w:line="240" w:lineRule="auto"/>
              <w:ind w:left="426" w:right="149" w:hanging="142"/>
              <w:jc w:val="both"/>
              <w:rPr>
                <w:rFonts w:ascii="Times New Roman" w:hAnsi="Times New Roman" w:cs="Times New Roman"/>
                <w:i/>
                <w:sz w:val="20"/>
                <w:szCs w:val="20"/>
              </w:rPr>
            </w:pPr>
            <w:r w:rsidRPr="00627F48">
              <w:rPr>
                <w:rFonts w:ascii="Times New Roman" w:hAnsi="Times New Roman" w:cs="Times New Roman"/>
                <w:sz w:val="20"/>
                <w:szCs w:val="20"/>
              </w:rPr>
              <w:t>- Fogékony az új információ</w:t>
            </w:r>
            <w:r w:rsidRPr="00627F48">
              <w:rPr>
                <w:rStyle w:val="object"/>
                <w:rFonts w:ascii="Times New Roman" w:hAnsi="Times New Roman" w:cs="Times New Roman"/>
                <w:sz w:val="20"/>
                <w:szCs w:val="20"/>
              </w:rPr>
              <w:t>k</w:t>
            </w:r>
            <w:r w:rsidRPr="00627F48">
              <w:rPr>
                <w:rFonts w:ascii="Times New Roman" w:hAnsi="Times New Roman" w:cs="Times New Roman"/>
                <w:sz w:val="20"/>
                <w:szCs w:val="20"/>
              </w:rPr>
              <w:t xml:space="preserve"> befogadására, az új szakmai ismeretekre, nyitott az új, önálló és együttmű</w:t>
            </w:r>
            <w:r w:rsidRPr="00627F48">
              <w:rPr>
                <w:rStyle w:val="object"/>
                <w:rFonts w:ascii="Times New Roman" w:hAnsi="Times New Roman" w:cs="Times New Roman"/>
                <w:sz w:val="20"/>
                <w:szCs w:val="20"/>
              </w:rPr>
              <w:t>k</w:t>
            </w:r>
            <w:r w:rsidRPr="00627F48">
              <w:rPr>
                <w:rFonts w:ascii="Times New Roman" w:hAnsi="Times New Roman" w:cs="Times New Roman"/>
                <w:sz w:val="20"/>
                <w:szCs w:val="20"/>
              </w:rPr>
              <w:t>ödést igénylő feladatok, felelősségek vállalására.</w:t>
            </w:r>
          </w:p>
          <w:p w:rsidR="00907F3B" w:rsidRPr="00627F48" w:rsidRDefault="00907F3B" w:rsidP="00627F48">
            <w:pPr>
              <w:spacing w:after="0" w:line="240" w:lineRule="auto"/>
              <w:ind w:left="402" w:right="149"/>
              <w:jc w:val="both"/>
              <w:rPr>
                <w:rFonts w:ascii="Times New Roman" w:hAnsi="Times New Roman" w:cs="Times New Roman"/>
                <w:i/>
                <w:sz w:val="20"/>
                <w:szCs w:val="20"/>
              </w:rPr>
            </w:pPr>
          </w:p>
          <w:p w:rsidR="00907F3B" w:rsidRPr="00627F48" w:rsidRDefault="00907F3B" w:rsidP="00627F48">
            <w:pPr>
              <w:spacing w:after="0" w:line="240" w:lineRule="auto"/>
              <w:ind w:left="402" w:right="149"/>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907F3B" w:rsidRPr="00627F48" w:rsidRDefault="00907F3B" w:rsidP="00627F48">
            <w:pPr>
              <w:spacing w:after="0" w:line="240" w:lineRule="auto"/>
              <w:ind w:left="402" w:right="149" w:hanging="118"/>
              <w:jc w:val="both"/>
              <w:rPr>
                <w:rFonts w:ascii="Times New Roman" w:hAnsi="Times New Roman" w:cs="Times New Roman"/>
                <w:i/>
                <w:sz w:val="20"/>
                <w:szCs w:val="20"/>
              </w:rPr>
            </w:pPr>
            <w:r w:rsidRPr="00627F48">
              <w:rPr>
                <w:rFonts w:ascii="Times New Roman" w:hAnsi="Times New Roman" w:cs="Times New Roman"/>
                <w:sz w:val="20"/>
                <w:szCs w:val="20"/>
              </w:rPr>
              <w:t xml:space="preserve">- Az elemzésekért, </w:t>
            </w:r>
            <w:r w:rsidRPr="00627F48">
              <w:rPr>
                <w:rStyle w:val="object"/>
                <w:rFonts w:ascii="Times New Roman" w:hAnsi="Times New Roman" w:cs="Times New Roman"/>
                <w:sz w:val="20"/>
                <w:szCs w:val="20"/>
              </w:rPr>
              <w:t>k</w:t>
            </w:r>
            <w:r w:rsidRPr="00627F48">
              <w:rPr>
                <w:rFonts w:ascii="Times New Roman" w:hAnsi="Times New Roman" w:cs="Times New Roman"/>
                <w:sz w:val="20"/>
                <w:szCs w:val="20"/>
              </w:rPr>
              <w:t>övetkeztetéseiért és döntéseiért felelősséget vállal.</w:t>
            </w:r>
          </w:p>
          <w:p w:rsidR="00907F3B" w:rsidRPr="00627F48" w:rsidRDefault="00907F3B" w:rsidP="00627F48">
            <w:pPr>
              <w:spacing w:after="0" w:line="240" w:lineRule="auto"/>
              <w:ind w:left="720" w:right="149"/>
              <w:jc w:val="both"/>
              <w:rPr>
                <w:rFonts w:ascii="Times New Roman" w:eastAsia="Arial Unicode MS" w:hAnsi="Times New Roman" w:cs="Times New Roman"/>
                <w:b/>
                <w:bCs/>
                <w:sz w:val="20"/>
                <w:szCs w:val="20"/>
              </w:rPr>
            </w:pPr>
          </w:p>
        </w:tc>
      </w:tr>
      <w:tr w:rsidR="00907F3B" w:rsidRPr="00627F48" w:rsidTr="00907F3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right="149"/>
              <w:jc w:val="both"/>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907F3B" w:rsidRPr="00627F48" w:rsidRDefault="00907F3B" w:rsidP="00627F48">
            <w:pPr>
              <w:spacing w:after="0" w:line="240" w:lineRule="auto"/>
              <w:ind w:left="284" w:right="149"/>
              <w:jc w:val="both"/>
              <w:rPr>
                <w:rFonts w:ascii="Times New Roman" w:hAnsi="Times New Roman" w:cs="Times New Roman"/>
                <w:sz w:val="20"/>
                <w:szCs w:val="20"/>
              </w:rPr>
            </w:pPr>
            <w:r w:rsidRPr="00627F48">
              <w:rPr>
                <w:rFonts w:ascii="Times New Roman" w:hAnsi="Times New Roman" w:cs="Times New Roman"/>
                <w:sz w:val="20"/>
                <w:szCs w:val="20"/>
              </w:rPr>
              <w:t xml:space="preserve">A tantárgy célja, hogy a hallgató megismerje a mezőgazdaság nemzetgazdaságban betöltött szerepét, nem csak hagyományos értelemben, hanem az </w:t>
            </w:r>
            <w:proofErr w:type="spellStart"/>
            <w:r w:rsidRPr="00627F48">
              <w:rPr>
                <w:rFonts w:ascii="Times New Roman" w:hAnsi="Times New Roman" w:cs="Times New Roman"/>
                <w:sz w:val="20"/>
                <w:szCs w:val="20"/>
              </w:rPr>
              <w:t>agribusiness</w:t>
            </w:r>
            <w:proofErr w:type="spellEnd"/>
            <w:r w:rsidRPr="00627F48">
              <w:rPr>
                <w:rFonts w:ascii="Times New Roman" w:hAnsi="Times New Roman" w:cs="Times New Roman"/>
                <w:sz w:val="20"/>
                <w:szCs w:val="20"/>
              </w:rPr>
              <w:t xml:space="preserve"> és a többfunkciós mezőgazdaság megközelítésében is. A tárgyalt témaköröket nemzetközi kitekintésben is el tudja helyezni, a képzés során szerezze meg az alapfogalmak használatának készségét. Rendelkezzenek azokkal az információkkal az EU-ról, amelyek segítik őket jövőjük építésében. Ismerjék meg az agrár-politikának az integrációban kezdetektől betöltött szerepét, információt nyerjenek a nemzetközi agrárpiacról, elméleti hátteréről. Tájékozódjanak a környezetpolitika térnyeréséről, alapelveiről, mely tudás alapja lehet a környezettudatos gondolkodás formálásának.</w:t>
            </w:r>
          </w:p>
        </w:tc>
      </w:tr>
      <w:tr w:rsidR="00907F3B" w:rsidRPr="00627F48" w:rsidTr="00907F3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Tervezett tanulási tevékenységek, tanítási módszerek</w:t>
            </w:r>
          </w:p>
          <w:p w:rsidR="00907F3B" w:rsidRPr="00627F48" w:rsidRDefault="00907F3B" w:rsidP="00627F48">
            <w:pPr>
              <w:spacing w:after="0" w:line="240" w:lineRule="auto"/>
              <w:ind w:left="284" w:right="155"/>
              <w:jc w:val="both"/>
              <w:rPr>
                <w:rFonts w:ascii="Times New Roman" w:hAnsi="Times New Roman" w:cs="Times New Roman"/>
                <w:bCs/>
                <w:sz w:val="20"/>
                <w:szCs w:val="20"/>
              </w:rPr>
            </w:pPr>
            <w:r w:rsidRPr="00627F48">
              <w:rPr>
                <w:rFonts w:ascii="Times New Roman" w:hAnsi="Times New Roman" w:cs="Times New Roman"/>
                <w:bCs/>
                <w:sz w:val="20"/>
                <w:szCs w:val="20"/>
              </w:rPr>
              <w:t>Az előadások interaktív voltából kifolyólag a hallgatók folyamatosan be vannak vonva az előadásba, ezzel is fejlesztve készségeiket. Az előadások keretén belül neves, kutatóintézetből érkező vendégelőadók szélesítik a látókörüket a hallgatóknak.</w:t>
            </w:r>
          </w:p>
          <w:p w:rsidR="00907F3B" w:rsidRPr="00627F48" w:rsidRDefault="00907F3B" w:rsidP="00627F48">
            <w:pPr>
              <w:spacing w:after="0" w:line="240" w:lineRule="auto"/>
              <w:ind w:left="284" w:right="155"/>
              <w:jc w:val="both"/>
              <w:rPr>
                <w:rFonts w:ascii="Times New Roman" w:hAnsi="Times New Roman" w:cs="Times New Roman"/>
                <w:sz w:val="20"/>
                <w:szCs w:val="20"/>
              </w:rPr>
            </w:pPr>
            <w:r w:rsidRPr="00627F48">
              <w:rPr>
                <w:rFonts w:ascii="Times New Roman" w:hAnsi="Times New Roman" w:cs="Times New Roman"/>
                <w:bCs/>
                <w:sz w:val="20"/>
                <w:szCs w:val="20"/>
              </w:rPr>
              <w:t>Az előadáshoz tartozó gyakorlatokon a szakmai ismereteik elmélyítése mellett a hallgatók prezentációkat tartanak, előre kiadott témakörökből.</w:t>
            </w:r>
          </w:p>
        </w:tc>
      </w:tr>
      <w:tr w:rsidR="00907F3B" w:rsidRPr="00627F48" w:rsidTr="00907F3B">
        <w:trPr>
          <w:trHeight w:val="1919"/>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907F3B" w:rsidRPr="00627F48" w:rsidRDefault="00907F3B" w:rsidP="00627F48">
            <w:pPr>
              <w:spacing w:after="0" w:line="240" w:lineRule="auto"/>
              <w:ind w:left="426" w:right="155"/>
              <w:jc w:val="both"/>
              <w:rPr>
                <w:rFonts w:ascii="Times New Roman" w:hAnsi="Times New Roman" w:cs="Times New Roman"/>
                <w:sz w:val="20"/>
                <w:szCs w:val="20"/>
              </w:rPr>
            </w:pPr>
            <w:r w:rsidRPr="00627F48">
              <w:rPr>
                <w:rFonts w:ascii="Times New Roman" w:hAnsi="Times New Roman" w:cs="Times New Roman"/>
                <w:sz w:val="20"/>
                <w:szCs w:val="20"/>
              </w:rPr>
              <w:t>A vizsgakérdéseket minden témakör végén megkapják a hallgatók. Az előadás anyagok a hozzájuk tartozó írásos anyagokkal együtt a hallgatók rendelkezésére van bocsájtva. Félév folyamán pedig a tételsor is kiadásra kerül, melynek részletes átbeszélése a gyakorlati órák keretein belül történik.</w:t>
            </w:r>
          </w:p>
          <w:p w:rsidR="00907F3B" w:rsidRPr="00627F48" w:rsidRDefault="00907F3B" w:rsidP="00627F48">
            <w:pPr>
              <w:spacing w:after="0" w:line="240" w:lineRule="auto"/>
              <w:ind w:left="426" w:right="155"/>
              <w:jc w:val="both"/>
              <w:rPr>
                <w:rFonts w:ascii="Times New Roman" w:hAnsi="Times New Roman" w:cs="Times New Roman"/>
                <w:sz w:val="20"/>
                <w:szCs w:val="20"/>
              </w:rPr>
            </w:pPr>
            <w:r w:rsidRPr="00627F48">
              <w:rPr>
                <w:rFonts w:ascii="Times New Roman" w:hAnsi="Times New Roman" w:cs="Times New Roman"/>
                <w:sz w:val="20"/>
                <w:szCs w:val="20"/>
              </w:rPr>
              <w:t xml:space="preserve">A vizsga szóban történik. A hallgatók tételhúzást követően röviden </w:t>
            </w:r>
            <w:proofErr w:type="gramStart"/>
            <w:r w:rsidRPr="00627F48">
              <w:rPr>
                <w:rFonts w:ascii="Times New Roman" w:hAnsi="Times New Roman" w:cs="Times New Roman"/>
                <w:sz w:val="20"/>
                <w:szCs w:val="20"/>
              </w:rPr>
              <w:t>kifejtik</w:t>
            </w:r>
            <w:proofErr w:type="gramEnd"/>
            <w:r w:rsidRPr="00627F48">
              <w:rPr>
                <w:rFonts w:ascii="Times New Roman" w:hAnsi="Times New Roman" w:cs="Times New Roman"/>
                <w:sz w:val="20"/>
                <w:szCs w:val="20"/>
              </w:rPr>
              <w:t xml:space="preserve"> a tételt majd szóban számot adnak tudásukról. Ha a hallgató az „A” vizsgát nem tudta teljesíteni. „B” és „C” vizsgára jöhet, az egész éves anyagot átfogó szóbeli felelet kerül értékelésre eredménye.</w:t>
            </w: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907F3B" w:rsidRPr="00627F48" w:rsidRDefault="00907F3B" w:rsidP="00627F48">
            <w:pPr>
              <w:spacing w:after="0" w:line="240" w:lineRule="auto"/>
              <w:ind w:left="426" w:right="149"/>
              <w:jc w:val="both"/>
              <w:rPr>
                <w:rFonts w:ascii="Times New Roman" w:hAnsi="Times New Roman" w:cs="Times New Roman"/>
                <w:sz w:val="20"/>
                <w:szCs w:val="20"/>
              </w:rPr>
            </w:pPr>
            <w:proofErr w:type="spellStart"/>
            <w:r w:rsidRPr="00627F48">
              <w:rPr>
                <w:rFonts w:ascii="Times New Roman" w:hAnsi="Times New Roman" w:cs="Times New Roman"/>
                <w:sz w:val="20"/>
                <w:szCs w:val="20"/>
              </w:rPr>
              <w:t>Mizik</w:t>
            </w:r>
            <w:proofErr w:type="spellEnd"/>
            <w:r w:rsidRPr="00627F48">
              <w:rPr>
                <w:rFonts w:ascii="Times New Roman" w:hAnsi="Times New Roman" w:cs="Times New Roman"/>
                <w:sz w:val="20"/>
                <w:szCs w:val="20"/>
              </w:rPr>
              <w:t xml:space="preserve"> Tamás (</w:t>
            </w:r>
            <w:proofErr w:type="spellStart"/>
            <w:r w:rsidRPr="00627F48">
              <w:rPr>
                <w:rFonts w:ascii="Times New Roman" w:hAnsi="Times New Roman" w:cs="Times New Roman"/>
                <w:sz w:val="20"/>
                <w:szCs w:val="20"/>
              </w:rPr>
              <w:t>szerk</w:t>
            </w:r>
            <w:proofErr w:type="spellEnd"/>
            <w:r w:rsidRPr="00627F48">
              <w:rPr>
                <w:rFonts w:ascii="Times New Roman" w:hAnsi="Times New Roman" w:cs="Times New Roman"/>
                <w:sz w:val="20"/>
                <w:szCs w:val="20"/>
              </w:rPr>
              <w:t xml:space="preserve">.) (2017): Agrárgazdaságtan II. – Az agrárfejlesztés mikro- és </w:t>
            </w:r>
            <w:proofErr w:type="spellStart"/>
            <w:r w:rsidRPr="00627F48">
              <w:rPr>
                <w:rFonts w:ascii="Times New Roman" w:hAnsi="Times New Roman" w:cs="Times New Roman"/>
                <w:sz w:val="20"/>
                <w:szCs w:val="20"/>
              </w:rPr>
              <w:t>makroökonómiája</w:t>
            </w:r>
            <w:proofErr w:type="spellEnd"/>
            <w:r w:rsidRPr="00627F48">
              <w:rPr>
                <w:rFonts w:ascii="Times New Roman" w:hAnsi="Times New Roman" w:cs="Times New Roman"/>
                <w:sz w:val="20"/>
                <w:szCs w:val="20"/>
              </w:rPr>
              <w:t>. Akadémia Kiadó, ISBN: 978 963 05 9908 5, 446 p.</w:t>
            </w:r>
          </w:p>
          <w:p w:rsidR="00907F3B" w:rsidRPr="00627F48" w:rsidRDefault="00907F3B" w:rsidP="00627F48">
            <w:pPr>
              <w:spacing w:after="0" w:line="240" w:lineRule="auto"/>
              <w:ind w:left="426" w:right="149"/>
              <w:jc w:val="both"/>
              <w:rPr>
                <w:rFonts w:ascii="Times New Roman" w:hAnsi="Times New Roman" w:cs="Times New Roman"/>
                <w:sz w:val="20"/>
                <w:szCs w:val="20"/>
              </w:rPr>
            </w:pPr>
            <w:r w:rsidRPr="00627F48">
              <w:rPr>
                <w:rFonts w:ascii="Times New Roman" w:hAnsi="Times New Roman" w:cs="Times New Roman"/>
                <w:sz w:val="20"/>
                <w:szCs w:val="20"/>
              </w:rPr>
              <w:t xml:space="preserve">Fertő Imre – </w:t>
            </w:r>
            <w:proofErr w:type="spellStart"/>
            <w:r w:rsidRPr="00627F48">
              <w:rPr>
                <w:rFonts w:ascii="Times New Roman" w:hAnsi="Times New Roman" w:cs="Times New Roman"/>
                <w:sz w:val="20"/>
                <w:szCs w:val="20"/>
              </w:rPr>
              <w:t>Mizik</w:t>
            </w:r>
            <w:proofErr w:type="spellEnd"/>
            <w:r w:rsidRPr="00627F48">
              <w:rPr>
                <w:rFonts w:ascii="Times New Roman" w:hAnsi="Times New Roman" w:cs="Times New Roman"/>
                <w:sz w:val="20"/>
                <w:szCs w:val="20"/>
              </w:rPr>
              <w:t xml:space="preserve"> Tamás (</w:t>
            </w:r>
            <w:proofErr w:type="spellStart"/>
            <w:r w:rsidRPr="00627F48">
              <w:rPr>
                <w:rFonts w:ascii="Times New Roman" w:hAnsi="Times New Roman" w:cs="Times New Roman"/>
                <w:sz w:val="20"/>
                <w:szCs w:val="20"/>
              </w:rPr>
              <w:t>szerk</w:t>
            </w:r>
            <w:proofErr w:type="spellEnd"/>
            <w:r w:rsidRPr="00627F48">
              <w:rPr>
                <w:rFonts w:ascii="Times New Roman" w:hAnsi="Times New Roman" w:cs="Times New Roman"/>
                <w:sz w:val="20"/>
                <w:szCs w:val="20"/>
              </w:rPr>
              <w:t xml:space="preserve">.), 2016: Agrárgazdaságtan I. – Mezőgazdasági árak és piacok, ISBN: </w:t>
            </w:r>
            <w:hyperlink r:id="rId16" w:history="1">
              <w:r w:rsidRPr="00627F48">
                <w:rPr>
                  <w:rStyle w:val="Hiperhivatkozs"/>
                  <w:rFonts w:ascii="Times New Roman" w:hAnsi="Times New Roman"/>
                  <w:sz w:val="20"/>
                  <w:szCs w:val="20"/>
                </w:rPr>
                <w:t>978 630597272</w:t>
              </w:r>
            </w:hyperlink>
            <w:r w:rsidRPr="00627F48">
              <w:rPr>
                <w:rStyle w:val="object"/>
                <w:rFonts w:ascii="Times New Roman" w:hAnsi="Times New Roman" w:cs="Times New Roman"/>
                <w:sz w:val="20"/>
                <w:szCs w:val="20"/>
              </w:rPr>
              <w:t xml:space="preserve">, </w:t>
            </w:r>
            <w:r w:rsidRPr="00627F48">
              <w:rPr>
                <w:rFonts w:ascii="Times New Roman" w:hAnsi="Times New Roman" w:cs="Times New Roman"/>
                <w:sz w:val="20"/>
                <w:szCs w:val="20"/>
              </w:rPr>
              <w:t>334 p.</w:t>
            </w:r>
          </w:p>
          <w:p w:rsidR="00907F3B" w:rsidRPr="00627F48" w:rsidRDefault="00907F3B" w:rsidP="00627F48">
            <w:pPr>
              <w:pStyle w:val="pszerzo"/>
              <w:spacing w:before="0" w:beforeAutospacing="0" w:after="0" w:afterAutospacing="0"/>
              <w:ind w:left="426" w:right="149"/>
              <w:jc w:val="both"/>
              <w:rPr>
                <w:sz w:val="20"/>
                <w:szCs w:val="20"/>
              </w:rPr>
            </w:pPr>
            <w:proofErr w:type="spellStart"/>
            <w:r w:rsidRPr="00627F48">
              <w:rPr>
                <w:sz w:val="20"/>
                <w:szCs w:val="20"/>
              </w:rPr>
              <w:t>Popp</w:t>
            </w:r>
            <w:proofErr w:type="spellEnd"/>
            <w:r w:rsidRPr="00627F48">
              <w:rPr>
                <w:sz w:val="20"/>
                <w:szCs w:val="20"/>
              </w:rPr>
              <w:t xml:space="preserve"> József – Oláh Judit (szerk.) (2016): Az EU Közös Agrárpolitikája és a Magyar Vidékfejlesztési Program. </w:t>
            </w:r>
            <w:r w:rsidRPr="00627F48">
              <w:rPr>
                <w:rStyle w:val="kiado"/>
                <w:sz w:val="20"/>
                <w:szCs w:val="20"/>
              </w:rPr>
              <w:t xml:space="preserve">Szaktudás Kiadó Ház </w:t>
            </w:r>
            <w:proofErr w:type="spellStart"/>
            <w:r w:rsidRPr="00627F48">
              <w:rPr>
                <w:rStyle w:val="kiado"/>
                <w:sz w:val="20"/>
                <w:szCs w:val="20"/>
              </w:rPr>
              <w:t>Zrt</w:t>
            </w:r>
            <w:proofErr w:type="spellEnd"/>
            <w:proofErr w:type="gramStart"/>
            <w:r w:rsidRPr="00627F48">
              <w:rPr>
                <w:rStyle w:val="kiado"/>
                <w:sz w:val="20"/>
                <w:szCs w:val="20"/>
              </w:rPr>
              <w:t>.,</w:t>
            </w:r>
            <w:proofErr w:type="gramEnd"/>
            <w:r w:rsidRPr="00627F48">
              <w:rPr>
                <w:rStyle w:val="kiado"/>
                <w:sz w:val="20"/>
                <w:szCs w:val="20"/>
              </w:rPr>
              <w:t xml:space="preserve"> </w:t>
            </w:r>
            <w:r w:rsidRPr="00627F48">
              <w:rPr>
                <w:rStyle w:val="ev"/>
                <w:sz w:val="20"/>
                <w:szCs w:val="20"/>
              </w:rPr>
              <w:t>2016.</w:t>
            </w:r>
            <w:r w:rsidRPr="00627F48">
              <w:rPr>
                <w:rStyle w:val="oldal"/>
                <w:sz w:val="20"/>
                <w:szCs w:val="20"/>
              </w:rPr>
              <w:t xml:space="preserve">, </w:t>
            </w:r>
            <w:r w:rsidRPr="00627F48">
              <w:rPr>
                <w:rStyle w:val="pisbn"/>
                <w:sz w:val="20"/>
                <w:szCs w:val="20"/>
              </w:rPr>
              <w:t xml:space="preserve">ISBN: </w:t>
            </w:r>
            <w:hyperlink r:id="rId17" w:tgtFrame="_blank" w:history="1">
              <w:r w:rsidRPr="00627F48">
                <w:rPr>
                  <w:rStyle w:val="Hiperhivatkozs"/>
                  <w:sz w:val="20"/>
                  <w:szCs w:val="20"/>
                </w:rPr>
                <w:t>978-615-5224-71-3</w:t>
              </w:r>
            </w:hyperlink>
            <w:r w:rsidRPr="00627F48">
              <w:rPr>
                <w:rStyle w:val="pisbn"/>
                <w:sz w:val="20"/>
                <w:szCs w:val="20"/>
              </w:rPr>
              <w:t>,</w:t>
            </w:r>
            <w:r w:rsidRPr="00627F48">
              <w:rPr>
                <w:rStyle w:val="oldal"/>
                <w:sz w:val="20"/>
                <w:szCs w:val="20"/>
              </w:rPr>
              <w:t xml:space="preserve"> 211 p.</w:t>
            </w:r>
          </w:p>
          <w:p w:rsidR="00907F3B" w:rsidRPr="00627F48" w:rsidRDefault="00907F3B" w:rsidP="00627F48">
            <w:pPr>
              <w:spacing w:after="0" w:line="240" w:lineRule="auto"/>
              <w:ind w:left="426" w:right="149"/>
              <w:jc w:val="both"/>
              <w:rPr>
                <w:rFonts w:ascii="Times New Roman" w:hAnsi="Times New Roman" w:cs="Times New Roman"/>
                <w:bCs/>
                <w:sz w:val="20"/>
                <w:szCs w:val="20"/>
              </w:rPr>
            </w:pPr>
            <w:r w:rsidRPr="00627F48">
              <w:rPr>
                <w:rFonts w:ascii="Times New Roman" w:hAnsi="Times New Roman" w:cs="Times New Roman"/>
                <w:bCs/>
                <w:sz w:val="20"/>
                <w:szCs w:val="20"/>
              </w:rPr>
              <w:t>Villányi – Vasa (szerk.) (2006): Agrárgazdaságtan, EU agrár- és környezetpolitika.</w:t>
            </w:r>
          </w:p>
          <w:p w:rsidR="00907F3B" w:rsidRPr="00627F48" w:rsidRDefault="00907F3B" w:rsidP="00627F48">
            <w:pPr>
              <w:spacing w:after="0" w:line="240" w:lineRule="auto"/>
              <w:ind w:right="149"/>
              <w:jc w:val="both"/>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907F3B" w:rsidRPr="00627F48" w:rsidRDefault="00907F3B" w:rsidP="00627F48">
            <w:pPr>
              <w:spacing w:after="0" w:line="240" w:lineRule="auto"/>
              <w:ind w:left="426" w:right="149"/>
              <w:jc w:val="both"/>
              <w:rPr>
                <w:rFonts w:ascii="Times New Roman" w:hAnsi="Times New Roman" w:cs="Times New Roman"/>
                <w:b/>
                <w:smallCaps/>
                <w:sz w:val="20"/>
                <w:szCs w:val="20"/>
              </w:rPr>
            </w:pPr>
            <w:proofErr w:type="spellStart"/>
            <w:r w:rsidRPr="00627F48">
              <w:rPr>
                <w:rFonts w:ascii="Times New Roman" w:hAnsi="Times New Roman" w:cs="Times New Roman"/>
                <w:sz w:val="20"/>
                <w:szCs w:val="20"/>
              </w:rPr>
              <w:t>Popp</w:t>
            </w:r>
            <w:proofErr w:type="spellEnd"/>
            <w:r w:rsidRPr="00627F48">
              <w:rPr>
                <w:rFonts w:ascii="Times New Roman" w:hAnsi="Times New Roman" w:cs="Times New Roman"/>
                <w:sz w:val="20"/>
                <w:szCs w:val="20"/>
              </w:rPr>
              <w:t xml:space="preserve"> József (2004) Az EU Közös Agrárpolitikájának elmélete és nemzetközi mozgástere. Kiadó: Európai Agrárpolitika Kft. ISBN 963 217 735</w:t>
            </w:r>
          </w:p>
          <w:p w:rsidR="00907F3B" w:rsidRPr="00627F48" w:rsidRDefault="00907F3B" w:rsidP="00627F48">
            <w:pPr>
              <w:spacing w:after="0" w:line="240" w:lineRule="auto"/>
              <w:ind w:left="426" w:right="149"/>
              <w:jc w:val="both"/>
              <w:rPr>
                <w:rFonts w:ascii="Times New Roman" w:hAnsi="Times New Roman" w:cs="Times New Roman"/>
                <w:bCs/>
                <w:sz w:val="20"/>
                <w:szCs w:val="20"/>
              </w:rPr>
            </w:pPr>
            <w:r w:rsidRPr="00627F48">
              <w:rPr>
                <w:rFonts w:ascii="Times New Roman" w:hAnsi="Times New Roman" w:cs="Times New Roman"/>
                <w:bCs/>
                <w:iCs/>
                <w:sz w:val="20"/>
                <w:szCs w:val="20"/>
              </w:rPr>
              <w:t>Szabó Gábor</w:t>
            </w:r>
            <w:r w:rsidRPr="00627F48">
              <w:rPr>
                <w:rFonts w:ascii="Times New Roman" w:hAnsi="Times New Roman" w:cs="Times New Roman"/>
                <w:bCs/>
                <w:i/>
                <w:iCs/>
                <w:sz w:val="20"/>
                <w:szCs w:val="20"/>
              </w:rPr>
              <w:t>:</w:t>
            </w:r>
            <w:r w:rsidRPr="00627F48">
              <w:rPr>
                <w:rFonts w:ascii="Times New Roman" w:hAnsi="Times New Roman" w:cs="Times New Roman"/>
                <w:bCs/>
                <w:sz w:val="20"/>
                <w:szCs w:val="20"/>
              </w:rPr>
              <w:t xml:space="preserve"> Élelmiszer-gazdaságtan (Egyetemi jegyzet) DE MTK AVI – Kaposvári Egyetem ÁTK, Debrecen, 2001 (A jegyzet a DE ATC AVK honlapjáról letölthető.) További irodalmak folyamatosan a gyakorlatokon kerülnek bemutatásra.</w:t>
            </w:r>
          </w:p>
          <w:p w:rsidR="00907F3B" w:rsidRPr="00627F48" w:rsidRDefault="00907F3B" w:rsidP="00627F48">
            <w:pPr>
              <w:spacing w:after="0" w:line="240" w:lineRule="auto"/>
              <w:ind w:left="426" w:right="149"/>
              <w:jc w:val="both"/>
              <w:rPr>
                <w:rFonts w:ascii="Times New Roman" w:hAnsi="Times New Roman" w:cs="Times New Roman"/>
                <w:sz w:val="20"/>
                <w:szCs w:val="20"/>
              </w:rPr>
            </w:pPr>
            <w:r w:rsidRPr="00627F48">
              <w:rPr>
                <w:rFonts w:ascii="Times New Roman" w:hAnsi="Times New Roman" w:cs="Times New Roman"/>
                <w:sz w:val="20"/>
                <w:szCs w:val="20"/>
              </w:rPr>
              <w:t>Fertő Imre (1999): Az agrárpolitika modelljei. Osiris Kiadó, Budapest ISBN 963 379 53035</w:t>
            </w:r>
            <w:r w:rsidRPr="00627F48">
              <w:rPr>
                <w:rFonts w:ascii="Times New Roman" w:hAnsi="Times New Roman" w:cs="Times New Roman"/>
                <w:bCs/>
                <w:sz w:val="20"/>
                <w:szCs w:val="20"/>
              </w:rPr>
              <w:t xml:space="preserve"> </w:t>
            </w:r>
            <w:r w:rsidRPr="00627F48">
              <w:rPr>
                <w:rFonts w:ascii="Times New Roman" w:hAnsi="Times New Roman" w:cs="Times New Roman"/>
                <w:sz w:val="20"/>
                <w:szCs w:val="20"/>
              </w:rPr>
              <w:t>Gazdálkodás folyóirat gyakorlaton megjelölt számai</w:t>
            </w:r>
          </w:p>
        </w:tc>
      </w:tr>
    </w:tbl>
    <w:p w:rsidR="002455E7" w:rsidRPr="00627F48" w:rsidRDefault="002455E7" w:rsidP="00627F48">
      <w:pPr>
        <w:spacing w:after="0" w:line="240" w:lineRule="auto"/>
        <w:rPr>
          <w:rFonts w:ascii="Times New Roman" w:hAnsi="Times New Roman" w:cs="Times New Roman"/>
          <w:sz w:val="20"/>
          <w:szCs w:val="20"/>
        </w:rPr>
      </w:pP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8464"/>
      </w:tblGrid>
      <w:tr w:rsidR="00907F3B" w:rsidRPr="00627F48" w:rsidTr="00907F3B">
        <w:tc>
          <w:tcPr>
            <w:tcW w:w="9993" w:type="dxa"/>
            <w:gridSpan w:val="2"/>
            <w:shd w:val="clear" w:color="auto" w:fill="auto"/>
          </w:tcPr>
          <w:p w:rsidR="00907F3B" w:rsidRPr="00627F48" w:rsidRDefault="00907F3B" w:rsidP="00627F48">
            <w:pPr>
              <w:spacing w:after="0" w:line="240" w:lineRule="auto"/>
              <w:jc w:val="center"/>
              <w:rPr>
                <w:rFonts w:ascii="Times New Roman" w:hAnsi="Times New Roman" w:cs="Times New Roman"/>
                <w:sz w:val="20"/>
                <w:szCs w:val="20"/>
              </w:rPr>
            </w:pPr>
            <w:bookmarkStart w:id="1" w:name="_Hlk487116416"/>
            <w:r w:rsidRPr="00627F48">
              <w:rPr>
                <w:rFonts w:ascii="Times New Roman" w:hAnsi="Times New Roman" w:cs="Times New Roman"/>
                <w:sz w:val="20"/>
                <w:szCs w:val="20"/>
              </w:rPr>
              <w:lastRenderedPageBreak/>
              <w:t>Heti bontott tematika</w:t>
            </w:r>
          </w:p>
        </w:tc>
      </w:tr>
      <w:tr w:rsidR="00907F3B" w:rsidRPr="00627F48" w:rsidTr="00907F3B">
        <w:tc>
          <w:tcPr>
            <w:tcW w:w="1529" w:type="dxa"/>
            <w:vMerge w:val="restart"/>
            <w:shd w:val="clear" w:color="auto" w:fill="auto"/>
          </w:tcPr>
          <w:p w:rsidR="00907F3B" w:rsidRPr="00627F48" w:rsidRDefault="00907F3B" w:rsidP="00627F48">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Alapfogalmak ismertetése, a mezőgazdaság nemzetgazdasági szerepe</w:t>
            </w:r>
          </w:p>
        </w:tc>
      </w:tr>
      <w:tr w:rsidR="00907F3B" w:rsidRPr="00627F48" w:rsidTr="00907F3B">
        <w:tc>
          <w:tcPr>
            <w:tcW w:w="1529" w:type="dxa"/>
            <w:vMerge/>
            <w:shd w:val="clear" w:color="auto" w:fill="auto"/>
          </w:tcPr>
          <w:p w:rsidR="00907F3B" w:rsidRPr="00627F48" w:rsidRDefault="00907F3B" w:rsidP="00627F48">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Megismeri az </w:t>
            </w:r>
            <w:proofErr w:type="spellStart"/>
            <w:r w:rsidRPr="00627F48">
              <w:rPr>
                <w:rFonts w:ascii="Times New Roman" w:hAnsi="Times New Roman" w:cs="Times New Roman"/>
                <w:sz w:val="20"/>
                <w:szCs w:val="20"/>
              </w:rPr>
              <w:t>agrobusinesshez</w:t>
            </w:r>
            <w:proofErr w:type="spellEnd"/>
            <w:r w:rsidRPr="00627F48">
              <w:rPr>
                <w:rFonts w:ascii="Times New Roman" w:hAnsi="Times New Roman" w:cs="Times New Roman"/>
                <w:sz w:val="20"/>
                <w:szCs w:val="20"/>
              </w:rPr>
              <w:t xml:space="preserve"> tartozó fogalmakat és azok jellemzőit.</w:t>
            </w:r>
          </w:p>
        </w:tc>
      </w:tr>
      <w:tr w:rsidR="00907F3B" w:rsidRPr="00627F48" w:rsidTr="00907F3B">
        <w:tc>
          <w:tcPr>
            <w:tcW w:w="1529" w:type="dxa"/>
            <w:vMerge w:val="restart"/>
            <w:shd w:val="clear" w:color="auto" w:fill="auto"/>
          </w:tcPr>
          <w:p w:rsidR="00907F3B" w:rsidRPr="00627F48" w:rsidRDefault="00907F3B" w:rsidP="00627F48">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élelmiszergazdaság társadalmi-gazdasági szerkezete</w:t>
            </w:r>
          </w:p>
        </w:tc>
      </w:tr>
      <w:tr w:rsidR="00907F3B" w:rsidRPr="00627F48" w:rsidTr="00907F3B">
        <w:tc>
          <w:tcPr>
            <w:tcW w:w="1529" w:type="dxa"/>
            <w:vMerge/>
            <w:shd w:val="clear" w:color="auto" w:fill="auto"/>
          </w:tcPr>
          <w:p w:rsidR="00907F3B" w:rsidRPr="00627F48" w:rsidRDefault="00907F3B" w:rsidP="00627F48">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Ismereteket szerez a fontosabb összefüggésekről társadalmi és gazdasági szintéren egyaránt.</w:t>
            </w:r>
          </w:p>
        </w:tc>
      </w:tr>
      <w:tr w:rsidR="00907F3B" w:rsidRPr="00627F48" w:rsidTr="00907F3B">
        <w:tc>
          <w:tcPr>
            <w:tcW w:w="1529" w:type="dxa"/>
            <w:vMerge w:val="restart"/>
            <w:shd w:val="clear" w:color="auto" w:fill="auto"/>
          </w:tcPr>
          <w:p w:rsidR="00907F3B" w:rsidRPr="00627F48" w:rsidRDefault="00907F3B" w:rsidP="00627F48">
            <w:pPr>
              <w:numPr>
                <w:ilvl w:val="0"/>
                <w:numId w:val="45"/>
              </w:numPr>
              <w:spacing w:after="0" w:line="240" w:lineRule="auto"/>
              <w:rPr>
                <w:rFonts w:ascii="Times New Roman" w:hAnsi="Times New Roman" w:cs="Times New Roman"/>
                <w:sz w:val="20"/>
                <w:szCs w:val="20"/>
              </w:rPr>
            </w:pPr>
          </w:p>
        </w:tc>
        <w:tc>
          <w:tcPr>
            <w:tcW w:w="8464" w:type="dxa"/>
            <w:shd w:val="clear" w:color="auto" w:fill="auto"/>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Erőforrások a mezőgazdaságban I. – Földpiac, Földbirtok politika</w:t>
            </w:r>
          </w:p>
        </w:tc>
      </w:tr>
      <w:tr w:rsidR="00907F3B" w:rsidRPr="00627F48" w:rsidTr="00907F3B">
        <w:tc>
          <w:tcPr>
            <w:tcW w:w="1529" w:type="dxa"/>
            <w:vMerge/>
            <w:shd w:val="clear" w:color="auto" w:fill="auto"/>
          </w:tcPr>
          <w:p w:rsidR="00907F3B" w:rsidRPr="00627F48" w:rsidRDefault="00907F3B" w:rsidP="00627F48">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Ismereteket szerez a mezőgazdaság egyes forrásairól.</w:t>
            </w:r>
          </w:p>
        </w:tc>
      </w:tr>
      <w:tr w:rsidR="00907F3B" w:rsidRPr="00627F48" w:rsidTr="00907F3B">
        <w:tc>
          <w:tcPr>
            <w:tcW w:w="1529" w:type="dxa"/>
            <w:vMerge w:val="restart"/>
            <w:shd w:val="clear" w:color="auto" w:fill="auto"/>
          </w:tcPr>
          <w:p w:rsidR="00907F3B" w:rsidRPr="00627F48" w:rsidRDefault="00907F3B" w:rsidP="00627F48">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Erőforrások a mezőgazdaságban II. – Mezőgazdasági tőkepiac</w:t>
            </w:r>
          </w:p>
        </w:tc>
      </w:tr>
      <w:tr w:rsidR="00907F3B" w:rsidRPr="00627F48" w:rsidTr="00907F3B">
        <w:tc>
          <w:tcPr>
            <w:tcW w:w="1529" w:type="dxa"/>
            <w:vMerge/>
            <w:shd w:val="clear" w:color="auto" w:fill="auto"/>
          </w:tcPr>
          <w:p w:rsidR="00907F3B" w:rsidRPr="00627F48" w:rsidRDefault="00907F3B" w:rsidP="00627F48">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Ismereteket szerez a mezőgazdaság egyes forrásairól.</w:t>
            </w:r>
          </w:p>
        </w:tc>
      </w:tr>
      <w:tr w:rsidR="00907F3B" w:rsidRPr="00627F48" w:rsidTr="00907F3B">
        <w:tc>
          <w:tcPr>
            <w:tcW w:w="1529" w:type="dxa"/>
            <w:vMerge w:val="restart"/>
            <w:shd w:val="clear" w:color="auto" w:fill="auto"/>
          </w:tcPr>
          <w:p w:rsidR="00907F3B" w:rsidRPr="00627F48" w:rsidRDefault="00907F3B" w:rsidP="00627F48">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Erőforrások a mezőgazdaságban III. – Mezőgazdasági munkaerőpiac</w:t>
            </w:r>
          </w:p>
        </w:tc>
      </w:tr>
      <w:tr w:rsidR="00907F3B" w:rsidRPr="00627F48" w:rsidTr="00907F3B">
        <w:tc>
          <w:tcPr>
            <w:tcW w:w="1529" w:type="dxa"/>
            <w:vMerge/>
            <w:shd w:val="clear" w:color="auto" w:fill="auto"/>
          </w:tcPr>
          <w:p w:rsidR="00907F3B" w:rsidRPr="00627F48" w:rsidRDefault="00907F3B" w:rsidP="00627F48">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Ismereteket szerez a mezőgazdaság egyes forrásairól.</w:t>
            </w:r>
          </w:p>
        </w:tc>
      </w:tr>
      <w:tr w:rsidR="00907F3B" w:rsidRPr="00627F48" w:rsidTr="00907F3B">
        <w:tc>
          <w:tcPr>
            <w:tcW w:w="1529" w:type="dxa"/>
            <w:vMerge w:val="restart"/>
            <w:shd w:val="clear" w:color="auto" w:fill="auto"/>
          </w:tcPr>
          <w:p w:rsidR="00907F3B" w:rsidRPr="00627F48" w:rsidRDefault="00907F3B" w:rsidP="00627F48">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főbb mezőgazdasági ágazatok bemutatása – Növénytermesztés</w:t>
            </w:r>
          </w:p>
        </w:tc>
      </w:tr>
      <w:tr w:rsidR="00907F3B" w:rsidRPr="00627F48" w:rsidTr="00907F3B">
        <w:tc>
          <w:tcPr>
            <w:tcW w:w="1529" w:type="dxa"/>
            <w:vMerge/>
            <w:shd w:val="clear" w:color="auto" w:fill="auto"/>
          </w:tcPr>
          <w:p w:rsidR="00907F3B" w:rsidRPr="00627F48" w:rsidRDefault="00907F3B" w:rsidP="00627F48">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Megismeri a mezőgazdaság főbb ágazatait.</w:t>
            </w:r>
          </w:p>
        </w:tc>
      </w:tr>
      <w:tr w:rsidR="00907F3B" w:rsidRPr="00627F48" w:rsidTr="00907F3B">
        <w:tc>
          <w:tcPr>
            <w:tcW w:w="1529" w:type="dxa"/>
            <w:vMerge w:val="restart"/>
            <w:shd w:val="clear" w:color="auto" w:fill="auto"/>
          </w:tcPr>
          <w:p w:rsidR="00907F3B" w:rsidRPr="00627F48" w:rsidRDefault="00907F3B" w:rsidP="00627F48">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főbb mezőgazdasági ágazatok bemutatása – Állattenyésztés</w:t>
            </w:r>
          </w:p>
        </w:tc>
      </w:tr>
      <w:tr w:rsidR="00907F3B" w:rsidRPr="00627F48" w:rsidTr="00907F3B">
        <w:tc>
          <w:tcPr>
            <w:tcW w:w="1529" w:type="dxa"/>
            <w:vMerge/>
            <w:shd w:val="clear" w:color="auto" w:fill="auto"/>
          </w:tcPr>
          <w:p w:rsidR="00907F3B" w:rsidRPr="00627F48" w:rsidRDefault="00907F3B" w:rsidP="00627F48">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Megismeri a mezőgazdaság főbb ágazatait.</w:t>
            </w:r>
          </w:p>
        </w:tc>
      </w:tr>
      <w:tr w:rsidR="00907F3B" w:rsidRPr="00627F48" w:rsidTr="00907F3B">
        <w:tc>
          <w:tcPr>
            <w:tcW w:w="1529" w:type="dxa"/>
            <w:vMerge w:val="restart"/>
            <w:shd w:val="clear" w:color="auto" w:fill="auto"/>
          </w:tcPr>
          <w:p w:rsidR="00907F3B" w:rsidRPr="00627F48" w:rsidRDefault="00907F3B" w:rsidP="00627F48">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Mezőgazdasági üzemszervezetek </w:t>
            </w:r>
          </w:p>
        </w:tc>
      </w:tr>
      <w:tr w:rsidR="00907F3B" w:rsidRPr="00627F48" w:rsidTr="00907F3B">
        <w:tc>
          <w:tcPr>
            <w:tcW w:w="1529" w:type="dxa"/>
            <w:vMerge/>
            <w:shd w:val="clear" w:color="auto" w:fill="auto"/>
          </w:tcPr>
          <w:p w:rsidR="00907F3B" w:rsidRPr="00627F48" w:rsidRDefault="00907F3B" w:rsidP="00627F48">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Megismeri a mezőgazdaság üzemi struktúráját, gazdaságszerkezetét.</w:t>
            </w:r>
          </w:p>
        </w:tc>
      </w:tr>
      <w:tr w:rsidR="00907F3B" w:rsidRPr="00627F48" w:rsidTr="00907F3B">
        <w:tc>
          <w:tcPr>
            <w:tcW w:w="1529" w:type="dxa"/>
            <w:vMerge w:val="restart"/>
            <w:shd w:val="clear" w:color="auto" w:fill="auto"/>
          </w:tcPr>
          <w:p w:rsidR="00907F3B" w:rsidRPr="00627F48" w:rsidRDefault="00907F3B" w:rsidP="00627F48">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Költség – Jövedelem változásai az agrártermelésben</w:t>
            </w:r>
          </w:p>
        </w:tc>
      </w:tr>
      <w:tr w:rsidR="00907F3B" w:rsidRPr="00627F48" w:rsidTr="00907F3B">
        <w:tc>
          <w:tcPr>
            <w:tcW w:w="1529" w:type="dxa"/>
            <w:vMerge/>
            <w:shd w:val="clear" w:color="auto" w:fill="auto"/>
          </w:tcPr>
          <w:p w:rsidR="00907F3B" w:rsidRPr="00627F48" w:rsidRDefault="00907F3B" w:rsidP="00627F48">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Megismeri a mezőgazdaság árainak változására ható főbb jellemzőket.</w:t>
            </w:r>
          </w:p>
        </w:tc>
      </w:tr>
      <w:tr w:rsidR="00907F3B" w:rsidRPr="00627F48" w:rsidTr="00907F3B">
        <w:tc>
          <w:tcPr>
            <w:tcW w:w="1529" w:type="dxa"/>
            <w:vMerge w:val="restart"/>
            <w:shd w:val="clear" w:color="auto" w:fill="auto"/>
          </w:tcPr>
          <w:p w:rsidR="00907F3B" w:rsidRPr="00627F48" w:rsidRDefault="00907F3B" w:rsidP="00627F48">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agrár-külkereskedelem főbb jellemzői</w:t>
            </w:r>
          </w:p>
        </w:tc>
      </w:tr>
      <w:tr w:rsidR="00907F3B" w:rsidRPr="00627F48" w:rsidTr="00907F3B">
        <w:tc>
          <w:tcPr>
            <w:tcW w:w="1529" w:type="dxa"/>
            <w:vMerge/>
            <w:shd w:val="clear" w:color="auto" w:fill="auto"/>
          </w:tcPr>
          <w:p w:rsidR="00907F3B" w:rsidRPr="00627F48" w:rsidRDefault="00907F3B" w:rsidP="00627F48">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Megismeri az agrárkülkereskedelem jellemzőit az EU-csatlakozást követően.</w:t>
            </w:r>
          </w:p>
        </w:tc>
      </w:tr>
      <w:tr w:rsidR="00907F3B" w:rsidRPr="00627F48" w:rsidTr="00907F3B">
        <w:tc>
          <w:tcPr>
            <w:tcW w:w="1529" w:type="dxa"/>
            <w:vMerge w:val="restart"/>
            <w:shd w:val="clear" w:color="auto" w:fill="auto"/>
          </w:tcPr>
          <w:p w:rsidR="00907F3B" w:rsidRPr="00627F48" w:rsidRDefault="00907F3B" w:rsidP="00627F48">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mezőgazdaságot érintő globális kihívások</w:t>
            </w:r>
          </w:p>
        </w:tc>
      </w:tr>
      <w:tr w:rsidR="00907F3B" w:rsidRPr="00627F48" w:rsidTr="00907F3B">
        <w:tc>
          <w:tcPr>
            <w:tcW w:w="1529" w:type="dxa"/>
            <w:vMerge/>
            <w:shd w:val="clear" w:color="auto" w:fill="auto"/>
          </w:tcPr>
          <w:p w:rsidR="00907F3B" w:rsidRPr="00627F48" w:rsidRDefault="00907F3B" w:rsidP="00627F48">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w:t>
            </w:r>
            <w:proofErr w:type="gramStart"/>
            <w:r w:rsidRPr="00627F48">
              <w:rPr>
                <w:rFonts w:ascii="Times New Roman" w:hAnsi="Times New Roman" w:cs="Times New Roman"/>
                <w:sz w:val="20"/>
                <w:szCs w:val="20"/>
              </w:rPr>
              <w:t>Megismeri</w:t>
            </w:r>
            <w:proofErr w:type="gramEnd"/>
            <w:r w:rsidRPr="00627F48">
              <w:rPr>
                <w:rFonts w:ascii="Times New Roman" w:hAnsi="Times New Roman" w:cs="Times New Roman"/>
                <w:sz w:val="20"/>
                <w:szCs w:val="20"/>
              </w:rPr>
              <w:t xml:space="preserve"> milyen kihívásokkal kell szembenéznie a mezőgazdaságnak.</w:t>
            </w:r>
          </w:p>
        </w:tc>
      </w:tr>
      <w:tr w:rsidR="00907F3B" w:rsidRPr="00627F48" w:rsidTr="00907F3B">
        <w:tc>
          <w:tcPr>
            <w:tcW w:w="1529" w:type="dxa"/>
            <w:vMerge w:val="restart"/>
            <w:shd w:val="clear" w:color="auto" w:fill="auto"/>
          </w:tcPr>
          <w:p w:rsidR="00907F3B" w:rsidRPr="00627F48" w:rsidRDefault="00907F3B" w:rsidP="00627F48">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Modern technológiák a mezőgazdaságban – Precíziós mezőgazdaság</w:t>
            </w:r>
          </w:p>
        </w:tc>
      </w:tr>
      <w:tr w:rsidR="00907F3B" w:rsidRPr="00627F48" w:rsidTr="00907F3B">
        <w:tc>
          <w:tcPr>
            <w:tcW w:w="1529" w:type="dxa"/>
            <w:vMerge/>
            <w:shd w:val="clear" w:color="auto" w:fill="auto"/>
          </w:tcPr>
          <w:p w:rsidR="00907F3B" w:rsidRPr="00627F48" w:rsidRDefault="00907F3B" w:rsidP="00627F48">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Ismeretanyagot kap a precíziós mezőgazdaság legfontosabb jellemzőiről.</w:t>
            </w:r>
          </w:p>
        </w:tc>
      </w:tr>
      <w:tr w:rsidR="00907F3B" w:rsidRPr="00627F48" w:rsidTr="00907F3B">
        <w:tc>
          <w:tcPr>
            <w:tcW w:w="1529" w:type="dxa"/>
            <w:vMerge w:val="restart"/>
            <w:shd w:val="clear" w:color="auto" w:fill="auto"/>
          </w:tcPr>
          <w:p w:rsidR="00907F3B" w:rsidRPr="00627F48" w:rsidRDefault="00907F3B" w:rsidP="00627F48">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Modern technológiák a mezőgazdaságban – </w:t>
            </w:r>
            <w:proofErr w:type="spellStart"/>
            <w:r w:rsidRPr="00627F48">
              <w:rPr>
                <w:rFonts w:ascii="Times New Roman" w:hAnsi="Times New Roman" w:cs="Times New Roman"/>
                <w:sz w:val="20"/>
                <w:szCs w:val="20"/>
              </w:rPr>
              <w:t>Bioüzemanyagok</w:t>
            </w:r>
            <w:proofErr w:type="spellEnd"/>
          </w:p>
        </w:tc>
      </w:tr>
      <w:tr w:rsidR="00907F3B" w:rsidRPr="00627F48" w:rsidTr="00907F3B">
        <w:tc>
          <w:tcPr>
            <w:tcW w:w="1529" w:type="dxa"/>
            <w:vMerge/>
            <w:shd w:val="clear" w:color="auto" w:fill="auto"/>
          </w:tcPr>
          <w:p w:rsidR="00907F3B" w:rsidRPr="00627F48" w:rsidRDefault="00907F3B" w:rsidP="00627F48">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Megismeri az energetikához kapcsolódó fontosabb területeket.</w:t>
            </w:r>
          </w:p>
        </w:tc>
      </w:tr>
      <w:tr w:rsidR="00907F3B" w:rsidRPr="00627F48" w:rsidTr="00907F3B">
        <w:tc>
          <w:tcPr>
            <w:tcW w:w="1529" w:type="dxa"/>
            <w:vMerge w:val="restart"/>
            <w:shd w:val="clear" w:color="auto" w:fill="auto"/>
          </w:tcPr>
          <w:p w:rsidR="00907F3B" w:rsidRPr="00627F48" w:rsidRDefault="00907F3B" w:rsidP="00627F48">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Összefoglalás</w:t>
            </w:r>
          </w:p>
        </w:tc>
      </w:tr>
      <w:tr w:rsidR="00907F3B" w:rsidRPr="00627F48" w:rsidTr="00907F3B">
        <w:trPr>
          <w:trHeight w:val="70"/>
        </w:trPr>
        <w:tc>
          <w:tcPr>
            <w:tcW w:w="1529" w:type="dxa"/>
            <w:vMerge/>
            <w:shd w:val="clear" w:color="auto" w:fill="auto"/>
          </w:tcPr>
          <w:p w:rsidR="00907F3B" w:rsidRPr="00627F48" w:rsidRDefault="00907F3B" w:rsidP="00627F48">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elhangzott előadásanyagok szintetizálása.</w:t>
            </w:r>
          </w:p>
        </w:tc>
      </w:tr>
    </w:tbl>
    <w:bookmarkEnd w:id="1"/>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07F3B" w:rsidRPr="00627F48" w:rsidTr="00907F3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EU Agrár- és környezetpolitika</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bCs/>
                <w:sz w:val="20"/>
                <w:szCs w:val="20"/>
              </w:rPr>
            </w:pPr>
            <w:r w:rsidRPr="00627F48">
              <w:rPr>
                <w:rFonts w:ascii="Times New Roman" w:hAnsi="Times New Roman" w:cs="Times New Roman"/>
                <w:b/>
                <w:bCs/>
                <w:sz w:val="20"/>
                <w:szCs w:val="20"/>
              </w:rPr>
              <w:t>GT_AVIN049-17/</w:t>
            </w:r>
            <w:r w:rsidR="00D341C6" w:rsidRPr="00627F48">
              <w:rPr>
                <w:rFonts w:ascii="Times New Roman" w:hAnsi="Times New Roman" w:cs="Times New Roman"/>
                <w:b/>
                <w:bCs/>
                <w:sz w:val="20"/>
                <w:szCs w:val="20"/>
              </w:rPr>
              <w:t xml:space="preserve"> </w:t>
            </w:r>
            <w:r w:rsidRPr="00627F48">
              <w:rPr>
                <w:rFonts w:ascii="Times New Roman" w:hAnsi="Times New Roman" w:cs="Times New Roman"/>
                <w:b/>
                <w:bCs/>
                <w:sz w:val="20"/>
                <w:szCs w:val="20"/>
              </w:rPr>
              <w:t>GT_AVINS049-17</w:t>
            </w:r>
          </w:p>
        </w:tc>
      </w:tr>
      <w:tr w:rsidR="00907F3B" w:rsidRPr="00627F48" w:rsidTr="00907F3B">
        <w:trPr>
          <w:cantSplit/>
          <w:trHeight w:val="616"/>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 xml:space="preserve">EU </w:t>
            </w:r>
            <w:proofErr w:type="spellStart"/>
            <w:r w:rsidRPr="00627F48">
              <w:rPr>
                <w:rFonts w:ascii="Times New Roman" w:hAnsi="Times New Roman" w:cs="Times New Roman"/>
                <w:b/>
                <w:sz w:val="20"/>
                <w:szCs w:val="20"/>
              </w:rPr>
              <w:t>Agricultural</w:t>
            </w:r>
            <w:proofErr w:type="spellEnd"/>
            <w:r w:rsidRPr="00627F48">
              <w:rPr>
                <w:rFonts w:ascii="Times New Roman" w:hAnsi="Times New Roman" w:cs="Times New Roman"/>
                <w:b/>
                <w:sz w:val="20"/>
                <w:szCs w:val="20"/>
              </w:rPr>
              <w:t xml:space="preserve"> and </w:t>
            </w:r>
            <w:proofErr w:type="spellStart"/>
            <w:r w:rsidRPr="00627F48">
              <w:rPr>
                <w:rFonts w:ascii="Times New Roman" w:hAnsi="Times New Roman" w:cs="Times New Roman"/>
                <w:b/>
                <w:sz w:val="20"/>
                <w:szCs w:val="20"/>
              </w:rPr>
              <w:t>Environmental</w:t>
            </w:r>
            <w:proofErr w:type="spellEnd"/>
            <w:r w:rsidRPr="00627F48">
              <w:rPr>
                <w:rFonts w:ascii="Times New Roman" w:hAnsi="Times New Roman" w:cs="Times New Roman"/>
                <w:b/>
                <w:sz w:val="20"/>
                <w:szCs w:val="20"/>
              </w:rPr>
              <w:t xml:space="preserve"> Policy</w:t>
            </w: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r>
      <w:tr w:rsidR="00907F3B" w:rsidRPr="00627F48" w:rsidTr="00907F3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bCs/>
                <w:sz w:val="20"/>
                <w:szCs w:val="20"/>
              </w:rPr>
            </w:pPr>
          </w:p>
        </w:tc>
      </w:tr>
      <w:tr w:rsidR="00907F3B" w:rsidRPr="00627F48" w:rsidTr="00907F3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Vidékfejlesztés, Regionális Gazdaságtan és Turizmusmenedzsment Intézet</w:t>
            </w:r>
          </w:p>
        </w:tc>
      </w:tr>
      <w:tr w:rsidR="00907F3B" w:rsidRPr="00627F48" w:rsidTr="00907F3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p>
        </w:tc>
      </w:tr>
      <w:tr w:rsidR="00907F3B" w:rsidRPr="00627F48" w:rsidTr="00907F3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907F3B" w:rsidRPr="00627F48" w:rsidTr="00907F3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E93148" w:rsidP="00627F4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w:t>
            </w:r>
            <w:r w:rsidR="00907F3B" w:rsidRPr="00627F48">
              <w:rPr>
                <w:rFonts w:ascii="Times New Roman" w:hAnsi="Times New Roman" w:cs="Times New Roman"/>
                <w:b/>
                <w:sz w:val="20"/>
                <w:szCs w:val="20"/>
              </w:rPr>
              <w:t>ollokvium</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907F3B" w:rsidRPr="00627F48" w:rsidTr="00907F3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r>
      <w:tr w:rsidR="00907F3B" w:rsidRPr="00627F48" w:rsidTr="00907F3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Dr. Harangi-Rákos Mónika</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docens</w:t>
            </w:r>
          </w:p>
        </w:tc>
      </w:tr>
      <w:tr w:rsidR="00907F3B" w:rsidRPr="00627F48" w:rsidTr="00907F3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 xml:space="preserve">hogy </w:t>
            </w:r>
          </w:p>
          <w:p w:rsidR="00907F3B" w:rsidRPr="00627F48" w:rsidRDefault="00907F3B" w:rsidP="00627F48">
            <w:pPr>
              <w:spacing w:after="0" w:line="240" w:lineRule="auto"/>
              <w:ind w:left="426" w:right="155"/>
              <w:jc w:val="both"/>
              <w:rPr>
                <w:rFonts w:ascii="Times New Roman" w:hAnsi="Times New Roman" w:cs="Times New Roman"/>
                <w:sz w:val="20"/>
                <w:szCs w:val="20"/>
              </w:rPr>
            </w:pPr>
            <w:r w:rsidRPr="00627F48">
              <w:rPr>
                <w:rFonts w:ascii="Times New Roman" w:hAnsi="Times New Roman" w:cs="Times New Roman"/>
                <w:sz w:val="20"/>
                <w:szCs w:val="20"/>
              </w:rPr>
              <w:t>a hallgatók rendelkezzenek azokkal az információkkal az EU-ról, amelyek segítik őket jövőjük építésében. Ismerjék meg az agrár-politikának az integrációban kezdetektől betöltött szerepét, információt nyerjenek a nemzetközi agrárpiacról, elméleti hátteréről. Tájékozódjanak a környezetpolitika térnyeréséről, alapelveiről, mely tudás alapja lehet a környezettudatos gondolkodás formálásának.</w:t>
            </w:r>
          </w:p>
        </w:tc>
      </w:tr>
      <w:tr w:rsidR="00907F3B" w:rsidRPr="00627F48" w:rsidTr="00907F3B">
        <w:trPr>
          <w:cantSplit/>
          <w:trHeight w:val="1400"/>
        </w:trPr>
        <w:tc>
          <w:tcPr>
            <w:tcW w:w="9939" w:type="dxa"/>
            <w:gridSpan w:val="10"/>
            <w:tcBorders>
              <w:top w:val="single" w:sz="4" w:space="0" w:color="auto"/>
              <w:left w:val="single" w:sz="4" w:space="0" w:color="auto"/>
              <w:right w:val="single" w:sz="4" w:space="0" w:color="000000"/>
            </w:tcBorders>
            <w:vAlign w:val="center"/>
          </w:tcPr>
          <w:p w:rsidR="00907F3B" w:rsidRPr="00627F48" w:rsidRDefault="00907F3B"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907F3B" w:rsidRPr="00627F48" w:rsidRDefault="00907F3B" w:rsidP="00627F48">
            <w:pPr>
              <w:spacing w:after="0" w:line="240" w:lineRule="auto"/>
              <w:ind w:left="426" w:right="155" w:hanging="142"/>
              <w:jc w:val="both"/>
              <w:rPr>
                <w:rFonts w:ascii="Times New Roman" w:hAnsi="Times New Roman" w:cs="Times New Roman"/>
                <w:sz w:val="20"/>
                <w:szCs w:val="20"/>
              </w:rPr>
            </w:pPr>
            <w:r w:rsidRPr="00627F48">
              <w:rPr>
                <w:rFonts w:ascii="Times New Roman" w:hAnsi="Times New Roman" w:cs="Times New Roman"/>
                <w:sz w:val="20"/>
                <w:szCs w:val="20"/>
              </w:rPr>
              <w:t>- Tisztában van a nemzetközi agrár- és vidékpolitika jelentőségével, ezzel kapcsolatban tudja és érti a szakpolitikák alapvető fogalmait, összefüggéseit és folyamatait.</w:t>
            </w:r>
          </w:p>
          <w:p w:rsidR="00907F3B" w:rsidRPr="00627F48" w:rsidRDefault="00907F3B" w:rsidP="00627F48">
            <w:pPr>
              <w:spacing w:after="0" w:line="240" w:lineRule="auto"/>
              <w:ind w:left="426" w:right="155" w:hanging="142"/>
              <w:jc w:val="both"/>
              <w:rPr>
                <w:rFonts w:ascii="Times New Roman" w:hAnsi="Times New Roman" w:cs="Times New Roman"/>
                <w:sz w:val="20"/>
                <w:szCs w:val="20"/>
              </w:rPr>
            </w:pPr>
            <w:r w:rsidRPr="00627F48">
              <w:rPr>
                <w:rFonts w:ascii="Times New Roman" w:hAnsi="Times New Roman" w:cs="Times New Roman"/>
                <w:sz w:val="20"/>
                <w:szCs w:val="20"/>
              </w:rPr>
              <w:t>- Ismeri a szakpolitikák egészére vonatkozó tényeket, főbb jellegzetességeket és összefüggéseket, a releváns döntéshozatali folyamatokat.</w:t>
            </w:r>
          </w:p>
          <w:p w:rsidR="00907F3B" w:rsidRPr="00627F48" w:rsidRDefault="00907F3B" w:rsidP="00627F48">
            <w:pPr>
              <w:spacing w:after="0" w:line="240" w:lineRule="auto"/>
              <w:ind w:left="426" w:right="155" w:hanging="142"/>
              <w:jc w:val="both"/>
              <w:rPr>
                <w:rFonts w:ascii="Times New Roman" w:hAnsi="Times New Roman" w:cs="Times New Roman"/>
                <w:sz w:val="20"/>
                <w:szCs w:val="20"/>
              </w:rPr>
            </w:pPr>
            <w:r w:rsidRPr="00627F48">
              <w:rPr>
                <w:rFonts w:ascii="Times New Roman" w:hAnsi="Times New Roman" w:cs="Times New Roman"/>
                <w:sz w:val="20"/>
                <w:szCs w:val="20"/>
              </w:rPr>
              <w:t>- Ismeri az agrárpolitika és a szakpolitikák (támogatási, adózási stb.) alapvető funkcióit és összefüggéseit.</w:t>
            </w:r>
          </w:p>
          <w:p w:rsidR="00907F3B" w:rsidRPr="00627F48" w:rsidRDefault="00907F3B" w:rsidP="00627F48">
            <w:pPr>
              <w:spacing w:after="0" w:line="240" w:lineRule="auto"/>
              <w:ind w:left="426" w:right="155" w:hanging="142"/>
              <w:jc w:val="both"/>
              <w:rPr>
                <w:rFonts w:ascii="Times New Roman" w:hAnsi="Times New Roman" w:cs="Times New Roman"/>
                <w:i/>
                <w:sz w:val="20"/>
                <w:szCs w:val="20"/>
              </w:rPr>
            </w:pPr>
          </w:p>
          <w:p w:rsidR="00907F3B" w:rsidRPr="00627F48" w:rsidRDefault="00907F3B" w:rsidP="00627F48">
            <w:pPr>
              <w:spacing w:after="0" w:line="240" w:lineRule="auto"/>
              <w:ind w:left="402" w:right="155"/>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907F3B" w:rsidRPr="00627F48" w:rsidRDefault="00907F3B" w:rsidP="00627F48">
            <w:pPr>
              <w:spacing w:after="0" w:line="240" w:lineRule="auto"/>
              <w:ind w:left="426" w:right="155" w:hanging="188"/>
              <w:jc w:val="both"/>
              <w:rPr>
                <w:rFonts w:ascii="Times New Roman" w:hAnsi="Times New Roman" w:cs="Times New Roman"/>
                <w:sz w:val="20"/>
                <w:szCs w:val="20"/>
              </w:rPr>
            </w:pPr>
            <w:r w:rsidRPr="00627F48">
              <w:rPr>
                <w:rFonts w:ascii="Times New Roman" w:hAnsi="Times New Roman" w:cs="Times New Roman"/>
                <w:sz w:val="20"/>
                <w:szCs w:val="20"/>
              </w:rPr>
              <w:t>- Képes a szakpolitikai problémák megfogalmazására, a várható trendek felismerésére, önálló szakmai álláspont kialakítására, és annak megvédésére a viták során.</w:t>
            </w:r>
          </w:p>
          <w:p w:rsidR="00907F3B" w:rsidRPr="00627F48" w:rsidRDefault="00907F3B" w:rsidP="00627F48">
            <w:pPr>
              <w:spacing w:after="0" w:line="240" w:lineRule="auto"/>
              <w:ind w:left="426" w:right="155" w:hanging="188"/>
              <w:jc w:val="both"/>
              <w:rPr>
                <w:rFonts w:ascii="Times New Roman" w:hAnsi="Times New Roman" w:cs="Times New Roman"/>
                <w:sz w:val="20"/>
                <w:szCs w:val="20"/>
              </w:rPr>
            </w:pPr>
            <w:r w:rsidRPr="00627F48">
              <w:rPr>
                <w:rFonts w:ascii="Times New Roman" w:hAnsi="Times New Roman" w:cs="Times New Roman"/>
                <w:sz w:val="20"/>
                <w:szCs w:val="20"/>
              </w:rPr>
              <w:t xml:space="preserve">- Képes a szakpolitikák intézményi hátterének formális és informális kapcsolatrendszerét értelmezni, és azt munkája során felhasználni. </w:t>
            </w:r>
          </w:p>
          <w:p w:rsidR="00907F3B" w:rsidRPr="00627F48" w:rsidRDefault="00907F3B" w:rsidP="00627F48">
            <w:pPr>
              <w:spacing w:after="0" w:line="240" w:lineRule="auto"/>
              <w:ind w:left="426" w:right="155" w:hanging="188"/>
              <w:jc w:val="both"/>
              <w:rPr>
                <w:rFonts w:ascii="Times New Roman" w:hAnsi="Times New Roman" w:cs="Times New Roman"/>
                <w:sz w:val="20"/>
                <w:szCs w:val="20"/>
              </w:rPr>
            </w:pPr>
            <w:r w:rsidRPr="00627F48">
              <w:rPr>
                <w:rFonts w:ascii="Times New Roman" w:hAnsi="Times New Roman" w:cs="Times New Roman"/>
                <w:sz w:val="20"/>
                <w:szCs w:val="20"/>
              </w:rPr>
              <w:t>- Képes a szakterületre vonatkozó ismeretek és módszerek alapján részletes elemzésre, alapvető összefüggések feltárására, önálló következtetések levonására. Szakmai irányítás mellett képes kutatási projektben a projekt részfeladatainak operatív szinten történő közvetlen irányítására.</w:t>
            </w:r>
          </w:p>
          <w:p w:rsidR="00907F3B" w:rsidRPr="00627F48" w:rsidRDefault="00907F3B" w:rsidP="00627F48">
            <w:pPr>
              <w:spacing w:after="0" w:line="240" w:lineRule="auto"/>
              <w:ind w:left="426" w:right="155" w:hanging="188"/>
              <w:rPr>
                <w:rFonts w:ascii="Times New Roman" w:hAnsi="Times New Roman" w:cs="Times New Roman"/>
                <w:sz w:val="20"/>
                <w:szCs w:val="20"/>
              </w:rPr>
            </w:pPr>
          </w:p>
          <w:p w:rsidR="00907F3B" w:rsidRPr="00627F48" w:rsidRDefault="00907F3B" w:rsidP="00627F48">
            <w:pPr>
              <w:spacing w:after="0" w:line="240" w:lineRule="auto"/>
              <w:ind w:left="402" w:right="155"/>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907F3B" w:rsidRPr="00627F48" w:rsidRDefault="00907F3B" w:rsidP="00627F48">
            <w:pPr>
              <w:spacing w:after="0" w:line="240" w:lineRule="auto"/>
              <w:ind w:left="402" w:right="155"/>
              <w:jc w:val="both"/>
              <w:rPr>
                <w:rFonts w:ascii="Times New Roman" w:hAnsi="Times New Roman" w:cs="Times New Roman"/>
                <w:i/>
                <w:sz w:val="20"/>
                <w:szCs w:val="20"/>
              </w:rPr>
            </w:pPr>
            <w:r w:rsidRPr="00627F48">
              <w:rPr>
                <w:rFonts w:ascii="Times New Roman" w:hAnsi="Times New Roman" w:cs="Times New Roman"/>
                <w:sz w:val="20"/>
                <w:szCs w:val="20"/>
              </w:rPr>
              <w:t>Fogékony az új információ</w:t>
            </w:r>
            <w:r w:rsidRPr="00627F48">
              <w:rPr>
                <w:rStyle w:val="object"/>
                <w:rFonts w:ascii="Times New Roman" w:hAnsi="Times New Roman" w:cs="Times New Roman"/>
                <w:sz w:val="20"/>
                <w:szCs w:val="20"/>
              </w:rPr>
              <w:t>k</w:t>
            </w:r>
            <w:r w:rsidRPr="00627F48">
              <w:rPr>
                <w:rFonts w:ascii="Times New Roman" w:hAnsi="Times New Roman" w:cs="Times New Roman"/>
                <w:sz w:val="20"/>
                <w:szCs w:val="20"/>
              </w:rPr>
              <w:t xml:space="preserve"> befogadására, az új szakmai ismeretekre, nyitott az új, önálló és együttmű</w:t>
            </w:r>
            <w:r w:rsidRPr="00627F48">
              <w:rPr>
                <w:rStyle w:val="object"/>
                <w:rFonts w:ascii="Times New Roman" w:hAnsi="Times New Roman" w:cs="Times New Roman"/>
                <w:sz w:val="20"/>
                <w:szCs w:val="20"/>
              </w:rPr>
              <w:t>k</w:t>
            </w:r>
            <w:r w:rsidRPr="00627F48">
              <w:rPr>
                <w:rFonts w:ascii="Times New Roman" w:hAnsi="Times New Roman" w:cs="Times New Roman"/>
                <w:sz w:val="20"/>
                <w:szCs w:val="20"/>
              </w:rPr>
              <w:t>ödést igénylő feladatok, felelősségek vállalására.</w:t>
            </w:r>
          </w:p>
          <w:p w:rsidR="00907F3B" w:rsidRPr="00627F48" w:rsidRDefault="00907F3B" w:rsidP="00627F48">
            <w:pPr>
              <w:spacing w:after="0" w:line="240" w:lineRule="auto"/>
              <w:ind w:left="402" w:right="155"/>
              <w:jc w:val="both"/>
              <w:rPr>
                <w:rFonts w:ascii="Times New Roman" w:hAnsi="Times New Roman" w:cs="Times New Roman"/>
                <w:i/>
                <w:sz w:val="20"/>
                <w:szCs w:val="20"/>
              </w:rPr>
            </w:pPr>
          </w:p>
          <w:p w:rsidR="00907F3B" w:rsidRPr="00627F48" w:rsidRDefault="00907F3B" w:rsidP="00627F48">
            <w:pPr>
              <w:spacing w:after="0" w:line="240" w:lineRule="auto"/>
              <w:ind w:left="402" w:right="155"/>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907F3B" w:rsidRPr="00627F48" w:rsidRDefault="00907F3B" w:rsidP="00627F48">
            <w:pPr>
              <w:spacing w:after="0" w:line="240" w:lineRule="auto"/>
              <w:ind w:left="402" w:right="155"/>
              <w:jc w:val="both"/>
              <w:rPr>
                <w:rFonts w:ascii="Times New Roman" w:hAnsi="Times New Roman" w:cs="Times New Roman"/>
                <w:i/>
                <w:sz w:val="20"/>
                <w:szCs w:val="20"/>
              </w:rPr>
            </w:pPr>
            <w:r w:rsidRPr="00627F48">
              <w:rPr>
                <w:rFonts w:ascii="Times New Roman" w:hAnsi="Times New Roman" w:cs="Times New Roman"/>
                <w:sz w:val="20"/>
                <w:szCs w:val="20"/>
              </w:rPr>
              <w:t xml:space="preserve">Az elemzésekért, </w:t>
            </w:r>
            <w:r w:rsidRPr="00627F48">
              <w:rPr>
                <w:rStyle w:val="object"/>
                <w:rFonts w:ascii="Times New Roman" w:hAnsi="Times New Roman" w:cs="Times New Roman"/>
                <w:sz w:val="20"/>
                <w:szCs w:val="20"/>
              </w:rPr>
              <w:t>k</w:t>
            </w:r>
            <w:r w:rsidRPr="00627F48">
              <w:rPr>
                <w:rFonts w:ascii="Times New Roman" w:hAnsi="Times New Roman" w:cs="Times New Roman"/>
                <w:sz w:val="20"/>
                <w:szCs w:val="20"/>
              </w:rPr>
              <w:t>övetkeztetéseiért és döntéseiért felelősséget vállal.</w:t>
            </w:r>
          </w:p>
          <w:p w:rsidR="00907F3B" w:rsidRPr="00627F48" w:rsidRDefault="00907F3B" w:rsidP="00627F48">
            <w:pPr>
              <w:spacing w:after="0" w:line="240" w:lineRule="auto"/>
              <w:ind w:left="720"/>
              <w:rPr>
                <w:rFonts w:ascii="Times New Roman" w:eastAsia="Arial Unicode MS" w:hAnsi="Times New Roman" w:cs="Times New Roman"/>
                <w:b/>
                <w:bCs/>
                <w:sz w:val="20"/>
                <w:szCs w:val="20"/>
              </w:rPr>
            </w:pPr>
          </w:p>
        </w:tc>
      </w:tr>
      <w:tr w:rsidR="00907F3B" w:rsidRPr="00627F48" w:rsidTr="00907F3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907F3B" w:rsidRPr="00627F48" w:rsidRDefault="00907F3B" w:rsidP="00627F48">
            <w:pPr>
              <w:spacing w:after="0" w:line="240" w:lineRule="auto"/>
              <w:ind w:left="284" w:right="155"/>
              <w:jc w:val="both"/>
              <w:rPr>
                <w:rFonts w:ascii="Times New Roman" w:hAnsi="Times New Roman" w:cs="Times New Roman"/>
                <w:sz w:val="20"/>
                <w:szCs w:val="20"/>
              </w:rPr>
            </w:pPr>
            <w:r w:rsidRPr="00627F48">
              <w:rPr>
                <w:rFonts w:ascii="Times New Roman" w:hAnsi="Times New Roman" w:cs="Times New Roman"/>
                <w:sz w:val="20"/>
                <w:szCs w:val="20"/>
              </w:rPr>
              <w:t>A tantárgy célja, hogy a hallgató megismerje az Európai Unió szerepét, nem csak hagyományos értelemben, hanem a különböző szakpolitikák esetében is. A tárgyalt témaköröket nemzetközi kitekintésben is el tudja helyezni, a képzés során szerezze meg az alapfogalmak használatának készségét. Rendelkezzenek azokkal az információkkal az EU-ról, amelyek segítik őket jövőjük építésében. Ismerjék meg az agrár-politikának az integrációban kezdetektől betöltött szerepét, információt nyerjenek a nemzetközi agrárpiacról, elméleti hátteréről. Tájékozódjanak a környezetpolitika térnyeréséről, alapelveiről, mely tudás alapja lehet a környezettudatos gondolkodás formálásának.</w:t>
            </w:r>
          </w:p>
        </w:tc>
      </w:tr>
      <w:tr w:rsidR="00907F3B" w:rsidRPr="00627F48" w:rsidTr="00907F3B">
        <w:trPr>
          <w:trHeight w:val="914"/>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907F3B" w:rsidRPr="00627F48" w:rsidRDefault="00907F3B" w:rsidP="00627F48">
            <w:pPr>
              <w:spacing w:after="0" w:line="240" w:lineRule="auto"/>
              <w:ind w:left="426" w:right="155"/>
              <w:jc w:val="both"/>
              <w:rPr>
                <w:rFonts w:ascii="Times New Roman" w:hAnsi="Times New Roman" w:cs="Times New Roman"/>
                <w:sz w:val="20"/>
                <w:szCs w:val="20"/>
              </w:rPr>
            </w:pPr>
            <w:r w:rsidRPr="00627F48">
              <w:rPr>
                <w:rFonts w:ascii="Times New Roman" w:hAnsi="Times New Roman" w:cs="Times New Roman"/>
                <w:bCs/>
                <w:sz w:val="20"/>
                <w:szCs w:val="20"/>
              </w:rPr>
              <w:t>Az előadások interaktív voltából kifolyólag a hallgatók folyamatosan be vannak vonva az előadásba, ezzel is fejlesztve készségeiket. Az előadások keretén belül neves, kutatóintézetből érkező vendégelőadók szélesítik a látókörüket a hallgatóknak.</w:t>
            </w: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Értékelés</w:t>
            </w:r>
          </w:p>
          <w:p w:rsidR="00907F3B" w:rsidRPr="00627F48" w:rsidRDefault="00907F3B" w:rsidP="00627F48">
            <w:pPr>
              <w:spacing w:after="0" w:line="240" w:lineRule="auto"/>
              <w:ind w:left="426" w:right="155"/>
              <w:jc w:val="both"/>
              <w:rPr>
                <w:rFonts w:ascii="Times New Roman" w:hAnsi="Times New Roman" w:cs="Times New Roman"/>
                <w:b/>
                <w:smallCaps/>
                <w:sz w:val="20"/>
                <w:szCs w:val="20"/>
              </w:rPr>
            </w:pPr>
            <w:r w:rsidRPr="00627F48">
              <w:rPr>
                <w:rFonts w:ascii="Times New Roman" w:hAnsi="Times New Roman" w:cs="Times New Roman"/>
                <w:sz w:val="20"/>
                <w:szCs w:val="20"/>
              </w:rPr>
              <w:t xml:space="preserve">A vizsgakérdéseket minden témakör végén megkapják a hallgatók. Az előadás anyagok a hozzájuk tartozó írásos anyagokkal együtt a hallgatók rendelkezésére van bocsájtva. Félév folyamán pedig a tételsor is kiadásra kerül, melynek részletes átbeszélése az előadáson történik. A vizsga szóban történik. A hallgatók tételhúzást követően röviden </w:t>
            </w:r>
            <w:proofErr w:type="gramStart"/>
            <w:r w:rsidRPr="00627F48">
              <w:rPr>
                <w:rFonts w:ascii="Times New Roman" w:hAnsi="Times New Roman" w:cs="Times New Roman"/>
                <w:sz w:val="20"/>
                <w:szCs w:val="20"/>
              </w:rPr>
              <w:t>kifejtik</w:t>
            </w:r>
            <w:proofErr w:type="gramEnd"/>
            <w:r w:rsidRPr="00627F48">
              <w:rPr>
                <w:rFonts w:ascii="Times New Roman" w:hAnsi="Times New Roman" w:cs="Times New Roman"/>
                <w:sz w:val="20"/>
                <w:szCs w:val="20"/>
              </w:rPr>
              <w:t xml:space="preserve"> a tételt majd szóban számot adnak tudásukról.</w:t>
            </w: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907F3B" w:rsidRPr="00627F48" w:rsidRDefault="00907F3B" w:rsidP="00627F48">
            <w:pPr>
              <w:spacing w:after="0" w:line="240" w:lineRule="auto"/>
              <w:ind w:left="425" w:right="155"/>
              <w:jc w:val="both"/>
              <w:rPr>
                <w:rFonts w:ascii="Times New Roman" w:hAnsi="Times New Roman" w:cs="Times New Roman"/>
                <w:bCs/>
                <w:sz w:val="20"/>
                <w:szCs w:val="20"/>
              </w:rPr>
            </w:pPr>
            <w:proofErr w:type="spellStart"/>
            <w:r w:rsidRPr="00627F48">
              <w:rPr>
                <w:rFonts w:ascii="Times New Roman" w:hAnsi="Times New Roman" w:cs="Times New Roman"/>
                <w:bCs/>
                <w:sz w:val="20"/>
                <w:szCs w:val="20"/>
              </w:rPr>
              <w:t>Popp</w:t>
            </w:r>
            <w:proofErr w:type="spellEnd"/>
            <w:r w:rsidRPr="00627F48">
              <w:rPr>
                <w:rFonts w:ascii="Times New Roman" w:hAnsi="Times New Roman" w:cs="Times New Roman"/>
                <w:bCs/>
                <w:sz w:val="20"/>
                <w:szCs w:val="20"/>
              </w:rPr>
              <w:t xml:space="preserve"> József – Oláh Judit (szerk.) (2016): Közös </w:t>
            </w:r>
            <w:proofErr w:type="spellStart"/>
            <w:r w:rsidRPr="00627F48">
              <w:rPr>
                <w:rFonts w:ascii="Times New Roman" w:hAnsi="Times New Roman" w:cs="Times New Roman"/>
                <w:bCs/>
                <w:sz w:val="20"/>
                <w:szCs w:val="20"/>
              </w:rPr>
              <w:t>Agrárpoltika</w:t>
            </w:r>
            <w:proofErr w:type="spellEnd"/>
          </w:p>
          <w:p w:rsidR="00907F3B" w:rsidRPr="00627F48" w:rsidRDefault="00907F3B" w:rsidP="00627F48">
            <w:pPr>
              <w:spacing w:after="0" w:line="240" w:lineRule="auto"/>
              <w:ind w:left="425" w:right="155"/>
              <w:jc w:val="both"/>
              <w:rPr>
                <w:rFonts w:ascii="Times New Roman" w:hAnsi="Times New Roman" w:cs="Times New Roman"/>
                <w:bCs/>
                <w:sz w:val="20"/>
                <w:szCs w:val="20"/>
              </w:rPr>
            </w:pPr>
            <w:proofErr w:type="spellStart"/>
            <w:r w:rsidRPr="00627F48">
              <w:rPr>
                <w:rFonts w:ascii="Times New Roman" w:hAnsi="Times New Roman" w:cs="Times New Roman"/>
                <w:bCs/>
                <w:sz w:val="20"/>
                <w:szCs w:val="20"/>
              </w:rPr>
              <w:t>Popp</w:t>
            </w:r>
            <w:proofErr w:type="spellEnd"/>
            <w:r w:rsidRPr="00627F48">
              <w:rPr>
                <w:rFonts w:ascii="Times New Roman" w:hAnsi="Times New Roman" w:cs="Times New Roman"/>
                <w:bCs/>
                <w:sz w:val="20"/>
                <w:szCs w:val="20"/>
              </w:rPr>
              <w:t xml:space="preserve"> József (2004) Az EU Közös Agrárpolitikájának elmélete és nemzetközi mozgástere. Kiadó: Európai Agrárpolitika Kft. ISBN 963 217 735 5</w:t>
            </w:r>
          </w:p>
          <w:p w:rsidR="00907F3B" w:rsidRPr="00627F48" w:rsidRDefault="00907F3B" w:rsidP="00627F48">
            <w:pPr>
              <w:pStyle w:val="Bekezds"/>
              <w:spacing w:before="0"/>
              <w:ind w:left="426" w:right="155" w:firstLine="0"/>
            </w:pPr>
            <w:proofErr w:type="spellStart"/>
            <w:r w:rsidRPr="00627F48">
              <w:t>Biró</w:t>
            </w:r>
            <w:proofErr w:type="spellEnd"/>
            <w:r w:rsidRPr="00627F48">
              <w:t xml:space="preserve"> Szabolcs – Nemes Gusztáv (2014): Vidékfejlesztési támogatások, lehívások, eredmények. Gazdálkodás</w:t>
            </w:r>
          </w:p>
          <w:p w:rsidR="00907F3B" w:rsidRPr="00627F48" w:rsidRDefault="00907F3B" w:rsidP="00627F48">
            <w:pPr>
              <w:spacing w:after="0" w:line="240" w:lineRule="auto"/>
              <w:ind w:left="425" w:right="155"/>
              <w:rPr>
                <w:rFonts w:ascii="Times New Roman" w:hAnsi="Times New Roman" w:cs="Times New Roman"/>
                <w:sz w:val="20"/>
                <w:szCs w:val="20"/>
              </w:rPr>
            </w:pPr>
            <w:r w:rsidRPr="00627F48">
              <w:rPr>
                <w:rFonts w:ascii="Times New Roman" w:hAnsi="Times New Roman" w:cs="Times New Roman"/>
                <w:sz w:val="20"/>
                <w:szCs w:val="20"/>
              </w:rPr>
              <w:t xml:space="preserve">European </w:t>
            </w:r>
            <w:proofErr w:type="spellStart"/>
            <w:r w:rsidRPr="00627F48">
              <w:rPr>
                <w:rFonts w:ascii="Times New Roman" w:hAnsi="Times New Roman" w:cs="Times New Roman"/>
                <w:sz w:val="20"/>
                <w:szCs w:val="20"/>
              </w:rPr>
              <w:t>Commission</w:t>
            </w:r>
            <w:proofErr w:type="spellEnd"/>
            <w:r w:rsidRPr="00627F48">
              <w:rPr>
                <w:rFonts w:ascii="Times New Roman" w:hAnsi="Times New Roman" w:cs="Times New Roman"/>
                <w:sz w:val="20"/>
                <w:szCs w:val="20"/>
              </w:rPr>
              <w:t xml:space="preserve"> (2013): </w:t>
            </w:r>
            <w:proofErr w:type="spellStart"/>
            <w:r w:rsidRPr="00627F48">
              <w:rPr>
                <w:rFonts w:ascii="Times New Roman" w:hAnsi="Times New Roman" w:cs="Times New Roman"/>
                <w:sz w:val="20"/>
                <w:szCs w:val="20"/>
              </w:rPr>
              <w:t>Impact</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indicators</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Draft</w:t>
            </w:r>
            <w:proofErr w:type="spellEnd"/>
            <w:r w:rsidRPr="00627F48">
              <w:rPr>
                <w:rFonts w:ascii="Times New Roman" w:hAnsi="Times New Roman" w:cs="Times New Roman"/>
                <w:sz w:val="20"/>
                <w:szCs w:val="20"/>
              </w:rPr>
              <w:t xml:space="preserve"> – </w:t>
            </w:r>
            <w:proofErr w:type="spellStart"/>
            <w:r w:rsidRPr="00627F48">
              <w:rPr>
                <w:rFonts w:ascii="Times New Roman" w:hAnsi="Times New Roman" w:cs="Times New Roman"/>
                <w:sz w:val="20"/>
                <w:szCs w:val="20"/>
              </w:rPr>
              <w:t>Work</w:t>
            </w:r>
            <w:proofErr w:type="spellEnd"/>
            <w:r w:rsidRPr="00627F48">
              <w:rPr>
                <w:rFonts w:ascii="Times New Roman" w:hAnsi="Times New Roman" w:cs="Times New Roman"/>
                <w:sz w:val="20"/>
                <w:szCs w:val="20"/>
              </w:rPr>
              <w:t xml:space="preserve"> in </w:t>
            </w:r>
            <w:proofErr w:type="spellStart"/>
            <w:r w:rsidRPr="00627F48">
              <w:rPr>
                <w:rFonts w:ascii="Times New Roman" w:hAnsi="Times New Roman" w:cs="Times New Roman"/>
                <w:sz w:val="20"/>
                <w:szCs w:val="20"/>
              </w:rPr>
              <w:t>progress</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Updated</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following</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political</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agreement</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on</w:t>
            </w:r>
            <w:proofErr w:type="spellEnd"/>
            <w:r w:rsidRPr="00627F48">
              <w:rPr>
                <w:rFonts w:ascii="Times New Roman" w:hAnsi="Times New Roman" w:cs="Times New Roman"/>
                <w:sz w:val="20"/>
                <w:szCs w:val="20"/>
              </w:rPr>
              <w:t xml:space="preserve"> CAP reform</w:t>
            </w:r>
          </w:p>
          <w:p w:rsidR="00907F3B" w:rsidRPr="00627F48" w:rsidRDefault="00907F3B" w:rsidP="00627F48">
            <w:pPr>
              <w:spacing w:after="0" w:line="240" w:lineRule="auto"/>
              <w:ind w:left="425" w:right="155"/>
              <w:rPr>
                <w:rFonts w:ascii="Times New Roman" w:hAnsi="Times New Roman" w:cs="Times New Roman"/>
                <w:sz w:val="20"/>
                <w:szCs w:val="20"/>
              </w:rPr>
            </w:pPr>
            <w:r w:rsidRPr="00627F48">
              <w:rPr>
                <w:rFonts w:ascii="Times New Roman" w:hAnsi="Times New Roman" w:cs="Times New Roman"/>
                <w:sz w:val="20"/>
                <w:szCs w:val="20"/>
              </w:rPr>
              <w:t>Fehér I. – Katonáné Kovács J</w:t>
            </w:r>
            <w:r w:rsidRPr="00627F48">
              <w:rPr>
                <w:rFonts w:ascii="Times New Roman" w:hAnsi="Times New Roman" w:cs="Times New Roman"/>
                <w:b/>
                <w:sz w:val="20"/>
                <w:szCs w:val="20"/>
              </w:rPr>
              <w:t>.</w:t>
            </w:r>
            <w:r w:rsidRPr="00627F48">
              <w:rPr>
                <w:rFonts w:ascii="Times New Roman" w:hAnsi="Times New Roman" w:cs="Times New Roman"/>
                <w:sz w:val="20"/>
                <w:szCs w:val="20"/>
              </w:rPr>
              <w:t xml:space="preserve"> – Szűcs I. (2006): Az Európai Unió intézményrendszere (Európai uniós alapismeretek) c. Egyetemi jegyzet (Szerk. Szűcs István) DE ATC AVK 2006 </w:t>
            </w:r>
          </w:p>
          <w:p w:rsidR="00907F3B" w:rsidRPr="00627F48" w:rsidRDefault="00907F3B" w:rsidP="00627F48">
            <w:pPr>
              <w:spacing w:after="0" w:line="240" w:lineRule="auto"/>
              <w:ind w:left="425" w:right="155"/>
              <w:rPr>
                <w:rFonts w:ascii="Times New Roman" w:hAnsi="Times New Roman" w:cs="Times New Roman"/>
                <w:bCs/>
                <w:sz w:val="20"/>
                <w:szCs w:val="20"/>
              </w:rPr>
            </w:pPr>
            <w:r w:rsidRPr="00627F48">
              <w:rPr>
                <w:rFonts w:ascii="Times New Roman" w:hAnsi="Times New Roman" w:cs="Times New Roman"/>
                <w:bCs/>
                <w:sz w:val="20"/>
                <w:szCs w:val="20"/>
              </w:rPr>
              <w:t xml:space="preserve">Az előadások anyaga, mely a kar honlapján elérhető lesz. </w:t>
            </w:r>
          </w:p>
          <w:p w:rsidR="00907F3B" w:rsidRPr="00627F48" w:rsidRDefault="00907F3B" w:rsidP="00627F48">
            <w:pPr>
              <w:spacing w:after="0" w:line="240" w:lineRule="auto"/>
              <w:ind w:left="425" w:right="155"/>
              <w:rPr>
                <w:rFonts w:ascii="Times New Roman" w:hAnsi="Times New Roman" w:cs="Times New Roman"/>
                <w:bCs/>
                <w:sz w:val="20"/>
                <w:szCs w:val="20"/>
              </w:rPr>
            </w:pPr>
            <w:r w:rsidRPr="00627F48">
              <w:rPr>
                <w:rFonts w:ascii="Times New Roman" w:hAnsi="Times New Roman" w:cs="Times New Roman"/>
                <w:bCs/>
                <w:sz w:val="20"/>
                <w:szCs w:val="20"/>
              </w:rPr>
              <w:t xml:space="preserve">Az Unió honlapjáról kijelölt fejezetek </w:t>
            </w:r>
            <w:hyperlink r:id="rId18" w:history="1">
              <w:r w:rsidRPr="00627F48">
                <w:rPr>
                  <w:rStyle w:val="Hiperhivatkozs"/>
                  <w:rFonts w:ascii="Times New Roman" w:hAnsi="Times New Roman"/>
                  <w:bCs/>
                  <w:sz w:val="20"/>
                  <w:szCs w:val="20"/>
                </w:rPr>
                <w:t>http://europa.eu</w:t>
              </w:r>
            </w:hyperlink>
          </w:p>
          <w:p w:rsidR="00907F3B" w:rsidRPr="00627F48" w:rsidRDefault="00907F3B" w:rsidP="00627F48">
            <w:pPr>
              <w:spacing w:after="0" w:line="240" w:lineRule="auto"/>
              <w:ind w:right="155"/>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907F3B" w:rsidRPr="00627F48" w:rsidRDefault="00907F3B" w:rsidP="00627F48">
            <w:pPr>
              <w:spacing w:after="0" w:line="240" w:lineRule="auto"/>
              <w:ind w:left="357" w:right="155"/>
              <w:rPr>
                <w:rFonts w:ascii="Times New Roman" w:hAnsi="Times New Roman" w:cs="Times New Roman"/>
                <w:bCs/>
                <w:sz w:val="20"/>
                <w:szCs w:val="20"/>
              </w:rPr>
            </w:pPr>
            <w:r w:rsidRPr="00627F48">
              <w:rPr>
                <w:rFonts w:ascii="Times New Roman" w:hAnsi="Times New Roman" w:cs="Times New Roman"/>
                <w:bCs/>
                <w:sz w:val="20"/>
                <w:szCs w:val="20"/>
              </w:rPr>
              <w:t>Horváth Zoltán (2007) Kézikönyv az Európai Unióról. Hetedik, átdolgozott, bővített kiadás</w:t>
            </w:r>
            <w:r w:rsidRPr="00627F48">
              <w:rPr>
                <w:rFonts w:ascii="Times New Roman" w:hAnsi="Times New Roman" w:cs="Times New Roman"/>
                <w:b/>
                <w:bCs/>
                <w:sz w:val="20"/>
                <w:szCs w:val="20"/>
              </w:rPr>
              <w:t xml:space="preserve"> </w:t>
            </w:r>
            <w:proofErr w:type="spellStart"/>
            <w:r w:rsidRPr="00627F48">
              <w:rPr>
                <w:rFonts w:ascii="Times New Roman" w:hAnsi="Times New Roman" w:cs="Times New Roman"/>
                <w:bCs/>
                <w:sz w:val="20"/>
                <w:szCs w:val="20"/>
              </w:rPr>
              <w:t>hvgorac</w:t>
            </w:r>
            <w:proofErr w:type="spellEnd"/>
            <w:r w:rsidRPr="00627F48">
              <w:rPr>
                <w:rFonts w:ascii="Times New Roman" w:hAnsi="Times New Roman" w:cs="Times New Roman"/>
                <w:bCs/>
                <w:sz w:val="20"/>
                <w:szCs w:val="20"/>
              </w:rPr>
              <w:t xml:space="preserve"> Lap- és Könyvkiadó Kft</w:t>
            </w:r>
          </w:p>
          <w:p w:rsidR="00907F3B" w:rsidRPr="00627F48" w:rsidRDefault="00907F3B" w:rsidP="00627F48">
            <w:pPr>
              <w:spacing w:after="0" w:line="240" w:lineRule="auto"/>
              <w:ind w:left="357" w:right="155"/>
              <w:rPr>
                <w:rFonts w:ascii="Times New Roman" w:hAnsi="Times New Roman" w:cs="Times New Roman"/>
                <w:bCs/>
                <w:sz w:val="20"/>
                <w:szCs w:val="20"/>
              </w:rPr>
            </w:pPr>
            <w:r w:rsidRPr="00627F48">
              <w:rPr>
                <w:rFonts w:ascii="Times New Roman" w:hAnsi="Times New Roman" w:cs="Times New Roman"/>
                <w:bCs/>
                <w:sz w:val="20"/>
                <w:szCs w:val="20"/>
              </w:rPr>
              <w:t>Blahó András szerk. (2007): Európai integrációs alapismeretek. Aula Kiadó</w:t>
            </w:r>
          </w:p>
          <w:p w:rsidR="00907F3B" w:rsidRPr="00627F48" w:rsidRDefault="00907F3B" w:rsidP="00627F48">
            <w:pPr>
              <w:spacing w:after="0" w:line="240" w:lineRule="auto"/>
              <w:ind w:left="357" w:right="155"/>
              <w:rPr>
                <w:rFonts w:ascii="Times New Roman" w:hAnsi="Times New Roman" w:cs="Times New Roman"/>
                <w:bCs/>
                <w:sz w:val="20"/>
                <w:szCs w:val="20"/>
              </w:rPr>
            </w:pPr>
            <w:r w:rsidRPr="00627F48">
              <w:rPr>
                <w:rFonts w:ascii="Times New Roman" w:hAnsi="Times New Roman" w:cs="Times New Roman"/>
                <w:bCs/>
                <w:sz w:val="20"/>
                <w:szCs w:val="20"/>
              </w:rPr>
              <w:t>Marján Attila (2009): Hol a térkép közepe? HVG Kiadó</w:t>
            </w:r>
          </w:p>
          <w:p w:rsidR="00907F3B" w:rsidRPr="00627F48" w:rsidRDefault="00907F3B" w:rsidP="00627F48">
            <w:pPr>
              <w:spacing w:after="0" w:line="240" w:lineRule="auto"/>
              <w:ind w:left="357"/>
              <w:rPr>
                <w:rFonts w:ascii="Times New Roman" w:hAnsi="Times New Roman" w:cs="Times New Roman"/>
                <w:bCs/>
                <w:sz w:val="20"/>
                <w:szCs w:val="20"/>
              </w:rPr>
            </w:pPr>
            <w:r w:rsidRPr="00627F48">
              <w:rPr>
                <w:rFonts w:ascii="Times New Roman" w:hAnsi="Times New Roman" w:cs="Times New Roman"/>
                <w:bCs/>
                <w:sz w:val="20"/>
                <w:szCs w:val="20"/>
              </w:rPr>
              <w:t>Kiss Éva (2005): Az Európai Unió a XXI. század elején. Akadémiai Kiadó</w:t>
            </w:r>
          </w:p>
          <w:p w:rsidR="00907F3B" w:rsidRPr="00627F48" w:rsidRDefault="00907F3B" w:rsidP="00627F48">
            <w:pPr>
              <w:spacing w:after="0" w:line="240" w:lineRule="auto"/>
              <w:ind w:left="360"/>
              <w:rPr>
                <w:rFonts w:ascii="Times New Roman" w:hAnsi="Times New Roman" w:cs="Times New Roman"/>
                <w:bCs/>
                <w:sz w:val="20"/>
                <w:szCs w:val="20"/>
              </w:rPr>
            </w:pPr>
            <w:r w:rsidRPr="00627F48">
              <w:rPr>
                <w:rFonts w:ascii="Times New Roman" w:hAnsi="Times New Roman" w:cs="Times New Roman"/>
                <w:bCs/>
                <w:sz w:val="20"/>
                <w:szCs w:val="20"/>
              </w:rPr>
              <w:t>További irodalmak az előadások során folyamatosan kerülnek bemutatásra</w:t>
            </w:r>
          </w:p>
          <w:p w:rsidR="00907F3B" w:rsidRPr="00627F48" w:rsidRDefault="00907F3B" w:rsidP="00627F48">
            <w:pPr>
              <w:spacing w:after="0" w:line="240" w:lineRule="auto"/>
              <w:ind w:left="360"/>
              <w:jc w:val="both"/>
              <w:rPr>
                <w:rFonts w:ascii="Times New Roman" w:hAnsi="Times New Roman" w:cs="Times New Roman"/>
                <w:sz w:val="20"/>
                <w:szCs w:val="20"/>
              </w:rPr>
            </w:pPr>
          </w:p>
        </w:tc>
      </w:tr>
    </w:tbl>
    <w:p w:rsidR="002455E7" w:rsidRPr="00627F48" w:rsidRDefault="002455E7" w:rsidP="00627F48">
      <w:pPr>
        <w:spacing w:after="0" w:line="240" w:lineRule="auto"/>
        <w:rPr>
          <w:rFonts w:ascii="Times New Roman" w:hAnsi="Times New Roman" w:cs="Times New Roman"/>
          <w:sz w:val="20"/>
          <w:szCs w:val="20"/>
        </w:rPr>
      </w:pP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8464"/>
      </w:tblGrid>
      <w:tr w:rsidR="00907F3B" w:rsidRPr="00627F48" w:rsidTr="00907F3B">
        <w:tc>
          <w:tcPr>
            <w:tcW w:w="9993" w:type="dxa"/>
            <w:gridSpan w:val="2"/>
            <w:shd w:val="clear" w:color="auto" w:fill="auto"/>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907F3B" w:rsidRPr="00627F48" w:rsidTr="00907F3B">
        <w:tc>
          <w:tcPr>
            <w:tcW w:w="1529" w:type="dxa"/>
            <w:vMerge w:val="restart"/>
            <w:shd w:val="clear" w:color="auto" w:fill="auto"/>
          </w:tcPr>
          <w:p w:rsidR="00907F3B" w:rsidRPr="00627F48" w:rsidRDefault="00907F3B" w:rsidP="00627F48">
            <w:pPr>
              <w:numPr>
                <w:ilvl w:val="0"/>
                <w:numId w:val="46"/>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EU története, jogrendszere, integrációs formák</w:t>
            </w:r>
          </w:p>
        </w:tc>
      </w:tr>
      <w:tr w:rsidR="00907F3B" w:rsidRPr="00627F48" w:rsidTr="00907F3B">
        <w:tc>
          <w:tcPr>
            <w:tcW w:w="1529" w:type="dxa"/>
            <w:vMerge/>
            <w:shd w:val="clear" w:color="auto" w:fill="auto"/>
          </w:tcPr>
          <w:p w:rsidR="00907F3B" w:rsidRPr="00627F48" w:rsidRDefault="00907F3B" w:rsidP="00627F48">
            <w:pPr>
              <w:numPr>
                <w:ilvl w:val="0"/>
                <w:numId w:val="46"/>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Megismeri az EU kialakulásának fontosabb mérföldköveit, az integráció mélyülésének folyamatát.</w:t>
            </w:r>
          </w:p>
        </w:tc>
      </w:tr>
      <w:tr w:rsidR="00907F3B" w:rsidRPr="00627F48" w:rsidTr="00907F3B">
        <w:tc>
          <w:tcPr>
            <w:tcW w:w="1529" w:type="dxa"/>
            <w:vMerge w:val="restart"/>
            <w:shd w:val="clear" w:color="auto" w:fill="auto"/>
          </w:tcPr>
          <w:p w:rsidR="00907F3B" w:rsidRPr="00627F48" w:rsidRDefault="00907F3B" w:rsidP="00627F48">
            <w:pPr>
              <w:numPr>
                <w:ilvl w:val="0"/>
                <w:numId w:val="46"/>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Európai Uniót működtető intézmények</w:t>
            </w:r>
          </w:p>
        </w:tc>
      </w:tr>
      <w:tr w:rsidR="00907F3B" w:rsidRPr="00627F48" w:rsidTr="00907F3B">
        <w:tc>
          <w:tcPr>
            <w:tcW w:w="1529" w:type="dxa"/>
            <w:vMerge/>
            <w:shd w:val="clear" w:color="auto" w:fill="auto"/>
          </w:tcPr>
          <w:p w:rsidR="00907F3B" w:rsidRPr="00627F48" w:rsidRDefault="00907F3B" w:rsidP="00627F48">
            <w:pPr>
              <w:numPr>
                <w:ilvl w:val="0"/>
                <w:numId w:val="46"/>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Megismeri az EU-t működtető intézményeket.</w:t>
            </w:r>
          </w:p>
        </w:tc>
      </w:tr>
      <w:tr w:rsidR="00907F3B" w:rsidRPr="00627F48" w:rsidTr="00907F3B">
        <w:tc>
          <w:tcPr>
            <w:tcW w:w="1529" w:type="dxa"/>
            <w:vMerge w:val="restart"/>
            <w:shd w:val="clear" w:color="auto" w:fill="auto"/>
          </w:tcPr>
          <w:p w:rsidR="00907F3B" w:rsidRPr="00627F48" w:rsidRDefault="00907F3B" w:rsidP="00627F48">
            <w:pPr>
              <w:numPr>
                <w:ilvl w:val="0"/>
                <w:numId w:val="46"/>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bCs/>
                <w:sz w:val="20"/>
                <w:szCs w:val="20"/>
              </w:rPr>
              <w:t>Gazdasági és Monetáris Unió</w:t>
            </w:r>
          </w:p>
        </w:tc>
      </w:tr>
      <w:tr w:rsidR="00907F3B" w:rsidRPr="00627F48" w:rsidTr="00907F3B">
        <w:tc>
          <w:tcPr>
            <w:tcW w:w="1529" w:type="dxa"/>
            <w:vMerge/>
            <w:shd w:val="clear" w:color="auto" w:fill="auto"/>
          </w:tcPr>
          <w:p w:rsidR="00907F3B" w:rsidRPr="00627F48" w:rsidRDefault="00907F3B" w:rsidP="00627F48">
            <w:pPr>
              <w:numPr>
                <w:ilvl w:val="0"/>
                <w:numId w:val="46"/>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Megismeri a gazdasági és monetáris unió kialakulásának lépéseit, mérföldköveit.</w:t>
            </w:r>
          </w:p>
        </w:tc>
      </w:tr>
      <w:tr w:rsidR="00907F3B" w:rsidRPr="00627F48" w:rsidTr="00907F3B">
        <w:tc>
          <w:tcPr>
            <w:tcW w:w="1529" w:type="dxa"/>
            <w:vMerge w:val="restart"/>
            <w:shd w:val="clear" w:color="auto" w:fill="auto"/>
          </w:tcPr>
          <w:p w:rsidR="00907F3B" w:rsidRPr="00627F48" w:rsidRDefault="00907F3B" w:rsidP="00627F48">
            <w:pPr>
              <w:numPr>
                <w:ilvl w:val="0"/>
                <w:numId w:val="46"/>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bCs/>
                <w:sz w:val="20"/>
                <w:szCs w:val="20"/>
              </w:rPr>
              <w:t xml:space="preserve">Az Európai Unió költségvetésének általános jellemzői </w:t>
            </w:r>
          </w:p>
        </w:tc>
      </w:tr>
      <w:tr w:rsidR="00907F3B" w:rsidRPr="00627F48" w:rsidTr="00907F3B">
        <w:tc>
          <w:tcPr>
            <w:tcW w:w="1529" w:type="dxa"/>
            <w:vMerge/>
            <w:shd w:val="clear" w:color="auto" w:fill="auto"/>
          </w:tcPr>
          <w:p w:rsidR="00907F3B" w:rsidRPr="00627F48" w:rsidRDefault="00907F3B" w:rsidP="00627F48">
            <w:pPr>
              <w:numPr>
                <w:ilvl w:val="0"/>
                <w:numId w:val="46"/>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Bemutatásra kerül az EU költségvetésének kialakításának feltételei, főbb bevételi és kiadási tényezői.</w:t>
            </w:r>
          </w:p>
        </w:tc>
      </w:tr>
      <w:tr w:rsidR="00907F3B" w:rsidRPr="00627F48" w:rsidTr="00907F3B">
        <w:tc>
          <w:tcPr>
            <w:tcW w:w="1529" w:type="dxa"/>
            <w:vMerge w:val="restart"/>
            <w:shd w:val="clear" w:color="auto" w:fill="auto"/>
          </w:tcPr>
          <w:p w:rsidR="00907F3B" w:rsidRPr="00627F48" w:rsidRDefault="00907F3B" w:rsidP="00627F48">
            <w:pPr>
              <w:numPr>
                <w:ilvl w:val="0"/>
                <w:numId w:val="46"/>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bCs/>
                <w:sz w:val="20"/>
                <w:szCs w:val="20"/>
              </w:rPr>
              <w:t>Közös Agrárpolitika (KAP) 50 éve</w:t>
            </w:r>
          </w:p>
        </w:tc>
      </w:tr>
      <w:tr w:rsidR="00907F3B" w:rsidRPr="00627F48" w:rsidTr="00907F3B">
        <w:tc>
          <w:tcPr>
            <w:tcW w:w="1529" w:type="dxa"/>
            <w:vMerge/>
            <w:shd w:val="clear" w:color="auto" w:fill="auto"/>
          </w:tcPr>
          <w:p w:rsidR="00907F3B" w:rsidRPr="00627F48" w:rsidRDefault="00907F3B" w:rsidP="00627F48">
            <w:pPr>
              <w:numPr>
                <w:ilvl w:val="0"/>
                <w:numId w:val="46"/>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w:t>
            </w:r>
            <w:proofErr w:type="gramStart"/>
            <w:r w:rsidRPr="00627F48">
              <w:rPr>
                <w:rFonts w:ascii="Times New Roman" w:hAnsi="Times New Roman" w:cs="Times New Roman"/>
                <w:sz w:val="20"/>
                <w:szCs w:val="20"/>
              </w:rPr>
              <w:t>Megismerik</w:t>
            </w:r>
            <w:proofErr w:type="gramEnd"/>
            <w:r w:rsidRPr="00627F48">
              <w:rPr>
                <w:rFonts w:ascii="Times New Roman" w:hAnsi="Times New Roman" w:cs="Times New Roman"/>
                <w:sz w:val="20"/>
                <w:szCs w:val="20"/>
              </w:rPr>
              <w:t xml:space="preserve"> a KAP kialakulását és fontosabb mérföldköveit.</w:t>
            </w:r>
          </w:p>
        </w:tc>
      </w:tr>
      <w:tr w:rsidR="00907F3B" w:rsidRPr="00627F48" w:rsidTr="00907F3B">
        <w:tc>
          <w:tcPr>
            <w:tcW w:w="1529" w:type="dxa"/>
            <w:vMerge w:val="restart"/>
            <w:shd w:val="clear" w:color="auto" w:fill="auto"/>
          </w:tcPr>
          <w:p w:rsidR="00907F3B" w:rsidRPr="00627F48" w:rsidRDefault="00907F3B" w:rsidP="00627F48">
            <w:pPr>
              <w:numPr>
                <w:ilvl w:val="0"/>
                <w:numId w:val="46"/>
              </w:numPr>
              <w:spacing w:after="0" w:line="240" w:lineRule="auto"/>
              <w:rPr>
                <w:rFonts w:ascii="Times New Roman" w:hAnsi="Times New Roman" w:cs="Times New Roman"/>
                <w:sz w:val="20"/>
                <w:szCs w:val="20"/>
              </w:rPr>
            </w:pPr>
          </w:p>
        </w:tc>
        <w:tc>
          <w:tcPr>
            <w:tcW w:w="8464" w:type="dxa"/>
            <w:shd w:val="clear" w:color="auto" w:fill="auto"/>
            <w:vAlign w:val="center"/>
          </w:tcPr>
          <w:p w:rsidR="00907F3B" w:rsidRPr="00627F48" w:rsidRDefault="00907F3B" w:rsidP="00627F48">
            <w:pPr>
              <w:spacing w:after="0" w:line="240" w:lineRule="auto"/>
              <w:rPr>
                <w:rFonts w:ascii="Times New Roman" w:hAnsi="Times New Roman" w:cs="Times New Roman"/>
                <w:bCs/>
                <w:sz w:val="20"/>
                <w:szCs w:val="20"/>
              </w:rPr>
            </w:pPr>
            <w:r w:rsidRPr="00627F48">
              <w:rPr>
                <w:rFonts w:ascii="Times New Roman" w:hAnsi="Times New Roman" w:cs="Times New Roman"/>
                <w:bCs/>
                <w:sz w:val="20"/>
                <w:szCs w:val="20"/>
              </w:rPr>
              <w:t>Közös Agrárpolitika (KAP) 2014-2020</w:t>
            </w:r>
          </w:p>
        </w:tc>
      </w:tr>
      <w:tr w:rsidR="00907F3B" w:rsidRPr="00627F48" w:rsidTr="00907F3B">
        <w:tc>
          <w:tcPr>
            <w:tcW w:w="1529" w:type="dxa"/>
            <w:vMerge/>
            <w:shd w:val="clear" w:color="auto" w:fill="auto"/>
          </w:tcPr>
          <w:p w:rsidR="00907F3B" w:rsidRPr="00627F48" w:rsidRDefault="00907F3B" w:rsidP="00627F48">
            <w:pPr>
              <w:numPr>
                <w:ilvl w:val="0"/>
                <w:numId w:val="46"/>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w:t>
            </w:r>
            <w:proofErr w:type="gramStart"/>
            <w:r w:rsidRPr="00627F48">
              <w:rPr>
                <w:rFonts w:ascii="Times New Roman" w:hAnsi="Times New Roman" w:cs="Times New Roman"/>
                <w:sz w:val="20"/>
                <w:szCs w:val="20"/>
              </w:rPr>
              <w:t>Megismerik</w:t>
            </w:r>
            <w:proofErr w:type="gramEnd"/>
            <w:r w:rsidRPr="00627F48">
              <w:rPr>
                <w:rFonts w:ascii="Times New Roman" w:hAnsi="Times New Roman" w:cs="Times New Roman"/>
                <w:sz w:val="20"/>
                <w:szCs w:val="20"/>
              </w:rPr>
              <w:t xml:space="preserve"> a KAP jelenlegi szabályozását és jövőbeli kilátását.</w:t>
            </w:r>
          </w:p>
        </w:tc>
      </w:tr>
      <w:tr w:rsidR="00907F3B" w:rsidRPr="00627F48" w:rsidTr="00907F3B">
        <w:tc>
          <w:tcPr>
            <w:tcW w:w="1529" w:type="dxa"/>
            <w:vMerge w:val="restart"/>
            <w:shd w:val="clear" w:color="auto" w:fill="auto"/>
          </w:tcPr>
          <w:p w:rsidR="00907F3B" w:rsidRPr="00627F48" w:rsidRDefault="00907F3B" w:rsidP="00627F48">
            <w:pPr>
              <w:numPr>
                <w:ilvl w:val="0"/>
                <w:numId w:val="46"/>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Környezetpolitika kialakulása és működési rendszere. A fenntartható fejlődés fontosabb dokumentumai az EU-ban</w:t>
            </w:r>
          </w:p>
        </w:tc>
      </w:tr>
      <w:tr w:rsidR="00907F3B" w:rsidRPr="00627F48" w:rsidTr="00907F3B">
        <w:tc>
          <w:tcPr>
            <w:tcW w:w="1529" w:type="dxa"/>
            <w:vMerge/>
            <w:shd w:val="clear" w:color="auto" w:fill="auto"/>
          </w:tcPr>
          <w:p w:rsidR="00907F3B" w:rsidRPr="00627F48" w:rsidRDefault="00907F3B" w:rsidP="00627F48">
            <w:pPr>
              <w:numPr>
                <w:ilvl w:val="0"/>
                <w:numId w:val="46"/>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Megismerik a környezetpolitika kialakulását és fontosabb szabályozását.</w:t>
            </w:r>
          </w:p>
        </w:tc>
      </w:tr>
      <w:tr w:rsidR="00907F3B" w:rsidRPr="00627F48" w:rsidTr="00907F3B">
        <w:tc>
          <w:tcPr>
            <w:tcW w:w="1529" w:type="dxa"/>
            <w:vMerge w:val="restart"/>
            <w:shd w:val="clear" w:color="auto" w:fill="auto"/>
          </w:tcPr>
          <w:p w:rsidR="00907F3B" w:rsidRPr="00627F48" w:rsidRDefault="00907F3B" w:rsidP="00627F48">
            <w:pPr>
              <w:numPr>
                <w:ilvl w:val="0"/>
                <w:numId w:val="46"/>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pStyle w:val="Listaszerbekezds"/>
              <w:ind w:left="0"/>
            </w:pPr>
            <w:r w:rsidRPr="00627F48">
              <w:rPr>
                <w:bCs/>
              </w:rPr>
              <w:t>Vidékfejlesztési jogszabály 2014-2020</w:t>
            </w:r>
          </w:p>
        </w:tc>
      </w:tr>
      <w:tr w:rsidR="00907F3B" w:rsidRPr="00627F48" w:rsidTr="00907F3B">
        <w:tc>
          <w:tcPr>
            <w:tcW w:w="1529" w:type="dxa"/>
            <w:vMerge/>
            <w:shd w:val="clear" w:color="auto" w:fill="auto"/>
          </w:tcPr>
          <w:p w:rsidR="00907F3B" w:rsidRPr="00627F48" w:rsidRDefault="00907F3B" w:rsidP="00627F48">
            <w:pPr>
              <w:numPr>
                <w:ilvl w:val="0"/>
                <w:numId w:val="46"/>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Megismerik az EU vidékfejlesztési politikájának jelenlegi és jövőbeli tényezőit.</w:t>
            </w:r>
          </w:p>
        </w:tc>
      </w:tr>
      <w:tr w:rsidR="00907F3B" w:rsidRPr="00627F48" w:rsidTr="00907F3B">
        <w:tc>
          <w:tcPr>
            <w:tcW w:w="1529" w:type="dxa"/>
            <w:vMerge w:val="restart"/>
            <w:shd w:val="clear" w:color="auto" w:fill="auto"/>
          </w:tcPr>
          <w:p w:rsidR="00907F3B" w:rsidRPr="00627F48" w:rsidRDefault="00907F3B" w:rsidP="00627F48">
            <w:pPr>
              <w:numPr>
                <w:ilvl w:val="0"/>
                <w:numId w:val="46"/>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pStyle w:val="Listaszerbekezds"/>
              <w:ind w:left="0"/>
            </w:pPr>
            <w:r w:rsidRPr="00627F48">
              <w:t>Energiaellátás, energiapolitika</w:t>
            </w:r>
          </w:p>
        </w:tc>
      </w:tr>
      <w:tr w:rsidR="00907F3B" w:rsidRPr="00627F48" w:rsidTr="00907F3B">
        <w:tc>
          <w:tcPr>
            <w:tcW w:w="1529" w:type="dxa"/>
            <w:vMerge/>
            <w:shd w:val="clear" w:color="auto" w:fill="auto"/>
          </w:tcPr>
          <w:p w:rsidR="00907F3B" w:rsidRPr="00627F48" w:rsidRDefault="00907F3B" w:rsidP="00627F48">
            <w:pPr>
              <w:numPr>
                <w:ilvl w:val="0"/>
                <w:numId w:val="46"/>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Megismerik az EU energiapolitikáját.</w:t>
            </w:r>
          </w:p>
        </w:tc>
      </w:tr>
      <w:tr w:rsidR="00907F3B" w:rsidRPr="00627F48" w:rsidTr="00907F3B">
        <w:tc>
          <w:tcPr>
            <w:tcW w:w="1529" w:type="dxa"/>
            <w:vMerge w:val="restart"/>
            <w:shd w:val="clear" w:color="auto" w:fill="auto"/>
          </w:tcPr>
          <w:p w:rsidR="00907F3B" w:rsidRPr="00627F48" w:rsidRDefault="00907F3B" w:rsidP="00627F48">
            <w:pPr>
              <w:numPr>
                <w:ilvl w:val="0"/>
                <w:numId w:val="46"/>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EU tagságunk 10 évének agrár- és vidékgazdasági tapasztalatai</w:t>
            </w:r>
          </w:p>
        </w:tc>
      </w:tr>
      <w:tr w:rsidR="00907F3B" w:rsidRPr="00627F48" w:rsidTr="00907F3B">
        <w:tc>
          <w:tcPr>
            <w:tcW w:w="1529" w:type="dxa"/>
            <w:vMerge/>
            <w:shd w:val="clear" w:color="auto" w:fill="auto"/>
          </w:tcPr>
          <w:p w:rsidR="00907F3B" w:rsidRPr="00627F48" w:rsidRDefault="00907F3B" w:rsidP="00627F48">
            <w:pPr>
              <w:numPr>
                <w:ilvl w:val="0"/>
                <w:numId w:val="46"/>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Bemutatásra kerülnek a fontosabb változások az EU-csatlakozás óta.</w:t>
            </w:r>
          </w:p>
        </w:tc>
      </w:tr>
      <w:tr w:rsidR="00907F3B" w:rsidRPr="00627F48" w:rsidTr="00907F3B">
        <w:tc>
          <w:tcPr>
            <w:tcW w:w="1529" w:type="dxa"/>
            <w:vMerge w:val="restart"/>
            <w:shd w:val="clear" w:color="auto" w:fill="auto"/>
          </w:tcPr>
          <w:p w:rsidR="00907F3B" w:rsidRPr="00627F48" w:rsidRDefault="00907F3B" w:rsidP="00627F48">
            <w:pPr>
              <w:numPr>
                <w:ilvl w:val="0"/>
                <w:numId w:val="46"/>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Beruházás és az EU kohéziós politikája</w:t>
            </w:r>
          </w:p>
        </w:tc>
      </w:tr>
      <w:tr w:rsidR="00907F3B" w:rsidRPr="00627F48" w:rsidTr="00907F3B">
        <w:tc>
          <w:tcPr>
            <w:tcW w:w="1529" w:type="dxa"/>
            <w:vMerge/>
            <w:shd w:val="clear" w:color="auto" w:fill="auto"/>
          </w:tcPr>
          <w:p w:rsidR="00907F3B" w:rsidRPr="00627F48" w:rsidRDefault="00907F3B" w:rsidP="00627F48">
            <w:pPr>
              <w:numPr>
                <w:ilvl w:val="0"/>
                <w:numId w:val="46"/>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Megismerik az EU fejlesztési és beruházási politikáját.</w:t>
            </w:r>
          </w:p>
        </w:tc>
      </w:tr>
      <w:tr w:rsidR="00907F3B" w:rsidRPr="00627F48" w:rsidTr="00907F3B">
        <w:tc>
          <w:tcPr>
            <w:tcW w:w="1529" w:type="dxa"/>
            <w:vMerge w:val="restart"/>
            <w:shd w:val="clear" w:color="auto" w:fill="auto"/>
          </w:tcPr>
          <w:p w:rsidR="00907F3B" w:rsidRPr="00627F48" w:rsidRDefault="00907F3B" w:rsidP="00627F48">
            <w:pPr>
              <w:numPr>
                <w:ilvl w:val="0"/>
                <w:numId w:val="46"/>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Regionális politika</w:t>
            </w:r>
          </w:p>
        </w:tc>
      </w:tr>
      <w:tr w:rsidR="00907F3B" w:rsidRPr="00627F48" w:rsidTr="00907F3B">
        <w:tc>
          <w:tcPr>
            <w:tcW w:w="1529" w:type="dxa"/>
            <w:vMerge/>
            <w:shd w:val="clear" w:color="auto" w:fill="auto"/>
          </w:tcPr>
          <w:p w:rsidR="00907F3B" w:rsidRPr="00627F48" w:rsidRDefault="00907F3B" w:rsidP="00627F48">
            <w:pPr>
              <w:numPr>
                <w:ilvl w:val="0"/>
                <w:numId w:val="46"/>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Megismerik a regionális politika fontosabb jellemzőit.</w:t>
            </w:r>
          </w:p>
        </w:tc>
      </w:tr>
      <w:tr w:rsidR="00907F3B" w:rsidRPr="00627F48" w:rsidTr="00907F3B">
        <w:tc>
          <w:tcPr>
            <w:tcW w:w="1529" w:type="dxa"/>
            <w:vMerge w:val="restart"/>
            <w:shd w:val="clear" w:color="auto" w:fill="auto"/>
          </w:tcPr>
          <w:p w:rsidR="00907F3B" w:rsidRPr="00627F48" w:rsidRDefault="00907F3B" w:rsidP="00627F48">
            <w:pPr>
              <w:numPr>
                <w:ilvl w:val="0"/>
                <w:numId w:val="46"/>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pStyle w:val="Listaszerbekezds"/>
              <w:ind w:left="0"/>
            </w:pPr>
            <w:r w:rsidRPr="00627F48">
              <w:t>WTO</w:t>
            </w:r>
          </w:p>
        </w:tc>
      </w:tr>
      <w:tr w:rsidR="00907F3B" w:rsidRPr="00627F48" w:rsidTr="00907F3B">
        <w:tc>
          <w:tcPr>
            <w:tcW w:w="1529" w:type="dxa"/>
            <w:vMerge/>
            <w:shd w:val="clear" w:color="auto" w:fill="auto"/>
          </w:tcPr>
          <w:p w:rsidR="00907F3B" w:rsidRPr="00627F48" w:rsidRDefault="00907F3B" w:rsidP="00627F48">
            <w:pPr>
              <w:numPr>
                <w:ilvl w:val="0"/>
                <w:numId w:val="46"/>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Megismerik a WTO működését, fontosabb szabályozásait.</w:t>
            </w:r>
          </w:p>
        </w:tc>
      </w:tr>
      <w:tr w:rsidR="00907F3B" w:rsidRPr="00627F48" w:rsidTr="00907F3B">
        <w:tc>
          <w:tcPr>
            <w:tcW w:w="1529" w:type="dxa"/>
            <w:vMerge w:val="restart"/>
            <w:shd w:val="clear" w:color="auto" w:fill="auto"/>
          </w:tcPr>
          <w:p w:rsidR="00907F3B" w:rsidRPr="00627F48" w:rsidRDefault="00907F3B" w:rsidP="00627F48">
            <w:pPr>
              <w:numPr>
                <w:ilvl w:val="0"/>
                <w:numId w:val="46"/>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Összefoglalás</w:t>
            </w:r>
          </w:p>
        </w:tc>
      </w:tr>
      <w:tr w:rsidR="00907F3B" w:rsidRPr="00627F48" w:rsidTr="00907F3B">
        <w:trPr>
          <w:trHeight w:val="70"/>
        </w:trPr>
        <w:tc>
          <w:tcPr>
            <w:tcW w:w="1529" w:type="dxa"/>
            <w:vMerge/>
            <w:shd w:val="clear" w:color="auto" w:fill="auto"/>
          </w:tcPr>
          <w:p w:rsidR="00907F3B" w:rsidRPr="00627F48" w:rsidRDefault="00907F3B" w:rsidP="00627F48">
            <w:pPr>
              <w:numPr>
                <w:ilvl w:val="0"/>
                <w:numId w:val="46"/>
              </w:numPr>
              <w:spacing w:after="0" w:line="240" w:lineRule="auto"/>
              <w:rPr>
                <w:rFonts w:ascii="Times New Roman" w:hAnsi="Times New Roman" w:cs="Times New Roman"/>
                <w:sz w:val="20"/>
                <w:szCs w:val="20"/>
              </w:rPr>
            </w:pPr>
          </w:p>
        </w:tc>
        <w:tc>
          <w:tcPr>
            <w:tcW w:w="8464"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félév során leadott anyagok szintetizálása.</w:t>
            </w:r>
          </w:p>
        </w:tc>
      </w:tr>
    </w:tbl>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07F3B" w:rsidRPr="00627F48" w:rsidTr="00907F3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Regionális gazdaságtan I.</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b/>
                <w:sz w:val="20"/>
                <w:szCs w:val="20"/>
              </w:rPr>
              <w:t>GT_AVIN018-17/</w:t>
            </w:r>
            <w:r w:rsidR="00D341C6" w:rsidRPr="00627F48">
              <w:rPr>
                <w:rFonts w:ascii="Times New Roman" w:hAnsi="Times New Roman" w:cs="Times New Roman"/>
                <w:b/>
                <w:sz w:val="20"/>
                <w:szCs w:val="20"/>
              </w:rPr>
              <w:t xml:space="preserve"> </w:t>
            </w:r>
            <w:r w:rsidRPr="00627F48">
              <w:rPr>
                <w:rFonts w:ascii="Times New Roman" w:hAnsi="Times New Roman" w:cs="Times New Roman"/>
                <w:b/>
                <w:sz w:val="20"/>
                <w:szCs w:val="20"/>
              </w:rPr>
              <w:t>GT_AVINS018-17</w:t>
            </w:r>
          </w:p>
        </w:tc>
      </w:tr>
      <w:tr w:rsidR="00907F3B" w:rsidRPr="00627F48" w:rsidTr="00907F3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Regional</w:t>
            </w:r>
            <w:proofErr w:type="spellEnd"/>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Economics</w:t>
            </w:r>
            <w:proofErr w:type="spellEnd"/>
            <w:r w:rsidRPr="00627F48">
              <w:rPr>
                <w:rFonts w:ascii="Times New Roman" w:hAnsi="Times New Roman" w:cs="Times New Roman"/>
                <w:b/>
                <w:sz w:val="20"/>
                <w:szCs w:val="20"/>
              </w:rPr>
              <w:t xml:space="preserve"> I.</w:t>
            </w: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r>
      <w:tr w:rsidR="00907F3B" w:rsidRPr="00627F48" w:rsidTr="00907F3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bCs/>
                <w:sz w:val="20"/>
                <w:szCs w:val="20"/>
              </w:rPr>
            </w:pPr>
          </w:p>
        </w:tc>
      </w:tr>
      <w:tr w:rsidR="00907F3B" w:rsidRPr="00627F48" w:rsidTr="00907F3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Vidékfejlesztés, Regionális Gazdálkodási és Turizmusmenedzsment Intézet</w:t>
            </w:r>
          </w:p>
        </w:tc>
      </w:tr>
      <w:tr w:rsidR="00907F3B" w:rsidRPr="00627F48" w:rsidTr="00907F3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r>
      <w:tr w:rsidR="00907F3B" w:rsidRPr="00627F48" w:rsidTr="00907F3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907F3B" w:rsidRPr="00627F48" w:rsidTr="00907F3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907F3B" w:rsidRPr="00627F48" w:rsidTr="00907F3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r>
      <w:tr w:rsidR="00907F3B" w:rsidRPr="00627F48" w:rsidTr="00907F3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Godáné Dr. Sőrés Anett</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adjunktus</w:t>
            </w:r>
          </w:p>
        </w:tc>
      </w:tr>
      <w:tr w:rsidR="00907F3B" w:rsidRPr="00627F48" w:rsidTr="00907F3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both"/>
              <w:rPr>
                <w:rFonts w:ascii="Times New Roman" w:hAnsi="Times New Roman" w:cs="Times New Roman"/>
                <w:smallCaps/>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 xml:space="preserve">hogy a hallgatók </w:t>
            </w:r>
          </w:p>
          <w:p w:rsidR="00907F3B" w:rsidRPr="00627F48" w:rsidRDefault="00907F3B" w:rsidP="00627F48">
            <w:p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tisztában legyenek a táj-régió fogalmával, a gazdaság általános törvényszerűségei térbeni érvényesülésével, a térben létező gazdaság mozgástörvényeivel mikro- és makroszinten. Ezenkívül a regionális fejlődés erőforrásainak átrendeződésének a területi folyamatokra gyakorolt hatását megismerjék.</w:t>
            </w:r>
          </w:p>
          <w:p w:rsidR="00907F3B" w:rsidRPr="00627F48" w:rsidRDefault="00907F3B" w:rsidP="00627F48">
            <w:pPr>
              <w:shd w:val="clear" w:color="auto" w:fill="E5DFEC"/>
              <w:suppressAutoHyphens/>
              <w:autoSpaceDE w:val="0"/>
              <w:spacing w:after="0" w:line="240" w:lineRule="auto"/>
              <w:ind w:right="113"/>
              <w:jc w:val="both"/>
              <w:rPr>
                <w:rFonts w:ascii="Times New Roman" w:hAnsi="Times New Roman" w:cs="Times New Roman"/>
                <w:sz w:val="20"/>
                <w:szCs w:val="20"/>
              </w:rPr>
            </w:pPr>
          </w:p>
        </w:tc>
      </w:tr>
      <w:tr w:rsidR="00907F3B" w:rsidRPr="00627F48" w:rsidTr="00907F3B">
        <w:trPr>
          <w:cantSplit/>
          <w:trHeight w:val="1400"/>
        </w:trPr>
        <w:tc>
          <w:tcPr>
            <w:tcW w:w="9939" w:type="dxa"/>
            <w:gridSpan w:val="10"/>
            <w:tcBorders>
              <w:top w:val="single" w:sz="4" w:space="0" w:color="auto"/>
              <w:left w:val="single" w:sz="4" w:space="0" w:color="auto"/>
              <w:right w:val="single" w:sz="4" w:space="0" w:color="000000"/>
            </w:tcBorders>
            <w:vAlign w:val="center"/>
          </w:tcPr>
          <w:p w:rsidR="00907F3B" w:rsidRPr="00627F48" w:rsidRDefault="00907F3B"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07F3B" w:rsidRPr="00627F48" w:rsidRDefault="00907F3B" w:rsidP="00627F48">
            <w:pPr>
              <w:spacing w:after="0" w:line="240" w:lineRule="auto"/>
              <w:jc w:val="both"/>
              <w:rPr>
                <w:rFonts w:ascii="Times New Roman" w:hAnsi="Times New Roman" w:cs="Times New Roman"/>
                <w:b/>
                <w:bCs/>
                <w:sz w:val="20"/>
                <w:szCs w:val="20"/>
              </w:rPr>
            </w:pP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907F3B" w:rsidRPr="00627F48" w:rsidRDefault="00907F3B" w:rsidP="00627F48">
            <w:p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Tájékozott az agrár- és vidékfejlesztési politika hazai és nemzetközi funkcióiban és összefüggéseiben.</w:t>
            </w:r>
          </w:p>
          <w:p w:rsidR="00907F3B" w:rsidRPr="00627F48" w:rsidRDefault="00907F3B" w:rsidP="00627F48">
            <w:p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Ismeri a vidéki társadalmi változásokat, azok összefüggéseit és a vidék-társadalom-mezőgazdaság egymásra hatásának aspektusait.</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Képes a vidékfejlesztés és az agrárium területén önálló szakmailag megalapozott álláspont kialakítására és annak átadására.</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Képes vidékfejlesztési programok megtervezésére, lebonyolítására, erőforrások elosztására, szakmai döntéseket megalapozó javaslatok kidolgozásában való részvételre, következtetések levonására, nemcsak operatív szinten.</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Nyitott a vidékfejlesztés és a kapcsolódó tudományterületek társadalmi szerepének képviseletére.</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Nyitott a tértudományok alapvető eredményeinek és jellemzőinek hiteles közvetítésére szakmai és nem szakmai célcsoportok számára egyaránt.</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Vidékfejlesztésre vonatkozó ismeretek és módszerek alapján részletes önálló elemzést, alapvető összefüggések feltárását végzi, önálló következtetéseket von le.</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Szakmai irányítás mellett képes vidékfejlesztési kutatási projektben a projekt részfeladatainak operatív szinten történő, közvetlen irányítására.</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907F3B" w:rsidRPr="00627F48" w:rsidRDefault="00907F3B" w:rsidP="00627F48">
            <w:pPr>
              <w:spacing w:after="0" w:line="240" w:lineRule="auto"/>
              <w:ind w:left="720"/>
              <w:rPr>
                <w:rFonts w:ascii="Times New Roman" w:eastAsia="Arial Unicode MS" w:hAnsi="Times New Roman" w:cs="Times New Roman"/>
                <w:b/>
                <w:bCs/>
                <w:sz w:val="20"/>
                <w:szCs w:val="20"/>
              </w:rPr>
            </w:pPr>
          </w:p>
        </w:tc>
      </w:tr>
      <w:tr w:rsidR="00907F3B" w:rsidRPr="00627F48" w:rsidTr="00907F3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907F3B" w:rsidRPr="00627F48" w:rsidRDefault="00907F3B" w:rsidP="00627F48">
            <w:pPr>
              <w:spacing w:after="0" w:line="240" w:lineRule="auto"/>
              <w:jc w:val="both"/>
              <w:rPr>
                <w:rFonts w:ascii="Times New Roman" w:hAnsi="Times New Roman" w:cs="Times New Roman"/>
                <w:sz w:val="20"/>
                <w:szCs w:val="20"/>
              </w:rPr>
            </w:pP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Regionális </w:t>
            </w:r>
            <w:proofErr w:type="spellStart"/>
            <w:r w:rsidRPr="00627F48">
              <w:rPr>
                <w:rFonts w:ascii="Times New Roman" w:hAnsi="Times New Roman" w:cs="Times New Roman"/>
                <w:sz w:val="20"/>
                <w:szCs w:val="20"/>
              </w:rPr>
              <w:t>mikroökönömia</w:t>
            </w:r>
            <w:proofErr w:type="spellEnd"/>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Regionális </w:t>
            </w:r>
            <w:proofErr w:type="spellStart"/>
            <w:r w:rsidRPr="00627F48">
              <w:rPr>
                <w:rFonts w:ascii="Times New Roman" w:hAnsi="Times New Roman" w:cs="Times New Roman"/>
                <w:sz w:val="20"/>
                <w:szCs w:val="20"/>
              </w:rPr>
              <w:t>makroökonómia</w:t>
            </w:r>
            <w:proofErr w:type="spellEnd"/>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területi fejlődést meghatározó tényezők</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Regionális versenyképesség</w:t>
            </w:r>
          </w:p>
          <w:p w:rsidR="00907F3B" w:rsidRPr="00627F48" w:rsidRDefault="00907F3B" w:rsidP="00627F48">
            <w:pPr>
              <w:spacing w:after="0" w:line="240" w:lineRule="auto"/>
              <w:ind w:right="138"/>
              <w:jc w:val="both"/>
              <w:rPr>
                <w:rFonts w:ascii="Times New Roman" w:hAnsi="Times New Roman" w:cs="Times New Roman"/>
                <w:sz w:val="20"/>
                <w:szCs w:val="20"/>
              </w:rPr>
            </w:pPr>
          </w:p>
        </w:tc>
      </w:tr>
      <w:tr w:rsidR="00907F3B" w:rsidRPr="00627F48" w:rsidTr="00907F3B">
        <w:trPr>
          <w:trHeight w:val="861"/>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kooperatív oktatási módszerek, előadás, együttműködés, prezentáció, házi feladat</w:t>
            </w:r>
          </w:p>
        </w:tc>
      </w:tr>
      <w:tr w:rsidR="00907F3B" w:rsidRPr="00627F48" w:rsidTr="00907F3B">
        <w:trPr>
          <w:trHeight w:val="551"/>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Évközben két zárthelyi dolgozat ( a zárthelyi dolgozatok 60 % teljesítése), valamint házi dolgozat leadása (12. hét a határidő) és </w:t>
            </w:r>
            <w:proofErr w:type="gramStart"/>
            <w:r w:rsidRPr="00627F48">
              <w:rPr>
                <w:rFonts w:ascii="Times New Roman" w:hAnsi="Times New Roman" w:cs="Times New Roman"/>
                <w:sz w:val="20"/>
                <w:szCs w:val="20"/>
              </w:rPr>
              <w:t>prezentálása</w:t>
            </w:r>
            <w:proofErr w:type="gramEnd"/>
            <w:r w:rsidRPr="00627F48">
              <w:rPr>
                <w:rFonts w:ascii="Times New Roman" w:hAnsi="Times New Roman" w:cs="Times New Roman"/>
                <w:sz w:val="20"/>
                <w:szCs w:val="20"/>
              </w:rPr>
              <w:t xml:space="preserve">, amelyek egyben az aláírás feltételei is. A zárthelyi dolgozatokat az egyéni tanulmányrenddel, valamint már aláírással rendelkező hallgatóknak is meg kell írniuk sikeresen. 2 pótlási lehetőség a </w:t>
            </w:r>
            <w:r w:rsidRPr="00627F48">
              <w:rPr>
                <w:rFonts w:ascii="Times New Roman" w:hAnsi="Times New Roman" w:cs="Times New Roman"/>
                <w:sz w:val="20"/>
                <w:szCs w:val="20"/>
              </w:rPr>
              <w:lastRenderedPageBreak/>
              <w:t>zárthelyi dolgozatokra. Aláírást csak az kaphat, aki időben leadta házi dolgozatát és legalább elégséges eredménnyel elkészítette a prezentációt és a dolgozatot.</w:t>
            </w: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Kötelező szakirodalom:</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Káposzta József (2007): Regionális gazdaságtan. DE ATC AVK.</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Lengyel Imre-</w:t>
            </w:r>
            <w:proofErr w:type="spellStart"/>
            <w:r w:rsidRPr="00627F48">
              <w:rPr>
                <w:rFonts w:ascii="Times New Roman" w:hAnsi="Times New Roman" w:cs="Times New Roman"/>
                <w:sz w:val="20"/>
                <w:szCs w:val="20"/>
              </w:rPr>
              <w:t>Rechnitzer</w:t>
            </w:r>
            <w:proofErr w:type="spellEnd"/>
            <w:r w:rsidRPr="00627F48">
              <w:rPr>
                <w:rFonts w:ascii="Times New Roman" w:hAnsi="Times New Roman" w:cs="Times New Roman"/>
                <w:sz w:val="20"/>
                <w:szCs w:val="20"/>
              </w:rPr>
              <w:t xml:space="preserve"> János (2004): Regionális gazdaságtan. Dialóg Campus Kiadó. Budapest-Pécs</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b/>
                <w:i/>
                <w:sz w:val="20"/>
                <w:szCs w:val="20"/>
              </w:rPr>
            </w:pPr>
            <w:r w:rsidRPr="00627F48">
              <w:rPr>
                <w:rFonts w:ascii="Times New Roman" w:hAnsi="Times New Roman" w:cs="Times New Roman"/>
                <w:sz w:val="20"/>
                <w:szCs w:val="20"/>
              </w:rPr>
              <w:t>Kozma Gábor (2003): Regionális gazdaságtan. Kossuth Egyetemi Kiadó. Debrecen</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iCs/>
                <w:sz w:val="20"/>
                <w:szCs w:val="20"/>
              </w:rPr>
            </w:pPr>
            <w:r w:rsidRPr="00627F48">
              <w:rPr>
                <w:rFonts w:ascii="Times New Roman" w:hAnsi="Times New Roman" w:cs="Times New Roman"/>
                <w:sz w:val="20"/>
                <w:szCs w:val="20"/>
              </w:rPr>
              <w:t xml:space="preserve">Simai M.–Gál P. (2000.): </w:t>
            </w:r>
            <w:r w:rsidRPr="00627F48">
              <w:rPr>
                <w:rFonts w:ascii="Times New Roman" w:hAnsi="Times New Roman" w:cs="Times New Roman"/>
                <w:iCs/>
                <w:sz w:val="20"/>
                <w:szCs w:val="20"/>
              </w:rPr>
              <w:t>Új trendek és stratégiák a világgazdaságban. Vállalatok, államok,</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iCs/>
                <w:sz w:val="20"/>
                <w:szCs w:val="20"/>
              </w:rPr>
              <w:t>nemzetközi szervezetek</w:t>
            </w:r>
            <w:r w:rsidRPr="00627F48">
              <w:rPr>
                <w:rFonts w:ascii="Times New Roman" w:hAnsi="Times New Roman" w:cs="Times New Roman"/>
                <w:sz w:val="20"/>
                <w:szCs w:val="20"/>
              </w:rPr>
              <w:t>. Akadémiai Kiadó, Budapest.</w:t>
            </w:r>
          </w:p>
        </w:tc>
      </w:tr>
    </w:tbl>
    <w:p w:rsidR="00907F3B" w:rsidRPr="00627F48" w:rsidRDefault="00907F3B" w:rsidP="00627F48">
      <w:pPr>
        <w:spacing w:after="0" w:line="240" w:lineRule="auto"/>
        <w:rPr>
          <w:rFonts w:ascii="Times New Roman" w:hAnsi="Times New Roman" w:cs="Times New Roman"/>
          <w:sz w:val="20"/>
          <w:szCs w:val="20"/>
        </w:rPr>
      </w:pP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907F3B" w:rsidRPr="00627F48" w:rsidTr="002455E7">
        <w:tc>
          <w:tcPr>
            <w:tcW w:w="9024" w:type="dxa"/>
            <w:gridSpan w:val="2"/>
            <w:shd w:val="clear" w:color="auto" w:fill="auto"/>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907F3B" w:rsidRPr="00627F48" w:rsidTr="002455E7">
        <w:tc>
          <w:tcPr>
            <w:tcW w:w="1489" w:type="dxa"/>
            <w:vMerge w:val="restart"/>
            <w:shd w:val="clear" w:color="auto" w:fill="auto"/>
          </w:tcPr>
          <w:p w:rsidR="00907F3B" w:rsidRPr="00627F48" w:rsidRDefault="00907F3B" w:rsidP="00627F48">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Félévkezdés (követelmények, tartalom)</w:t>
            </w:r>
          </w:p>
        </w:tc>
      </w:tr>
      <w:tr w:rsidR="00907F3B" w:rsidRPr="00627F48" w:rsidTr="002455E7">
        <w:tc>
          <w:tcPr>
            <w:tcW w:w="1489" w:type="dxa"/>
            <w:vMerge/>
            <w:shd w:val="clear" w:color="auto" w:fill="auto"/>
          </w:tcPr>
          <w:p w:rsidR="00907F3B" w:rsidRPr="00627F48" w:rsidRDefault="00907F3B" w:rsidP="00627F48">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 féléves tematika, elvárások, a tárgy teljesítéséhez szükséges feladatok ismertetése. </w:t>
            </w:r>
          </w:p>
        </w:tc>
      </w:tr>
      <w:tr w:rsidR="00907F3B" w:rsidRPr="00627F48" w:rsidTr="002455E7">
        <w:tc>
          <w:tcPr>
            <w:tcW w:w="1489" w:type="dxa"/>
            <w:vMerge w:val="restart"/>
            <w:shd w:val="clear" w:color="auto" w:fill="auto"/>
          </w:tcPr>
          <w:p w:rsidR="00907F3B" w:rsidRPr="00627F48" w:rsidRDefault="00907F3B" w:rsidP="00627F48">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regionális tudomány tartalma és célja, táj, régió fogalmak</w:t>
            </w:r>
          </w:p>
        </w:tc>
      </w:tr>
      <w:tr w:rsidR="00907F3B" w:rsidRPr="00627F48" w:rsidTr="002455E7">
        <w:tc>
          <w:tcPr>
            <w:tcW w:w="1489" w:type="dxa"/>
            <w:vMerge/>
            <w:shd w:val="clear" w:color="auto" w:fill="auto"/>
          </w:tcPr>
          <w:p w:rsidR="00907F3B" w:rsidRPr="00627F48" w:rsidRDefault="00907F3B" w:rsidP="00627F48">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 tématerületet átfogóan befolyásoló folyamatokat, a szabályozás rendszerét, az alapvető szakkifejezéseket, a regionális tudomány meghatározó szereplőit és elméleteit.</w:t>
            </w:r>
          </w:p>
        </w:tc>
      </w:tr>
      <w:tr w:rsidR="00907F3B" w:rsidRPr="00627F48" w:rsidTr="002455E7">
        <w:tc>
          <w:tcPr>
            <w:tcW w:w="1489" w:type="dxa"/>
            <w:vMerge w:val="restart"/>
            <w:shd w:val="clear" w:color="auto" w:fill="auto"/>
          </w:tcPr>
          <w:p w:rsidR="00907F3B" w:rsidRPr="00627F48" w:rsidRDefault="00907F3B" w:rsidP="00627F48">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A regionális gazdaságtan tárgya, regionális </w:t>
            </w:r>
            <w:proofErr w:type="spellStart"/>
            <w:r w:rsidRPr="00627F48">
              <w:rPr>
                <w:rFonts w:ascii="Times New Roman" w:hAnsi="Times New Roman" w:cs="Times New Roman"/>
                <w:sz w:val="20"/>
                <w:szCs w:val="20"/>
              </w:rPr>
              <w:t>mikroökonómia</w:t>
            </w:r>
            <w:proofErr w:type="spellEnd"/>
            <w:r w:rsidRPr="00627F48">
              <w:rPr>
                <w:rFonts w:ascii="Times New Roman" w:hAnsi="Times New Roman" w:cs="Times New Roman"/>
                <w:sz w:val="20"/>
                <w:szCs w:val="20"/>
              </w:rPr>
              <w:t xml:space="preserve"> alapkérdései</w:t>
            </w:r>
          </w:p>
        </w:tc>
      </w:tr>
      <w:tr w:rsidR="00907F3B" w:rsidRPr="00627F48" w:rsidTr="002455E7">
        <w:tc>
          <w:tcPr>
            <w:tcW w:w="1489" w:type="dxa"/>
            <w:vMerge/>
            <w:shd w:val="clear" w:color="auto" w:fill="auto"/>
          </w:tcPr>
          <w:p w:rsidR="00907F3B" w:rsidRPr="00627F48" w:rsidRDefault="00907F3B" w:rsidP="00627F48">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 tématerületet átfogóan befolyásoló folyamatokat, a szabályozás rendszerét, az alapvető szakkifejezéseket, a regionális tudomány meghatározó szereplőit és elméleteit.</w:t>
            </w:r>
          </w:p>
        </w:tc>
      </w:tr>
      <w:tr w:rsidR="00907F3B" w:rsidRPr="00627F48" w:rsidTr="002455E7">
        <w:tc>
          <w:tcPr>
            <w:tcW w:w="1489" w:type="dxa"/>
            <w:vMerge w:val="restart"/>
            <w:shd w:val="clear" w:color="auto" w:fill="auto"/>
          </w:tcPr>
          <w:p w:rsidR="00907F3B" w:rsidRPr="00627F48" w:rsidRDefault="00907F3B" w:rsidP="00627F48">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Neoklasszikus telephelyelméletek I.</w:t>
            </w:r>
          </w:p>
        </w:tc>
      </w:tr>
      <w:tr w:rsidR="00907F3B" w:rsidRPr="00627F48" w:rsidTr="002455E7">
        <w:tc>
          <w:tcPr>
            <w:tcW w:w="1489" w:type="dxa"/>
            <w:vMerge/>
            <w:shd w:val="clear" w:color="auto" w:fill="auto"/>
          </w:tcPr>
          <w:p w:rsidR="00907F3B" w:rsidRPr="00627F48" w:rsidRDefault="00907F3B" w:rsidP="00627F48">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 tématerületet átfogóan befolyásoló folyamatokat, a szabályozás rendszerét, az alapvető szakkifejezéseket, a regionális tudomány meghatározó szereplőit és elméleteit.</w:t>
            </w:r>
          </w:p>
        </w:tc>
      </w:tr>
      <w:tr w:rsidR="00907F3B" w:rsidRPr="00627F48" w:rsidTr="002455E7">
        <w:tc>
          <w:tcPr>
            <w:tcW w:w="1489" w:type="dxa"/>
            <w:vMerge w:val="restart"/>
            <w:shd w:val="clear" w:color="auto" w:fill="auto"/>
          </w:tcPr>
          <w:p w:rsidR="00907F3B" w:rsidRPr="00627F48" w:rsidRDefault="00907F3B" w:rsidP="00627F48">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Neoklasszikus telephelyelméletek II.</w:t>
            </w:r>
          </w:p>
        </w:tc>
      </w:tr>
      <w:tr w:rsidR="00907F3B" w:rsidRPr="00627F48" w:rsidTr="002455E7">
        <w:tc>
          <w:tcPr>
            <w:tcW w:w="1489" w:type="dxa"/>
            <w:vMerge/>
            <w:shd w:val="clear" w:color="auto" w:fill="auto"/>
          </w:tcPr>
          <w:p w:rsidR="00907F3B" w:rsidRPr="00627F48" w:rsidRDefault="00907F3B" w:rsidP="00627F48">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 hallgatók megismerik a tématerületet átfogóan befolyásoló folyamatokat, a szabályozás rendszerét, az alapvető szakkifejezéseket, a regionális tudomány meghatározó szereplőit és elméleteit. </w:t>
            </w:r>
          </w:p>
        </w:tc>
      </w:tr>
      <w:tr w:rsidR="00907F3B" w:rsidRPr="00627F48" w:rsidTr="002455E7">
        <w:tc>
          <w:tcPr>
            <w:tcW w:w="1489" w:type="dxa"/>
            <w:vMerge w:val="restart"/>
            <w:shd w:val="clear" w:color="auto" w:fill="auto"/>
          </w:tcPr>
          <w:p w:rsidR="00907F3B" w:rsidRPr="00627F48" w:rsidRDefault="00907F3B" w:rsidP="00627F48">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Regionális </w:t>
            </w:r>
            <w:proofErr w:type="spellStart"/>
            <w:r w:rsidRPr="00627F48">
              <w:rPr>
                <w:rFonts w:ascii="Times New Roman" w:hAnsi="Times New Roman" w:cs="Times New Roman"/>
                <w:sz w:val="20"/>
                <w:szCs w:val="20"/>
              </w:rPr>
              <w:t>makroökonómia</w:t>
            </w:r>
            <w:proofErr w:type="spellEnd"/>
            <w:r w:rsidRPr="00627F48">
              <w:rPr>
                <w:rFonts w:ascii="Times New Roman" w:hAnsi="Times New Roman" w:cs="Times New Roman"/>
                <w:sz w:val="20"/>
                <w:szCs w:val="20"/>
              </w:rPr>
              <w:t>, a tényezők szerepe a regionális gazdaságban I.</w:t>
            </w:r>
          </w:p>
        </w:tc>
      </w:tr>
      <w:tr w:rsidR="00907F3B" w:rsidRPr="00627F48" w:rsidTr="002455E7">
        <w:tc>
          <w:tcPr>
            <w:tcW w:w="1489" w:type="dxa"/>
            <w:vMerge/>
            <w:shd w:val="clear" w:color="auto" w:fill="auto"/>
          </w:tcPr>
          <w:p w:rsidR="00907F3B" w:rsidRPr="00627F48" w:rsidRDefault="00907F3B" w:rsidP="00627F48">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 regionális tudomány gyakorlati megközelítését, az elméletek mellett a praktikus alkalmazhatósági területeket.</w:t>
            </w:r>
          </w:p>
        </w:tc>
      </w:tr>
      <w:tr w:rsidR="00907F3B" w:rsidRPr="00627F48" w:rsidTr="002455E7">
        <w:tc>
          <w:tcPr>
            <w:tcW w:w="1489" w:type="dxa"/>
            <w:vMerge w:val="restart"/>
            <w:shd w:val="clear" w:color="auto" w:fill="auto"/>
          </w:tcPr>
          <w:p w:rsidR="00907F3B" w:rsidRPr="00627F48" w:rsidRDefault="00907F3B" w:rsidP="00627F48">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Regionális </w:t>
            </w:r>
            <w:proofErr w:type="spellStart"/>
            <w:r w:rsidRPr="00627F48">
              <w:rPr>
                <w:rFonts w:ascii="Times New Roman" w:hAnsi="Times New Roman" w:cs="Times New Roman"/>
                <w:sz w:val="20"/>
                <w:szCs w:val="20"/>
              </w:rPr>
              <w:t>makroökonómia</w:t>
            </w:r>
            <w:proofErr w:type="spellEnd"/>
            <w:r w:rsidRPr="00627F48">
              <w:rPr>
                <w:rFonts w:ascii="Times New Roman" w:hAnsi="Times New Roman" w:cs="Times New Roman"/>
                <w:sz w:val="20"/>
                <w:szCs w:val="20"/>
              </w:rPr>
              <w:t>, a tényezők szerepe a regionális gazdaságban II.</w:t>
            </w:r>
          </w:p>
        </w:tc>
      </w:tr>
      <w:tr w:rsidR="00907F3B" w:rsidRPr="00627F48" w:rsidTr="002455E7">
        <w:tc>
          <w:tcPr>
            <w:tcW w:w="1489" w:type="dxa"/>
            <w:vMerge/>
            <w:shd w:val="clear" w:color="auto" w:fill="auto"/>
          </w:tcPr>
          <w:p w:rsidR="00907F3B" w:rsidRPr="00627F48" w:rsidRDefault="00907F3B" w:rsidP="00627F48">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 regionális tudomány gyakorlati megközelítését, az elméletek mellett a praktikus alkalmazhatósági területeket.</w:t>
            </w:r>
          </w:p>
        </w:tc>
      </w:tr>
      <w:tr w:rsidR="00907F3B" w:rsidRPr="00627F48" w:rsidTr="002455E7">
        <w:tc>
          <w:tcPr>
            <w:tcW w:w="1489" w:type="dxa"/>
            <w:vMerge w:val="restart"/>
            <w:shd w:val="clear" w:color="auto" w:fill="auto"/>
          </w:tcPr>
          <w:p w:rsidR="00907F3B" w:rsidRPr="00627F48" w:rsidRDefault="00907F3B" w:rsidP="00627F48">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 területi fejlődést meghatározó társadalmi tényezők</w:t>
            </w:r>
          </w:p>
        </w:tc>
      </w:tr>
      <w:tr w:rsidR="00907F3B" w:rsidRPr="00627F48" w:rsidTr="002455E7">
        <w:tc>
          <w:tcPr>
            <w:tcW w:w="1489" w:type="dxa"/>
            <w:vMerge/>
            <w:shd w:val="clear" w:color="auto" w:fill="auto"/>
          </w:tcPr>
          <w:p w:rsidR="00907F3B" w:rsidRPr="00627F48" w:rsidRDefault="00907F3B" w:rsidP="00627F48">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 regionális tudomány gyakorlati megközelítését, az elméletek mellett a praktikus alkalmazhatósági területeket.</w:t>
            </w:r>
          </w:p>
        </w:tc>
      </w:tr>
      <w:tr w:rsidR="00907F3B" w:rsidRPr="00627F48" w:rsidTr="002455E7">
        <w:tc>
          <w:tcPr>
            <w:tcW w:w="1489" w:type="dxa"/>
            <w:vMerge w:val="restart"/>
            <w:shd w:val="clear" w:color="auto" w:fill="auto"/>
          </w:tcPr>
          <w:p w:rsidR="00907F3B" w:rsidRPr="00627F48" w:rsidRDefault="00907F3B" w:rsidP="00627F48">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területi fejlődést meghatározó gazdasági tényezők</w:t>
            </w:r>
          </w:p>
        </w:tc>
      </w:tr>
      <w:tr w:rsidR="00907F3B" w:rsidRPr="00627F48" w:rsidTr="002455E7">
        <w:tc>
          <w:tcPr>
            <w:tcW w:w="1489" w:type="dxa"/>
            <w:vMerge/>
            <w:shd w:val="clear" w:color="auto" w:fill="auto"/>
          </w:tcPr>
          <w:p w:rsidR="00907F3B" w:rsidRPr="00627F48" w:rsidRDefault="00907F3B" w:rsidP="00627F48">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 regionális tudomány gyakorlati megközelítését, az elméletek mellett a praktikus alkalmazhatósági területeket.</w:t>
            </w:r>
          </w:p>
        </w:tc>
      </w:tr>
      <w:tr w:rsidR="00907F3B" w:rsidRPr="00627F48" w:rsidTr="002455E7">
        <w:tc>
          <w:tcPr>
            <w:tcW w:w="1489" w:type="dxa"/>
            <w:vMerge w:val="restart"/>
            <w:shd w:val="clear" w:color="auto" w:fill="auto"/>
          </w:tcPr>
          <w:p w:rsidR="00907F3B" w:rsidRPr="00627F48" w:rsidRDefault="00907F3B" w:rsidP="00627F48">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termelési tényezők és a regionális fejlődés kapcsolata</w:t>
            </w:r>
          </w:p>
        </w:tc>
      </w:tr>
      <w:tr w:rsidR="00907F3B" w:rsidRPr="00627F48" w:rsidTr="002455E7">
        <w:tc>
          <w:tcPr>
            <w:tcW w:w="1489" w:type="dxa"/>
            <w:vMerge/>
            <w:shd w:val="clear" w:color="auto" w:fill="auto"/>
          </w:tcPr>
          <w:p w:rsidR="00907F3B" w:rsidRPr="00627F48" w:rsidRDefault="00907F3B" w:rsidP="00627F48">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 regionális tudomány gyakorlati megközelítését, az elméletek mellett a praktikus alkalmazhatósági területeket.</w:t>
            </w:r>
          </w:p>
        </w:tc>
      </w:tr>
      <w:tr w:rsidR="00907F3B" w:rsidRPr="00627F48" w:rsidTr="002455E7">
        <w:tc>
          <w:tcPr>
            <w:tcW w:w="1489" w:type="dxa"/>
            <w:vMerge w:val="restart"/>
            <w:shd w:val="clear" w:color="auto" w:fill="auto"/>
          </w:tcPr>
          <w:p w:rsidR="00907F3B" w:rsidRPr="00627F48" w:rsidRDefault="00907F3B" w:rsidP="00627F48">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tabs>
                <w:tab w:val="left" w:pos="1245"/>
              </w:tabs>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versenyképesség legfontosabb modelljei</w:t>
            </w:r>
          </w:p>
        </w:tc>
      </w:tr>
      <w:tr w:rsidR="00907F3B" w:rsidRPr="00627F48" w:rsidTr="002455E7">
        <w:tc>
          <w:tcPr>
            <w:tcW w:w="1489" w:type="dxa"/>
            <w:vMerge/>
            <w:shd w:val="clear" w:color="auto" w:fill="auto"/>
          </w:tcPr>
          <w:p w:rsidR="00907F3B" w:rsidRPr="00627F48" w:rsidRDefault="00907F3B" w:rsidP="00627F48">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 regionális tudomány gyakorlati megközelítését, az elméletek mellett a praktikus alkalmazhatósági területeket.</w:t>
            </w:r>
          </w:p>
        </w:tc>
      </w:tr>
      <w:tr w:rsidR="00907F3B" w:rsidRPr="00627F48" w:rsidTr="002455E7">
        <w:tc>
          <w:tcPr>
            <w:tcW w:w="1489" w:type="dxa"/>
            <w:vMerge w:val="restart"/>
            <w:shd w:val="clear" w:color="auto" w:fill="auto"/>
          </w:tcPr>
          <w:p w:rsidR="00907F3B" w:rsidRPr="00627F48" w:rsidRDefault="00907F3B" w:rsidP="00627F48">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Innováció</w:t>
            </w:r>
          </w:p>
        </w:tc>
      </w:tr>
      <w:tr w:rsidR="00907F3B" w:rsidRPr="00627F48" w:rsidTr="002455E7">
        <w:tc>
          <w:tcPr>
            <w:tcW w:w="1489" w:type="dxa"/>
            <w:vMerge/>
            <w:shd w:val="clear" w:color="auto" w:fill="auto"/>
          </w:tcPr>
          <w:p w:rsidR="00907F3B" w:rsidRPr="00627F48" w:rsidRDefault="00907F3B" w:rsidP="00627F48">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 regionális tudomány gyakorlati megközelítését, az elméletek mellett a praktikus alkalmazhatósági területeket.</w:t>
            </w:r>
          </w:p>
        </w:tc>
      </w:tr>
      <w:tr w:rsidR="00907F3B" w:rsidRPr="00627F48" w:rsidTr="002455E7">
        <w:tc>
          <w:tcPr>
            <w:tcW w:w="1489" w:type="dxa"/>
            <w:vMerge w:val="restart"/>
            <w:shd w:val="clear" w:color="auto" w:fill="auto"/>
          </w:tcPr>
          <w:p w:rsidR="00907F3B" w:rsidRPr="00627F48" w:rsidRDefault="00907F3B" w:rsidP="00627F48">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kínálat- és keresletorientált regionális stratégia</w:t>
            </w:r>
          </w:p>
        </w:tc>
      </w:tr>
      <w:tr w:rsidR="00907F3B" w:rsidRPr="00627F48" w:rsidTr="002455E7">
        <w:tc>
          <w:tcPr>
            <w:tcW w:w="1489" w:type="dxa"/>
            <w:vMerge/>
            <w:shd w:val="clear" w:color="auto" w:fill="auto"/>
          </w:tcPr>
          <w:p w:rsidR="00907F3B" w:rsidRPr="00627F48" w:rsidRDefault="00907F3B" w:rsidP="00627F48">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 regionális tudomány gyakorlati megközelítését, az elméletek mellett a praktikus alkalmazhatósági területeket.</w:t>
            </w:r>
          </w:p>
        </w:tc>
      </w:tr>
      <w:tr w:rsidR="00907F3B" w:rsidRPr="00627F48" w:rsidTr="002455E7">
        <w:tc>
          <w:tcPr>
            <w:tcW w:w="1489" w:type="dxa"/>
            <w:vMerge w:val="restart"/>
            <w:shd w:val="clear" w:color="auto" w:fill="auto"/>
          </w:tcPr>
          <w:p w:rsidR="00907F3B" w:rsidRPr="00627F48" w:rsidRDefault="00907F3B" w:rsidP="00627F48">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A </w:t>
            </w:r>
            <w:proofErr w:type="spellStart"/>
            <w:r w:rsidRPr="00627F48">
              <w:rPr>
                <w:rFonts w:ascii="Times New Roman" w:hAnsi="Times New Roman" w:cs="Times New Roman"/>
                <w:sz w:val="20"/>
                <w:szCs w:val="20"/>
              </w:rPr>
              <w:t>klaszterizáció</w:t>
            </w:r>
            <w:proofErr w:type="spellEnd"/>
            <w:r w:rsidRPr="00627F48">
              <w:rPr>
                <w:rFonts w:ascii="Times New Roman" w:hAnsi="Times New Roman" w:cs="Times New Roman"/>
                <w:sz w:val="20"/>
                <w:szCs w:val="20"/>
              </w:rPr>
              <w:t xml:space="preserve"> és a klaszterek</w:t>
            </w:r>
          </w:p>
        </w:tc>
      </w:tr>
      <w:tr w:rsidR="00907F3B" w:rsidRPr="00627F48" w:rsidTr="002455E7">
        <w:trPr>
          <w:trHeight w:val="70"/>
        </w:trPr>
        <w:tc>
          <w:tcPr>
            <w:tcW w:w="1489" w:type="dxa"/>
            <w:vMerge/>
            <w:shd w:val="clear" w:color="auto" w:fill="auto"/>
          </w:tcPr>
          <w:p w:rsidR="00907F3B" w:rsidRPr="00627F48" w:rsidRDefault="00907F3B" w:rsidP="00627F48">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 regionális tudomány gyakorlati megközelítését, az elméletek mellett a praktikus alkalmazhatósági területeket.</w:t>
            </w:r>
          </w:p>
        </w:tc>
      </w:tr>
    </w:tbl>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07F3B" w:rsidRPr="00627F48" w:rsidTr="00907F3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Regionális gazdaságtan II.</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GT_AVIN027-17/</w:t>
            </w:r>
            <w:r w:rsidR="00D341C6" w:rsidRPr="00627F48">
              <w:rPr>
                <w:rFonts w:ascii="Times New Roman" w:hAnsi="Times New Roman" w:cs="Times New Roman"/>
                <w:b/>
                <w:sz w:val="20"/>
                <w:szCs w:val="20"/>
              </w:rPr>
              <w:t xml:space="preserve"> </w:t>
            </w:r>
            <w:r w:rsidRPr="00627F48">
              <w:rPr>
                <w:rFonts w:ascii="Times New Roman" w:hAnsi="Times New Roman" w:cs="Times New Roman"/>
                <w:b/>
                <w:sz w:val="20"/>
                <w:szCs w:val="20"/>
              </w:rPr>
              <w:t>GT_AVINS027-17</w:t>
            </w:r>
          </w:p>
        </w:tc>
      </w:tr>
      <w:tr w:rsidR="00907F3B" w:rsidRPr="00627F48" w:rsidTr="00907F3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Regional</w:t>
            </w:r>
            <w:proofErr w:type="spellEnd"/>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Economics</w:t>
            </w:r>
            <w:proofErr w:type="spellEnd"/>
            <w:r w:rsidRPr="00627F48">
              <w:rPr>
                <w:rFonts w:ascii="Times New Roman" w:hAnsi="Times New Roman" w:cs="Times New Roman"/>
                <w:b/>
                <w:sz w:val="20"/>
                <w:szCs w:val="20"/>
              </w:rPr>
              <w:t xml:space="preserve"> II.</w:t>
            </w: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r>
      <w:tr w:rsidR="00907F3B" w:rsidRPr="00627F48" w:rsidTr="00907F3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bCs/>
                <w:sz w:val="20"/>
                <w:szCs w:val="20"/>
              </w:rPr>
            </w:pPr>
          </w:p>
        </w:tc>
      </w:tr>
      <w:tr w:rsidR="00907F3B" w:rsidRPr="00627F48" w:rsidTr="00907F3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Vidékfejlesztés, Regionális Gazdálkodási és Turizmusmenedzsment Intézet</w:t>
            </w:r>
          </w:p>
        </w:tc>
      </w:tr>
      <w:tr w:rsidR="00907F3B" w:rsidRPr="00627F48" w:rsidTr="00907F3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Regionális gazdaságtan I.</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E93148" w:rsidRDefault="00907F3B" w:rsidP="00627F48">
            <w:pPr>
              <w:spacing w:after="0" w:line="240" w:lineRule="auto"/>
              <w:jc w:val="center"/>
              <w:rPr>
                <w:rFonts w:ascii="Times New Roman" w:hAnsi="Times New Roman" w:cs="Times New Roman"/>
                <w:sz w:val="20"/>
                <w:szCs w:val="20"/>
              </w:rPr>
            </w:pPr>
            <w:r w:rsidRPr="00E93148">
              <w:rPr>
                <w:rFonts w:ascii="Times New Roman" w:hAnsi="Times New Roman" w:cs="Times New Roman"/>
                <w:sz w:val="20"/>
                <w:szCs w:val="20"/>
              </w:rPr>
              <w:t>GT_AVIN018-17/</w:t>
            </w:r>
            <w:r w:rsidR="00D341C6" w:rsidRPr="00E93148">
              <w:rPr>
                <w:rFonts w:ascii="Times New Roman" w:hAnsi="Times New Roman" w:cs="Times New Roman"/>
                <w:sz w:val="20"/>
                <w:szCs w:val="20"/>
              </w:rPr>
              <w:t xml:space="preserve"> </w:t>
            </w:r>
            <w:r w:rsidRPr="00E93148">
              <w:rPr>
                <w:rFonts w:ascii="Times New Roman" w:hAnsi="Times New Roman" w:cs="Times New Roman"/>
                <w:sz w:val="20"/>
                <w:szCs w:val="20"/>
              </w:rPr>
              <w:t>GT_AVINS018-17</w:t>
            </w:r>
          </w:p>
        </w:tc>
      </w:tr>
      <w:tr w:rsidR="00907F3B" w:rsidRPr="00627F48" w:rsidTr="00907F3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907F3B" w:rsidRPr="00627F48" w:rsidTr="00907F3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907F3B" w:rsidRPr="00627F48" w:rsidTr="00907F3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r>
      <w:tr w:rsidR="00907F3B" w:rsidRPr="00627F48" w:rsidTr="00907F3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Godáné Dr. Sőrés Anett</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adjunktus</w:t>
            </w:r>
          </w:p>
        </w:tc>
      </w:tr>
      <w:tr w:rsidR="00907F3B" w:rsidRPr="00627F48" w:rsidTr="00907F3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i/>
                <w:sz w:val="20"/>
                <w:szCs w:val="20"/>
              </w:rPr>
            </w:pPr>
            <w:r w:rsidRPr="00627F48">
              <w:rPr>
                <w:rFonts w:ascii="Times New Roman" w:hAnsi="Times New Roman" w:cs="Times New Roman"/>
                <w:sz w:val="20"/>
                <w:szCs w:val="20"/>
              </w:rPr>
              <w:t>A félév első felében a hallgatók megismerkednek a területi egyenlőtlenségek, területi politika fogalomkörével és szereplőivel. Majd ezt követően a tantárgy célja, hogy bemutassa az Európai Unió regionális politikájának intézményrendszerét, az intézmények és a támogatási politika működését, valamint hogy megismertesse a Strukturális alapokat és a Kohéziós Alapot, valamint a nemzeti fejlesztési terveket.</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1400"/>
        </w:trPr>
        <w:tc>
          <w:tcPr>
            <w:tcW w:w="9939" w:type="dxa"/>
            <w:gridSpan w:val="10"/>
            <w:tcBorders>
              <w:top w:val="single" w:sz="4" w:space="0" w:color="auto"/>
              <w:left w:val="single" w:sz="4" w:space="0" w:color="auto"/>
              <w:right w:val="single" w:sz="4" w:space="0" w:color="000000"/>
            </w:tcBorders>
            <w:vAlign w:val="center"/>
          </w:tcPr>
          <w:p w:rsidR="00907F3B" w:rsidRPr="00627F48" w:rsidRDefault="00907F3B"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07F3B" w:rsidRPr="00627F48" w:rsidRDefault="00907F3B" w:rsidP="00627F48">
            <w:pPr>
              <w:spacing w:after="0" w:line="240" w:lineRule="auto"/>
              <w:jc w:val="both"/>
              <w:rPr>
                <w:rFonts w:ascii="Times New Roman" w:hAnsi="Times New Roman" w:cs="Times New Roman"/>
                <w:b/>
                <w:bCs/>
                <w:sz w:val="20"/>
                <w:szCs w:val="20"/>
              </w:rPr>
            </w:pP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Tájékozott az agrár- és vidékfejlesztési politika hazai és nemzetközi funkcióiban és összefüggéseiben.</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Ismeri a vidéki társadalmi változásokat, azok összefüggéseit és a vidék-társadalom-mezőgazdaság egymásra hatásának aspektusait.</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Képes vidékfejlesztési programok megtervezésére, lebonyolítására, erőforrások elosztására, szakmai döntéseket megalapozó javaslatok kidolgozásában való részvételre, következtetések levonására, nemcsak operatív szinten.</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Vidékfejlesztési kérdésekben kezdeményező, fogékony az újdonságokra.</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Nyitott a tértudományok alapvető eredményeinek és jellemzőinek hiteles közvetítésére szakmai és nem szakmai célcsoportok számára egyaránt.</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Vidékfejlesztésre vonatkozó ismeretek és módszerek alapján részletes önálló elemzést, alapvető összefüggések feltárását végzi, önálló következtetéseket von le.</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Szakmai irányítás mellett képes vidékfejlesztési kutatási projektben a projekt részfeladatainak operatív szinten történő, közvetlen irányítására.</w:t>
            </w:r>
          </w:p>
          <w:p w:rsidR="00907F3B" w:rsidRPr="00627F48" w:rsidRDefault="00907F3B" w:rsidP="00627F48">
            <w:pPr>
              <w:spacing w:after="0" w:line="240" w:lineRule="auto"/>
              <w:ind w:left="720"/>
              <w:rPr>
                <w:rFonts w:ascii="Times New Roman" w:eastAsia="Arial Unicode MS" w:hAnsi="Times New Roman" w:cs="Times New Roman"/>
                <w:b/>
                <w:bCs/>
                <w:sz w:val="20"/>
                <w:szCs w:val="20"/>
              </w:rPr>
            </w:pPr>
          </w:p>
        </w:tc>
      </w:tr>
      <w:tr w:rsidR="00907F3B" w:rsidRPr="00627F48" w:rsidTr="00907F3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907F3B" w:rsidRPr="00627F48" w:rsidRDefault="00907F3B" w:rsidP="00627F48">
            <w:pPr>
              <w:spacing w:after="0" w:line="240" w:lineRule="auto"/>
              <w:jc w:val="both"/>
              <w:rPr>
                <w:rFonts w:ascii="Times New Roman" w:hAnsi="Times New Roman" w:cs="Times New Roman"/>
                <w:sz w:val="20"/>
                <w:szCs w:val="20"/>
              </w:rPr>
            </w:pP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Területi egyenlőtlenségek főbb összefüggései</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Európai Unió regionális politikája (2000-2006, 2007-2013, 2014-2020): időszakok, költségvetések, célok, források.</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A magyarországi regionális politika főbb szereplői, Operatív Programok az EU-s csatlakozás óta a különböző programozási időszakokban. </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A magyar területfejlesztés főbb intézményi szereplői. </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regionális politika jövőbeni tervei.</w:t>
            </w:r>
          </w:p>
          <w:p w:rsidR="00907F3B" w:rsidRPr="00627F48" w:rsidRDefault="00907F3B" w:rsidP="00627F48">
            <w:pPr>
              <w:spacing w:after="0" w:line="240" w:lineRule="auto"/>
              <w:ind w:right="138"/>
              <w:jc w:val="both"/>
              <w:rPr>
                <w:rFonts w:ascii="Times New Roman" w:hAnsi="Times New Roman" w:cs="Times New Roman"/>
                <w:sz w:val="20"/>
                <w:szCs w:val="20"/>
              </w:rPr>
            </w:pPr>
          </w:p>
        </w:tc>
      </w:tr>
      <w:tr w:rsidR="00907F3B" w:rsidRPr="00627F48" w:rsidTr="00907F3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kooperatív oktatási módszerek, előadás, együttműködés, prezentáció, házi feladat</w:t>
            </w: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Értékelés</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Az évközi zárthelyi dolgozatok (min. 60%) megírása a gyakorlatok anyagából, évközben az elkészített házi dolgozat leadása és védése (prezentáció formájában), melyek egyben az aláírás feltételei is (minimum elégséges értékelése a házi dolgozatnak, zh-nak és prezentációnak. Határidő utáni leadás esetén nincs aláírás). Vizsgaidőszakban kollokvium az előadások anyagából.</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Káposzta József (2007): Regionális gazdaságtan. DE ATC AVK.</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Lengyel Imre - </w:t>
            </w:r>
            <w:proofErr w:type="spellStart"/>
            <w:r w:rsidRPr="00627F48">
              <w:rPr>
                <w:rFonts w:ascii="Times New Roman" w:hAnsi="Times New Roman" w:cs="Times New Roman"/>
                <w:sz w:val="20"/>
                <w:szCs w:val="20"/>
              </w:rPr>
              <w:t>Rechnitzer</w:t>
            </w:r>
            <w:proofErr w:type="spellEnd"/>
            <w:r w:rsidRPr="00627F48">
              <w:rPr>
                <w:rFonts w:ascii="Times New Roman" w:hAnsi="Times New Roman" w:cs="Times New Roman"/>
                <w:sz w:val="20"/>
                <w:szCs w:val="20"/>
              </w:rPr>
              <w:t xml:space="preserve"> János (2004): Regionális gazdaságtan. Dialóg Campus Kiadó. Budapest-Pécs.</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Kozma Gábor (2003): Regionális gazdaságtan. Kossuth Egyetemi Kiadó. Debrecen</w:t>
            </w:r>
          </w:p>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Forman </w:t>
            </w:r>
            <w:proofErr w:type="gramStart"/>
            <w:r w:rsidRPr="00627F48">
              <w:rPr>
                <w:rFonts w:ascii="Times New Roman" w:hAnsi="Times New Roman" w:cs="Times New Roman"/>
                <w:sz w:val="20"/>
                <w:szCs w:val="20"/>
              </w:rPr>
              <w:t>Balázs(</w:t>
            </w:r>
            <w:proofErr w:type="gramEnd"/>
            <w:r w:rsidRPr="00627F48">
              <w:rPr>
                <w:rFonts w:ascii="Times New Roman" w:hAnsi="Times New Roman" w:cs="Times New Roman"/>
                <w:sz w:val="20"/>
                <w:szCs w:val="20"/>
              </w:rPr>
              <w:t xml:space="preserve">2000): </w:t>
            </w:r>
            <w:r w:rsidRPr="00627F48">
              <w:rPr>
                <w:rFonts w:ascii="Times New Roman" w:hAnsi="Times New Roman" w:cs="Times New Roman"/>
                <w:iCs/>
                <w:sz w:val="20"/>
                <w:szCs w:val="20"/>
              </w:rPr>
              <w:t xml:space="preserve">Regionális politika az Európai Unióban. </w:t>
            </w:r>
            <w:r w:rsidRPr="00627F48">
              <w:rPr>
                <w:rFonts w:ascii="Times New Roman" w:hAnsi="Times New Roman" w:cs="Times New Roman"/>
                <w:sz w:val="20"/>
                <w:szCs w:val="20"/>
              </w:rPr>
              <w:t>VÁTI, Budapest. Pp. 399</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Horváth Zoltán (2006): Kézikönyv az Európai Unióról.</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Fehér A.(2005): A vidékgazdaság és a mezőgazdaság. </w:t>
            </w:r>
            <w:proofErr w:type="spellStart"/>
            <w:r w:rsidRPr="00627F48">
              <w:rPr>
                <w:rFonts w:ascii="Times New Roman" w:hAnsi="Times New Roman" w:cs="Times New Roman"/>
                <w:sz w:val="20"/>
                <w:szCs w:val="20"/>
              </w:rPr>
              <w:t>Agroinform</w:t>
            </w:r>
            <w:proofErr w:type="spellEnd"/>
            <w:r w:rsidRPr="00627F48">
              <w:rPr>
                <w:rFonts w:ascii="Times New Roman" w:hAnsi="Times New Roman" w:cs="Times New Roman"/>
                <w:sz w:val="20"/>
                <w:szCs w:val="20"/>
              </w:rPr>
              <w:t xml:space="preserve"> kiadó. Budapest. 21-290. p.</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627F48">
              <w:rPr>
                <w:rFonts w:ascii="Times New Roman" w:hAnsi="Times New Roman" w:cs="Times New Roman"/>
                <w:sz w:val="20"/>
                <w:szCs w:val="20"/>
              </w:rPr>
              <w:t>Rechnitzer</w:t>
            </w:r>
            <w:proofErr w:type="spellEnd"/>
            <w:r w:rsidRPr="00627F48">
              <w:rPr>
                <w:rFonts w:ascii="Times New Roman" w:hAnsi="Times New Roman" w:cs="Times New Roman"/>
                <w:sz w:val="20"/>
                <w:szCs w:val="20"/>
              </w:rPr>
              <w:t xml:space="preserve"> J. (1998): Területi stratégiák. Dialóg Campus Kiadó, Budapest-Pécs. 22-169 p.</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627F48">
              <w:rPr>
                <w:rFonts w:ascii="Times New Roman" w:hAnsi="Times New Roman" w:cs="Times New Roman"/>
                <w:sz w:val="20"/>
                <w:szCs w:val="20"/>
              </w:rPr>
              <w:t>Sarudi</w:t>
            </w:r>
            <w:proofErr w:type="spellEnd"/>
            <w:r w:rsidRPr="00627F48">
              <w:rPr>
                <w:rFonts w:ascii="Times New Roman" w:hAnsi="Times New Roman" w:cs="Times New Roman"/>
                <w:sz w:val="20"/>
                <w:szCs w:val="20"/>
              </w:rPr>
              <w:t xml:space="preserve"> Cs. (2003): Térség- és vidékfejlesztés. A magyar térgazdaság és az európai integráció. </w:t>
            </w:r>
            <w:proofErr w:type="spellStart"/>
            <w:r w:rsidRPr="00627F48">
              <w:rPr>
                <w:rFonts w:ascii="Times New Roman" w:hAnsi="Times New Roman" w:cs="Times New Roman"/>
                <w:sz w:val="20"/>
                <w:szCs w:val="20"/>
              </w:rPr>
              <w:t>Agroinform</w:t>
            </w:r>
            <w:proofErr w:type="spellEnd"/>
            <w:r w:rsidRPr="00627F48">
              <w:rPr>
                <w:rFonts w:ascii="Times New Roman" w:hAnsi="Times New Roman" w:cs="Times New Roman"/>
                <w:sz w:val="20"/>
                <w:szCs w:val="20"/>
              </w:rPr>
              <w:t xml:space="preserve"> Kiadó. Kaposvár. 15-244. p.</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Európai Unió hivatalos honlapja: </w:t>
            </w:r>
            <w:hyperlink r:id="rId19" w:history="1">
              <w:r w:rsidRPr="00627F48">
                <w:rPr>
                  <w:rStyle w:val="Hiperhivatkozs"/>
                  <w:rFonts w:ascii="Times New Roman" w:hAnsi="Times New Roman"/>
                  <w:sz w:val="20"/>
                  <w:szCs w:val="20"/>
                </w:rPr>
                <w:t>http://europa.eu/european-union/index_hu</w:t>
              </w:r>
            </w:hyperlink>
          </w:p>
        </w:tc>
      </w:tr>
    </w:tbl>
    <w:p w:rsidR="00907F3B" w:rsidRPr="00627F48" w:rsidRDefault="00907F3B" w:rsidP="00627F48">
      <w:pPr>
        <w:spacing w:after="0" w:line="240" w:lineRule="auto"/>
        <w:rPr>
          <w:rFonts w:ascii="Times New Roman" w:hAnsi="Times New Roman" w:cs="Times New Roman"/>
          <w:sz w:val="20"/>
          <w:szCs w:val="20"/>
        </w:rPr>
      </w:pP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907F3B" w:rsidRPr="00627F48" w:rsidTr="002455E7">
        <w:tc>
          <w:tcPr>
            <w:tcW w:w="9024" w:type="dxa"/>
            <w:gridSpan w:val="2"/>
            <w:shd w:val="clear" w:color="auto" w:fill="auto"/>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907F3B" w:rsidRPr="00627F48" w:rsidTr="002455E7">
        <w:tc>
          <w:tcPr>
            <w:tcW w:w="1489" w:type="dxa"/>
            <w:vMerge w:val="restart"/>
            <w:shd w:val="clear" w:color="auto" w:fill="auto"/>
          </w:tcPr>
          <w:p w:rsidR="00907F3B" w:rsidRPr="00627F48" w:rsidRDefault="00907F3B" w:rsidP="00627F48">
            <w:pPr>
              <w:numPr>
                <w:ilvl w:val="0"/>
                <w:numId w:val="48"/>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területi egyenlőtlenségek főbb összefüggései I. (tér fogalmak, a területi egyenlőtlenség értelmezései, egyenlőtlenségi mutatók)</w:t>
            </w:r>
          </w:p>
        </w:tc>
      </w:tr>
      <w:tr w:rsidR="00907F3B" w:rsidRPr="00627F48" w:rsidTr="002455E7">
        <w:tc>
          <w:tcPr>
            <w:tcW w:w="1489" w:type="dxa"/>
            <w:vMerge/>
            <w:shd w:val="clear" w:color="auto" w:fill="auto"/>
          </w:tcPr>
          <w:p w:rsidR="00907F3B" w:rsidRPr="00627F48" w:rsidRDefault="00907F3B" w:rsidP="00627F48">
            <w:pPr>
              <w:numPr>
                <w:ilvl w:val="0"/>
                <w:numId w:val="48"/>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 regionális politika főbb szereplői - ismétlés az előző félévben tanultakról. </w:t>
            </w:r>
          </w:p>
        </w:tc>
      </w:tr>
      <w:tr w:rsidR="00907F3B" w:rsidRPr="00627F48" w:rsidTr="002455E7">
        <w:tc>
          <w:tcPr>
            <w:tcW w:w="1489" w:type="dxa"/>
            <w:vMerge w:val="restart"/>
            <w:shd w:val="clear" w:color="auto" w:fill="auto"/>
          </w:tcPr>
          <w:p w:rsidR="00907F3B" w:rsidRPr="00627F48" w:rsidRDefault="00907F3B" w:rsidP="00627F48">
            <w:pPr>
              <w:numPr>
                <w:ilvl w:val="0"/>
                <w:numId w:val="48"/>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tabs>
                <w:tab w:val="left" w:pos="1275"/>
              </w:tabs>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területi egyenlőtlenségek főbb összefüggései II. (a területi fejlődés és ahhoz kapcsolódó modellrendszerek)</w:t>
            </w:r>
          </w:p>
        </w:tc>
      </w:tr>
      <w:tr w:rsidR="00907F3B" w:rsidRPr="00627F48" w:rsidTr="002455E7">
        <w:tc>
          <w:tcPr>
            <w:tcW w:w="1489" w:type="dxa"/>
            <w:vMerge/>
            <w:shd w:val="clear" w:color="auto" w:fill="auto"/>
          </w:tcPr>
          <w:p w:rsidR="00907F3B" w:rsidRPr="00627F48" w:rsidRDefault="00907F3B" w:rsidP="00627F48">
            <w:pPr>
              <w:numPr>
                <w:ilvl w:val="0"/>
                <w:numId w:val="48"/>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megismerik a területi egyenlőtlenségek elméleteit.</w:t>
            </w:r>
          </w:p>
        </w:tc>
      </w:tr>
      <w:tr w:rsidR="00907F3B" w:rsidRPr="00627F48" w:rsidTr="002455E7">
        <w:tc>
          <w:tcPr>
            <w:tcW w:w="1489" w:type="dxa"/>
            <w:vMerge w:val="restart"/>
            <w:shd w:val="clear" w:color="auto" w:fill="auto"/>
          </w:tcPr>
          <w:p w:rsidR="00907F3B" w:rsidRPr="00627F48" w:rsidRDefault="00907F3B" w:rsidP="00627F48">
            <w:pPr>
              <w:numPr>
                <w:ilvl w:val="0"/>
                <w:numId w:val="48"/>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területi egyenlőtlenségek főbb összefüggései III. (a területi egyenlőtlenségek kezelése, beavatkozás a területi fejlődésbe)</w:t>
            </w:r>
          </w:p>
        </w:tc>
      </w:tr>
      <w:tr w:rsidR="00907F3B" w:rsidRPr="00627F48" w:rsidTr="002455E7">
        <w:tc>
          <w:tcPr>
            <w:tcW w:w="1489" w:type="dxa"/>
            <w:vMerge/>
            <w:shd w:val="clear" w:color="auto" w:fill="auto"/>
          </w:tcPr>
          <w:p w:rsidR="00907F3B" w:rsidRPr="00627F48" w:rsidRDefault="00907F3B" w:rsidP="00627F48">
            <w:pPr>
              <w:numPr>
                <w:ilvl w:val="0"/>
                <w:numId w:val="48"/>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 hallgatók megértik az egyenlőtlenségek mögött húzódó tényezőket és megismerik a beavatkozások lehetőségeit és annak célját, fontosságát. </w:t>
            </w:r>
          </w:p>
        </w:tc>
      </w:tr>
      <w:tr w:rsidR="00907F3B" w:rsidRPr="00627F48" w:rsidTr="002455E7">
        <w:tc>
          <w:tcPr>
            <w:tcW w:w="1489" w:type="dxa"/>
            <w:vMerge w:val="restart"/>
            <w:shd w:val="clear" w:color="auto" w:fill="auto"/>
          </w:tcPr>
          <w:p w:rsidR="00907F3B" w:rsidRPr="00627F48" w:rsidRDefault="00907F3B" w:rsidP="00627F48">
            <w:pPr>
              <w:numPr>
                <w:ilvl w:val="0"/>
                <w:numId w:val="48"/>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területi politika fejlődése Magyarországon I. (A területfejlesztési törvény Magyarországon, A területfejlesztés szereplői)</w:t>
            </w:r>
          </w:p>
        </w:tc>
      </w:tr>
      <w:tr w:rsidR="00907F3B" w:rsidRPr="00627F48" w:rsidTr="002455E7">
        <w:tc>
          <w:tcPr>
            <w:tcW w:w="1489" w:type="dxa"/>
            <w:vMerge/>
            <w:shd w:val="clear" w:color="auto" w:fill="auto"/>
          </w:tcPr>
          <w:p w:rsidR="00907F3B" w:rsidRPr="00627F48" w:rsidRDefault="00907F3B" w:rsidP="00627F48">
            <w:pPr>
              <w:numPr>
                <w:ilvl w:val="0"/>
                <w:numId w:val="48"/>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 hallgatók megismerik a magyarországi területfejlesztés alapjait, kezdeti viszonyait. </w:t>
            </w:r>
          </w:p>
        </w:tc>
      </w:tr>
      <w:tr w:rsidR="00907F3B" w:rsidRPr="00627F48" w:rsidTr="002455E7">
        <w:tc>
          <w:tcPr>
            <w:tcW w:w="1489" w:type="dxa"/>
            <w:vMerge w:val="restart"/>
            <w:shd w:val="clear" w:color="auto" w:fill="auto"/>
          </w:tcPr>
          <w:p w:rsidR="00907F3B" w:rsidRPr="00627F48" w:rsidRDefault="00907F3B" w:rsidP="00627F48">
            <w:pPr>
              <w:numPr>
                <w:ilvl w:val="0"/>
                <w:numId w:val="48"/>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Európai Unió regionális politikája I. (A gazdasági és társadalmi kohézió politikájának kialakulása, fejlődése, A strukturális és kohéziós alapok működése 2000-2006).</w:t>
            </w:r>
          </w:p>
        </w:tc>
      </w:tr>
      <w:tr w:rsidR="00907F3B" w:rsidRPr="00627F48" w:rsidTr="002455E7">
        <w:tc>
          <w:tcPr>
            <w:tcW w:w="1489" w:type="dxa"/>
            <w:vMerge/>
            <w:shd w:val="clear" w:color="auto" w:fill="auto"/>
          </w:tcPr>
          <w:p w:rsidR="00907F3B" w:rsidRPr="00627F48" w:rsidRDefault="00907F3B" w:rsidP="00627F48">
            <w:pPr>
              <w:numPr>
                <w:ilvl w:val="0"/>
                <w:numId w:val="48"/>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 hallgatók megismerik az európai regionális politika helyzetét csatlakozásunkkor és annak meghatározó intézményeit. </w:t>
            </w:r>
          </w:p>
        </w:tc>
      </w:tr>
      <w:tr w:rsidR="00907F3B" w:rsidRPr="00627F48" w:rsidTr="002455E7">
        <w:tc>
          <w:tcPr>
            <w:tcW w:w="1489" w:type="dxa"/>
            <w:vMerge w:val="restart"/>
            <w:shd w:val="clear" w:color="auto" w:fill="auto"/>
          </w:tcPr>
          <w:p w:rsidR="00907F3B" w:rsidRPr="00627F48" w:rsidRDefault="00907F3B" w:rsidP="00627F48">
            <w:pPr>
              <w:numPr>
                <w:ilvl w:val="0"/>
                <w:numId w:val="48"/>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tabs>
                <w:tab w:val="left" w:pos="1140"/>
              </w:tabs>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Európai Unió regionális politikája II. (A strukturális és kohéziós alapok működése 2007-2013)</w:t>
            </w:r>
          </w:p>
        </w:tc>
      </w:tr>
      <w:tr w:rsidR="00907F3B" w:rsidRPr="00627F48" w:rsidTr="002455E7">
        <w:tc>
          <w:tcPr>
            <w:tcW w:w="1489" w:type="dxa"/>
            <w:vMerge/>
            <w:shd w:val="clear" w:color="auto" w:fill="auto"/>
          </w:tcPr>
          <w:p w:rsidR="00907F3B" w:rsidRPr="00627F48" w:rsidRDefault="00907F3B" w:rsidP="00627F48">
            <w:pPr>
              <w:numPr>
                <w:ilvl w:val="0"/>
                <w:numId w:val="48"/>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 hallgatók megismerik az EU regionális politikájának célrendszerét, költségvetését, céljait és forrásait, amelynek már Magyarország is teljes értékű tagjai volt. </w:t>
            </w:r>
          </w:p>
        </w:tc>
      </w:tr>
      <w:tr w:rsidR="00907F3B" w:rsidRPr="00627F48" w:rsidTr="002455E7">
        <w:tc>
          <w:tcPr>
            <w:tcW w:w="1489" w:type="dxa"/>
            <w:vMerge w:val="restart"/>
            <w:shd w:val="clear" w:color="auto" w:fill="auto"/>
          </w:tcPr>
          <w:p w:rsidR="00907F3B" w:rsidRPr="00627F48" w:rsidRDefault="00907F3B" w:rsidP="00627F48">
            <w:pPr>
              <w:numPr>
                <w:ilvl w:val="0"/>
                <w:numId w:val="48"/>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Új Magyarország Fejlesztési Terv (fejlesztési stratégia, nagyprojektek, zászlóshajó projektek)</w:t>
            </w:r>
          </w:p>
        </w:tc>
      </w:tr>
      <w:tr w:rsidR="00907F3B" w:rsidRPr="00627F48" w:rsidTr="002455E7">
        <w:tc>
          <w:tcPr>
            <w:tcW w:w="1489" w:type="dxa"/>
            <w:vMerge/>
            <w:shd w:val="clear" w:color="auto" w:fill="auto"/>
          </w:tcPr>
          <w:p w:rsidR="00907F3B" w:rsidRPr="00627F48" w:rsidRDefault="00907F3B" w:rsidP="00627F48">
            <w:pPr>
              <w:numPr>
                <w:ilvl w:val="0"/>
                <w:numId w:val="48"/>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 magyarországi tervezés megismerése: szereplők, célok, összegek. </w:t>
            </w:r>
          </w:p>
        </w:tc>
      </w:tr>
      <w:tr w:rsidR="00907F3B" w:rsidRPr="00627F48" w:rsidTr="002455E7">
        <w:tc>
          <w:tcPr>
            <w:tcW w:w="1489" w:type="dxa"/>
            <w:vMerge w:val="restart"/>
            <w:shd w:val="clear" w:color="auto" w:fill="auto"/>
          </w:tcPr>
          <w:p w:rsidR="00907F3B" w:rsidRPr="00627F48" w:rsidRDefault="00907F3B" w:rsidP="00627F48">
            <w:pPr>
              <w:numPr>
                <w:ilvl w:val="0"/>
                <w:numId w:val="48"/>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Operatív programok 2007-2013</w:t>
            </w:r>
          </w:p>
        </w:tc>
      </w:tr>
      <w:tr w:rsidR="00907F3B" w:rsidRPr="00627F48" w:rsidTr="002455E7">
        <w:tc>
          <w:tcPr>
            <w:tcW w:w="1489" w:type="dxa"/>
            <w:vMerge/>
            <w:shd w:val="clear" w:color="auto" w:fill="auto"/>
          </w:tcPr>
          <w:p w:rsidR="00907F3B" w:rsidRPr="00627F48" w:rsidRDefault="00907F3B" w:rsidP="00627F48">
            <w:pPr>
              <w:numPr>
                <w:ilvl w:val="0"/>
                <w:numId w:val="48"/>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 magyarországi operatív programok keretének és tartalmának megismerése a 2007-2013-as időszakban. </w:t>
            </w:r>
          </w:p>
        </w:tc>
      </w:tr>
      <w:tr w:rsidR="00907F3B" w:rsidRPr="00627F48" w:rsidTr="002455E7">
        <w:tc>
          <w:tcPr>
            <w:tcW w:w="1489" w:type="dxa"/>
            <w:vMerge w:val="restart"/>
            <w:shd w:val="clear" w:color="auto" w:fill="auto"/>
          </w:tcPr>
          <w:p w:rsidR="00907F3B" w:rsidRPr="00627F48" w:rsidRDefault="00907F3B" w:rsidP="00627F48">
            <w:pPr>
              <w:numPr>
                <w:ilvl w:val="0"/>
                <w:numId w:val="48"/>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tabs>
                <w:tab w:val="left" w:pos="1095"/>
              </w:tabs>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EUROPA 2020</w:t>
            </w:r>
          </w:p>
        </w:tc>
      </w:tr>
      <w:tr w:rsidR="00907F3B" w:rsidRPr="00627F48" w:rsidTr="002455E7">
        <w:tc>
          <w:tcPr>
            <w:tcW w:w="1489" w:type="dxa"/>
            <w:vMerge/>
            <w:shd w:val="clear" w:color="auto" w:fill="auto"/>
          </w:tcPr>
          <w:p w:rsidR="00907F3B" w:rsidRPr="00627F48" w:rsidRDefault="00907F3B" w:rsidP="00627F48">
            <w:pPr>
              <w:numPr>
                <w:ilvl w:val="0"/>
                <w:numId w:val="48"/>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Az EU2020 stratégia ismertetése, mint keretrendszer 2014-2020-as </w:t>
            </w:r>
            <w:proofErr w:type="gramStart"/>
            <w:r w:rsidRPr="00627F48">
              <w:rPr>
                <w:rFonts w:ascii="Times New Roman" w:hAnsi="Times New Roman" w:cs="Times New Roman"/>
                <w:sz w:val="20"/>
                <w:szCs w:val="20"/>
              </w:rPr>
              <w:t>programozási  időszakra</w:t>
            </w:r>
            <w:proofErr w:type="gramEnd"/>
            <w:r w:rsidRPr="00627F48">
              <w:rPr>
                <w:rFonts w:ascii="Times New Roman" w:hAnsi="Times New Roman" w:cs="Times New Roman"/>
                <w:sz w:val="20"/>
                <w:szCs w:val="20"/>
              </w:rPr>
              <w:t xml:space="preserve">. </w:t>
            </w:r>
          </w:p>
        </w:tc>
      </w:tr>
      <w:tr w:rsidR="00907F3B" w:rsidRPr="00627F48" w:rsidTr="002455E7">
        <w:tc>
          <w:tcPr>
            <w:tcW w:w="1489" w:type="dxa"/>
            <w:vMerge w:val="restart"/>
            <w:shd w:val="clear" w:color="auto" w:fill="auto"/>
          </w:tcPr>
          <w:p w:rsidR="00907F3B" w:rsidRPr="00627F48" w:rsidRDefault="00907F3B" w:rsidP="00627F48">
            <w:pPr>
              <w:numPr>
                <w:ilvl w:val="0"/>
                <w:numId w:val="48"/>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Partnerségi megállapodás tartalma</w:t>
            </w:r>
          </w:p>
        </w:tc>
      </w:tr>
      <w:tr w:rsidR="00907F3B" w:rsidRPr="00627F48" w:rsidTr="002455E7">
        <w:tc>
          <w:tcPr>
            <w:tcW w:w="1489" w:type="dxa"/>
            <w:vMerge/>
            <w:shd w:val="clear" w:color="auto" w:fill="auto"/>
          </w:tcPr>
          <w:p w:rsidR="00907F3B" w:rsidRPr="00627F48" w:rsidRDefault="00907F3B" w:rsidP="00627F48">
            <w:pPr>
              <w:numPr>
                <w:ilvl w:val="0"/>
                <w:numId w:val="48"/>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magyarországi stratégia és releváns dokumentumok ismertetése, értelmezése.</w:t>
            </w:r>
          </w:p>
        </w:tc>
      </w:tr>
      <w:tr w:rsidR="00907F3B" w:rsidRPr="00627F48" w:rsidTr="002455E7">
        <w:tc>
          <w:tcPr>
            <w:tcW w:w="1489" w:type="dxa"/>
            <w:vMerge w:val="restart"/>
            <w:shd w:val="clear" w:color="auto" w:fill="auto"/>
          </w:tcPr>
          <w:p w:rsidR="00907F3B" w:rsidRPr="00627F48" w:rsidRDefault="00907F3B" w:rsidP="00627F48">
            <w:pPr>
              <w:numPr>
                <w:ilvl w:val="0"/>
                <w:numId w:val="48"/>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Zárthelyi dolgozat</w:t>
            </w:r>
          </w:p>
        </w:tc>
      </w:tr>
      <w:tr w:rsidR="00907F3B" w:rsidRPr="00627F48" w:rsidTr="002455E7">
        <w:tc>
          <w:tcPr>
            <w:tcW w:w="1489" w:type="dxa"/>
            <w:vMerge/>
            <w:shd w:val="clear" w:color="auto" w:fill="auto"/>
          </w:tcPr>
          <w:p w:rsidR="00907F3B" w:rsidRPr="00627F48" w:rsidRDefault="00907F3B" w:rsidP="00627F48">
            <w:pPr>
              <w:numPr>
                <w:ilvl w:val="0"/>
                <w:numId w:val="48"/>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907F3B" w:rsidRPr="00627F48" w:rsidTr="002455E7">
        <w:tc>
          <w:tcPr>
            <w:tcW w:w="1489" w:type="dxa"/>
            <w:vMerge w:val="restart"/>
            <w:shd w:val="clear" w:color="auto" w:fill="auto"/>
          </w:tcPr>
          <w:p w:rsidR="00907F3B" w:rsidRPr="00627F48" w:rsidRDefault="00907F3B" w:rsidP="00627F48">
            <w:pPr>
              <w:numPr>
                <w:ilvl w:val="0"/>
                <w:numId w:val="48"/>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Regionális politika 2014-2020 (célkitűzések, prioritások, pénzügyi alapok)</w:t>
            </w:r>
          </w:p>
        </w:tc>
      </w:tr>
      <w:tr w:rsidR="00907F3B" w:rsidRPr="00627F48" w:rsidTr="002455E7">
        <w:tc>
          <w:tcPr>
            <w:tcW w:w="1489" w:type="dxa"/>
            <w:vMerge/>
            <w:shd w:val="clear" w:color="auto" w:fill="auto"/>
          </w:tcPr>
          <w:p w:rsidR="00907F3B" w:rsidRPr="00627F48" w:rsidRDefault="00907F3B" w:rsidP="00627F48">
            <w:pPr>
              <w:numPr>
                <w:ilvl w:val="0"/>
                <w:numId w:val="48"/>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Az EU jelenlegi tervezési időszakának ismertétetése. </w:t>
            </w:r>
          </w:p>
        </w:tc>
      </w:tr>
      <w:tr w:rsidR="00907F3B" w:rsidRPr="00627F48" w:rsidTr="002455E7">
        <w:tc>
          <w:tcPr>
            <w:tcW w:w="1489" w:type="dxa"/>
            <w:vMerge w:val="restart"/>
            <w:shd w:val="clear" w:color="auto" w:fill="auto"/>
          </w:tcPr>
          <w:p w:rsidR="00907F3B" w:rsidRPr="00627F48" w:rsidRDefault="00907F3B" w:rsidP="00627F48">
            <w:pPr>
              <w:numPr>
                <w:ilvl w:val="0"/>
                <w:numId w:val="48"/>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tabs>
                <w:tab w:val="left" w:pos="1095"/>
              </w:tabs>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Regionális politika 2014-2020 (operatív programok tartalma I.)</w:t>
            </w:r>
          </w:p>
        </w:tc>
      </w:tr>
      <w:tr w:rsidR="00907F3B" w:rsidRPr="00627F48" w:rsidTr="002455E7">
        <w:tc>
          <w:tcPr>
            <w:tcW w:w="1489" w:type="dxa"/>
            <w:vMerge/>
            <w:shd w:val="clear" w:color="auto" w:fill="auto"/>
          </w:tcPr>
          <w:p w:rsidR="00907F3B" w:rsidRPr="00627F48" w:rsidRDefault="00907F3B" w:rsidP="00627F48">
            <w:pPr>
              <w:numPr>
                <w:ilvl w:val="0"/>
                <w:numId w:val="48"/>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EU jelenlegi tervezési időszakának ismertétetése.</w:t>
            </w:r>
          </w:p>
        </w:tc>
      </w:tr>
      <w:tr w:rsidR="00907F3B" w:rsidRPr="00627F48" w:rsidTr="002455E7">
        <w:tc>
          <w:tcPr>
            <w:tcW w:w="1489" w:type="dxa"/>
            <w:vMerge w:val="restart"/>
            <w:shd w:val="clear" w:color="auto" w:fill="auto"/>
          </w:tcPr>
          <w:p w:rsidR="00907F3B" w:rsidRPr="00627F48" w:rsidRDefault="00907F3B" w:rsidP="00627F48">
            <w:pPr>
              <w:numPr>
                <w:ilvl w:val="0"/>
                <w:numId w:val="48"/>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Összefoglalás, kitekintés. </w:t>
            </w:r>
          </w:p>
        </w:tc>
      </w:tr>
      <w:tr w:rsidR="00907F3B" w:rsidRPr="00627F48" w:rsidTr="002455E7">
        <w:trPr>
          <w:trHeight w:val="70"/>
        </w:trPr>
        <w:tc>
          <w:tcPr>
            <w:tcW w:w="1489" w:type="dxa"/>
            <w:vMerge/>
            <w:shd w:val="clear" w:color="auto" w:fill="auto"/>
          </w:tcPr>
          <w:p w:rsidR="00907F3B" w:rsidRPr="00627F48" w:rsidRDefault="00907F3B" w:rsidP="00627F48">
            <w:pPr>
              <w:numPr>
                <w:ilvl w:val="0"/>
                <w:numId w:val="48"/>
              </w:numPr>
              <w:spacing w:after="0" w:line="240" w:lineRule="auto"/>
              <w:rPr>
                <w:rFonts w:ascii="Times New Roman" w:hAnsi="Times New Roman" w:cs="Times New Roman"/>
                <w:sz w:val="20"/>
                <w:szCs w:val="20"/>
              </w:rPr>
            </w:pPr>
          </w:p>
        </w:tc>
        <w:tc>
          <w:tcPr>
            <w:tcW w:w="7535"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 tanultak értelmezése, jövőbeni célok a regionális politikában. </w:t>
            </w:r>
          </w:p>
        </w:tc>
      </w:tr>
    </w:tbl>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23"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395"/>
      </w:tblGrid>
      <w:tr w:rsidR="00907F3B" w:rsidRPr="00627F48" w:rsidTr="00907F3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Vidékfejlesztés I</w:t>
            </w:r>
            <w:r w:rsidR="00D341C6" w:rsidRPr="00627F48">
              <w:rPr>
                <w:rFonts w:ascii="Times New Roman" w:eastAsia="Arial Unicode MS" w:hAnsi="Times New Roman" w:cs="Times New Roman"/>
                <w:b/>
                <w:sz w:val="20"/>
                <w:szCs w:val="20"/>
              </w:rPr>
              <w:t>.</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395"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GT_AVIN019-17/</w:t>
            </w:r>
            <w:r w:rsidR="00D341C6" w:rsidRPr="00627F48">
              <w:rPr>
                <w:rFonts w:ascii="Times New Roman" w:hAnsi="Times New Roman" w:cs="Times New Roman"/>
                <w:b/>
                <w:sz w:val="20"/>
                <w:szCs w:val="20"/>
              </w:rPr>
              <w:t xml:space="preserve"> </w:t>
            </w:r>
            <w:r w:rsidRPr="00627F48">
              <w:rPr>
                <w:rFonts w:ascii="Times New Roman" w:hAnsi="Times New Roman" w:cs="Times New Roman"/>
                <w:b/>
                <w:sz w:val="20"/>
                <w:szCs w:val="20"/>
              </w:rPr>
              <w:t>GT_AVINS019-17</w:t>
            </w:r>
          </w:p>
        </w:tc>
      </w:tr>
      <w:tr w:rsidR="00907F3B" w:rsidRPr="00627F48" w:rsidTr="00907F3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Rural</w:t>
            </w:r>
            <w:proofErr w:type="spellEnd"/>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Development</w:t>
            </w:r>
            <w:proofErr w:type="spellEnd"/>
            <w:r w:rsidRPr="00627F48">
              <w:rPr>
                <w:rFonts w:ascii="Times New Roman" w:hAnsi="Times New Roman" w:cs="Times New Roman"/>
                <w:b/>
                <w:sz w:val="20"/>
                <w:szCs w:val="20"/>
              </w:rPr>
              <w:t xml:space="preserve"> I</w:t>
            </w:r>
            <w:r w:rsidR="00D341C6" w:rsidRPr="00627F48">
              <w:rPr>
                <w:rFonts w:ascii="Times New Roman" w:hAnsi="Times New Roman" w:cs="Times New Roman"/>
                <w:b/>
                <w:sz w:val="20"/>
                <w:szCs w:val="20"/>
              </w:rPr>
              <w:t>.</w:t>
            </w: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2395"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r>
      <w:tr w:rsidR="00907F3B" w:rsidRPr="00627F48" w:rsidTr="00907F3B">
        <w:trPr>
          <w:cantSplit/>
          <w:trHeight w:val="420"/>
        </w:trPr>
        <w:tc>
          <w:tcPr>
            <w:tcW w:w="9923"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bCs/>
                <w:sz w:val="20"/>
                <w:szCs w:val="20"/>
              </w:rPr>
            </w:pPr>
          </w:p>
        </w:tc>
      </w:tr>
      <w:tr w:rsidR="00907F3B" w:rsidRPr="00627F48" w:rsidTr="00907F3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0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Vidékfejlesztés, Regionális Gazdálkodási és Turizmusmenedzsment Intézet</w:t>
            </w:r>
          </w:p>
        </w:tc>
      </w:tr>
      <w:tr w:rsidR="00907F3B" w:rsidRPr="00627F48" w:rsidTr="00907F3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395"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p>
        </w:tc>
      </w:tr>
      <w:tr w:rsidR="00907F3B" w:rsidRPr="00627F48" w:rsidTr="00907F3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39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907F3B" w:rsidRPr="00627F48" w:rsidTr="00907F3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239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4</w:t>
            </w:r>
          </w:p>
        </w:tc>
        <w:tc>
          <w:tcPr>
            <w:tcW w:w="2395"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907F3B" w:rsidRPr="00627F48" w:rsidTr="00907F3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2395"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r>
      <w:tr w:rsidR="00907F3B" w:rsidRPr="00627F48" w:rsidTr="00907F3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Prof. Dr. Pető Károly</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395"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tanár</w:t>
            </w:r>
          </w:p>
        </w:tc>
      </w:tr>
      <w:tr w:rsidR="00907F3B" w:rsidRPr="00627F48" w:rsidTr="00907F3B">
        <w:trPr>
          <w:cantSplit/>
          <w:trHeight w:val="460"/>
        </w:trPr>
        <w:tc>
          <w:tcPr>
            <w:tcW w:w="9923"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w:t>
            </w: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Ismerjék meg a fejlődés történelmi léptékű legfontosabb tendenciáit; a fejlettség mai kor szerinti jellemzőit; a vidékfejlesztés európai uniós normák szerinti értelmezését; a vidék tudományos igényű jellemzésének szempontjait; a magyar vidék állapotát, változásának jellemzőit; vidékfejlesztési programok tartalmi követelményeit; a helyi erőforrások komplex értékelését;</w:t>
            </w:r>
          </w:p>
        </w:tc>
      </w:tr>
      <w:tr w:rsidR="00907F3B" w:rsidRPr="00627F48" w:rsidTr="00907F3B">
        <w:trPr>
          <w:cantSplit/>
          <w:trHeight w:val="1400"/>
        </w:trPr>
        <w:tc>
          <w:tcPr>
            <w:tcW w:w="9923" w:type="dxa"/>
            <w:gridSpan w:val="10"/>
            <w:tcBorders>
              <w:top w:val="single" w:sz="4" w:space="0" w:color="auto"/>
              <w:left w:val="single" w:sz="4" w:space="0" w:color="auto"/>
              <w:right w:val="single" w:sz="4" w:space="0" w:color="000000"/>
            </w:tcBorders>
            <w:vAlign w:val="center"/>
          </w:tcPr>
          <w:p w:rsidR="00907F3B" w:rsidRPr="00627F48" w:rsidRDefault="00907F3B"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07F3B" w:rsidRPr="00627F48" w:rsidRDefault="00907F3B" w:rsidP="00627F48">
            <w:pPr>
              <w:spacing w:after="0" w:line="240" w:lineRule="auto"/>
              <w:jc w:val="both"/>
              <w:rPr>
                <w:rFonts w:ascii="Times New Roman" w:hAnsi="Times New Roman" w:cs="Times New Roman"/>
                <w:b/>
                <w:bCs/>
                <w:sz w:val="20"/>
                <w:szCs w:val="20"/>
              </w:rPr>
            </w:pP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Tájékozott az agrár- és vidékfejlesztési politika hazai és nemzetközi funkcióiban és összefüggéseiben.</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Ismeri a vidékfejlesztés szakmai szókincsét, annak sajátosságait, a hatékony kommunikáció formáit, módszereit és eszközeit.</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Ismeri a vidéki társadalmi változásokat, azok összefüggéseit és a vidék-társadalom-mezőgazdaság egymásra hatásának aspektusait.</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Képes a vidékfejlesztés és az agrárium területén önálló szakmailag megalapozott álláspont kialakítására és annak átadására.</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 Képes a vidékfejlesztés, az agrárium és </w:t>
            </w:r>
            <w:proofErr w:type="gramStart"/>
            <w:r w:rsidRPr="00627F48">
              <w:rPr>
                <w:rFonts w:ascii="Times New Roman" w:hAnsi="Times New Roman" w:cs="Times New Roman"/>
                <w:sz w:val="20"/>
                <w:szCs w:val="20"/>
              </w:rPr>
              <w:t>a</w:t>
            </w:r>
            <w:proofErr w:type="gram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a</w:t>
            </w:r>
            <w:proofErr w:type="spellEnd"/>
            <w:r w:rsidRPr="00627F48">
              <w:rPr>
                <w:rFonts w:ascii="Times New Roman" w:hAnsi="Times New Roman" w:cs="Times New Roman"/>
                <w:sz w:val="20"/>
                <w:szCs w:val="20"/>
              </w:rPr>
              <w:t xml:space="preserve"> környezetvédelem területén komplexen átlátni a szakmai előrelépéshez - Képes vidékfejlesztési programok megtervezésére, lebonyolítására, erőforrások elosztására, szakmai döntéseket megalapozó javaslatok kidolgozásában való részvételre, következtetések levonására, nemcsak operatív szinten szükséges feltételrendszert.</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Képes a vidékfejlesztéshez kapcsolatos agrármérnöki feladatok ellátására és az ehhez szükséges informatikai (adatbázis-kezelés, programalkalmazás) ismeretek alkalmazására.</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Nyitott a vidékfejlesztés és a kapcsolódó tudományterületek társadalmi szerepének képviseletére.</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Vidékfejlesztési kérdésekben kezdeményező, fogékony az újdonságokra.</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Vidékfejlesztésre vonatkozó ismeretek és módszerek alapján részletes önálló elemzést, alapvető összefüggések feltárását végzi, önálló következtetéseket von le.</w:t>
            </w:r>
          </w:p>
          <w:p w:rsidR="00907F3B" w:rsidRPr="00627F48" w:rsidRDefault="00907F3B" w:rsidP="00627F48">
            <w:pPr>
              <w:spacing w:after="0" w:line="240" w:lineRule="auto"/>
              <w:ind w:left="720"/>
              <w:rPr>
                <w:rFonts w:ascii="Times New Roman" w:eastAsia="Arial Unicode MS" w:hAnsi="Times New Roman" w:cs="Times New Roman"/>
                <w:b/>
                <w:bCs/>
                <w:sz w:val="20"/>
                <w:szCs w:val="20"/>
              </w:rPr>
            </w:pPr>
            <w:r w:rsidRPr="00627F48">
              <w:rPr>
                <w:rFonts w:ascii="Times New Roman" w:hAnsi="Times New Roman" w:cs="Times New Roman"/>
                <w:sz w:val="20"/>
                <w:szCs w:val="20"/>
              </w:rPr>
              <w:t>- Szakmai irányítás mellett képes vidékfejlesztési kutatási projektben a projekt részfeladatainak operatív szinten történő, közvetlen irányítására.</w:t>
            </w:r>
          </w:p>
        </w:tc>
      </w:tr>
      <w:tr w:rsidR="00907F3B" w:rsidRPr="00627F48" w:rsidTr="00907F3B">
        <w:trPr>
          <w:trHeight w:val="401"/>
        </w:trPr>
        <w:tc>
          <w:tcPr>
            <w:tcW w:w="9923"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907F3B" w:rsidRPr="00627F48" w:rsidRDefault="00907F3B" w:rsidP="00627F48">
            <w:pPr>
              <w:spacing w:after="0" w:line="240" w:lineRule="auto"/>
              <w:ind w:right="138"/>
              <w:jc w:val="both"/>
              <w:rPr>
                <w:rFonts w:ascii="Times New Roman" w:hAnsi="Times New Roman" w:cs="Times New Roman"/>
                <w:sz w:val="20"/>
                <w:szCs w:val="20"/>
              </w:rPr>
            </w:pPr>
            <w:r w:rsidRPr="00627F48">
              <w:rPr>
                <w:rFonts w:ascii="Times New Roman" w:hAnsi="Times New Roman" w:cs="Times New Roman"/>
                <w:sz w:val="20"/>
                <w:szCs w:val="20"/>
              </w:rPr>
              <w:t>A fejlődés történelmi jellemzői; a fejlettség mai jellemzői; agrárium és vidék kapcsolatrendszere; fejlesztéspolitikai szakterületek és jellemzőik; a vidékpolitika kialakulása és fejlődése; a vidékfogalom, a vidék erőforrás rendszere; a vidék jellemzői; vidékfejlesztési programok a rendszerváltás előtt és után</w:t>
            </w:r>
          </w:p>
        </w:tc>
      </w:tr>
      <w:tr w:rsidR="00907F3B" w:rsidRPr="00627F48" w:rsidTr="00907F3B">
        <w:trPr>
          <w:trHeight w:val="838"/>
        </w:trPr>
        <w:tc>
          <w:tcPr>
            <w:tcW w:w="9923"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előadás, gyakorlat, szakmai filmvetítés, egyéni feladatmegoldás, a saját munka prezentációja.</w:t>
            </w:r>
          </w:p>
        </w:tc>
      </w:tr>
      <w:tr w:rsidR="00907F3B" w:rsidRPr="00627F48" w:rsidTr="00907F3B">
        <w:trPr>
          <w:trHeight w:val="523"/>
        </w:trPr>
        <w:tc>
          <w:tcPr>
            <w:tcW w:w="9923"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 saját munka megvédése alapján érvényes gyakorlati jegy. A kiadott oktatási anyagokból írásbeli vizsga</w:t>
            </w:r>
          </w:p>
        </w:tc>
      </w:tr>
    </w:tbl>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23" w:type="dxa"/>
        <w:tblInd w:w="5" w:type="dxa"/>
        <w:tblLayout w:type="fixed"/>
        <w:tblCellMar>
          <w:left w:w="0" w:type="dxa"/>
          <w:right w:w="0" w:type="dxa"/>
        </w:tblCellMar>
        <w:tblLook w:val="0000" w:firstRow="0" w:lastRow="0" w:firstColumn="0" w:lastColumn="0" w:noHBand="0" w:noVBand="0"/>
      </w:tblPr>
      <w:tblGrid>
        <w:gridCol w:w="9923"/>
      </w:tblGrid>
      <w:tr w:rsidR="00907F3B" w:rsidRPr="00627F48" w:rsidTr="00907F3B">
        <w:trPr>
          <w:trHeight w:val="1021"/>
        </w:trPr>
        <w:tc>
          <w:tcPr>
            <w:tcW w:w="992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Kötelező szakirodalom:</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Bálint J.-Nagy G. (szerk.) (2007): Vidékfejlesztés. „Gyakorlatorientált képzési rendszerek kialakítása és minőségi fejlesztése az agrár-felsőoktatásban” című program keretében készült egyetemi tankönyv, CD. DE ATC AVK, Debrecen. 380. P.</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907F3B" w:rsidRPr="00627F48" w:rsidRDefault="00907F3B" w:rsidP="00627F48">
            <w:pPr>
              <w:spacing w:after="0" w:line="240" w:lineRule="auto"/>
              <w:rPr>
                <w:rFonts w:ascii="Times New Roman" w:hAnsi="Times New Roman" w:cs="Times New Roman"/>
                <w:b/>
                <w:bCs/>
                <w:sz w:val="20"/>
                <w:szCs w:val="20"/>
              </w:rPr>
            </w:pP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Kerek Z. – </w:t>
            </w:r>
            <w:proofErr w:type="spellStart"/>
            <w:r w:rsidRPr="00627F48">
              <w:rPr>
                <w:rFonts w:ascii="Times New Roman" w:hAnsi="Times New Roman" w:cs="Times New Roman"/>
                <w:sz w:val="20"/>
                <w:szCs w:val="20"/>
              </w:rPr>
              <w:t>Marselek</w:t>
            </w:r>
            <w:proofErr w:type="spellEnd"/>
            <w:r w:rsidRPr="00627F48">
              <w:rPr>
                <w:rFonts w:ascii="Times New Roman" w:hAnsi="Times New Roman" w:cs="Times New Roman"/>
                <w:sz w:val="20"/>
                <w:szCs w:val="20"/>
              </w:rPr>
              <w:t xml:space="preserve"> S. (2009) A vidékfejlesztés gyakorlata, lehetőségek, intézkedések, Szaktudás Kiadóház, Budapest, 2009., 404. p. ISBN 9789639935075</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A vidékfejlesztés finanszírozása az Európai Unióban. AKII tanulmány, 1999.</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Falu- város- régió c. folyóirat. Bp. KTM VÁTI</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Madarász Imre: Hogyan készítsünk vidékfejlesztési programot? </w:t>
            </w:r>
            <w:proofErr w:type="spellStart"/>
            <w:r w:rsidRPr="00627F48">
              <w:rPr>
                <w:rFonts w:ascii="Times New Roman" w:hAnsi="Times New Roman" w:cs="Times New Roman"/>
                <w:sz w:val="20"/>
                <w:szCs w:val="20"/>
              </w:rPr>
              <w:t>Agroinform</w:t>
            </w:r>
            <w:proofErr w:type="spellEnd"/>
            <w:r w:rsidRPr="00627F48">
              <w:rPr>
                <w:rFonts w:ascii="Times New Roman" w:hAnsi="Times New Roman" w:cs="Times New Roman"/>
                <w:sz w:val="20"/>
                <w:szCs w:val="20"/>
              </w:rPr>
              <w:t xml:space="preserve"> Kiadóház, Bp., 2000.</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Tér és társadalom c. folyóirat. Bp. MTA kiadvány.</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907F3B" w:rsidRPr="00627F48" w:rsidRDefault="00907F3B" w:rsidP="00627F48">
      <w:pPr>
        <w:spacing w:after="0" w:line="240" w:lineRule="auto"/>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907F3B" w:rsidRPr="00627F48" w:rsidTr="00907F3B">
        <w:tc>
          <w:tcPr>
            <w:tcW w:w="9250" w:type="dxa"/>
            <w:gridSpan w:val="2"/>
            <w:shd w:val="clear" w:color="auto" w:fill="auto"/>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907F3B" w:rsidRPr="00627F48" w:rsidTr="00907F3B">
        <w:tc>
          <w:tcPr>
            <w:tcW w:w="1529" w:type="dxa"/>
            <w:vMerge w:val="restart"/>
            <w:shd w:val="clear" w:color="auto" w:fill="auto"/>
          </w:tcPr>
          <w:p w:rsidR="00907F3B" w:rsidRPr="00627F48" w:rsidRDefault="00907F3B" w:rsidP="00627F48">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Korunk és a területi fejlődés</w:t>
            </w:r>
          </w:p>
        </w:tc>
      </w:tr>
      <w:tr w:rsidR="00907F3B" w:rsidRPr="00627F48" w:rsidTr="00907F3B">
        <w:tc>
          <w:tcPr>
            <w:tcW w:w="1529" w:type="dxa"/>
            <w:vMerge/>
            <w:shd w:val="clear" w:color="auto" w:fill="auto"/>
          </w:tcPr>
          <w:p w:rsidR="00907F3B" w:rsidRPr="00627F48" w:rsidRDefault="00907F3B" w:rsidP="00627F48">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TE*Megismerni a fejlődés történelmi gyökereit a mai differenciák okait</w:t>
            </w:r>
          </w:p>
        </w:tc>
      </w:tr>
      <w:tr w:rsidR="00907F3B" w:rsidRPr="00627F48" w:rsidTr="00907F3B">
        <w:tc>
          <w:tcPr>
            <w:tcW w:w="1529" w:type="dxa"/>
            <w:vMerge w:val="restart"/>
            <w:shd w:val="clear" w:color="auto" w:fill="auto"/>
          </w:tcPr>
          <w:p w:rsidR="00907F3B" w:rsidRPr="00627F48" w:rsidRDefault="00907F3B" w:rsidP="00627F48">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életminőség összetevői, város vs. vidék</w:t>
            </w:r>
          </w:p>
        </w:tc>
      </w:tr>
      <w:tr w:rsidR="00907F3B" w:rsidRPr="00627F48" w:rsidTr="00907F3B">
        <w:tc>
          <w:tcPr>
            <w:tcW w:w="1529" w:type="dxa"/>
            <w:vMerge/>
            <w:shd w:val="clear" w:color="auto" w:fill="auto"/>
          </w:tcPr>
          <w:p w:rsidR="00907F3B" w:rsidRPr="00627F48" w:rsidRDefault="00907F3B" w:rsidP="00627F48">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Felismerni az életterek életminőségi különbségeit, meghatározottságukat</w:t>
            </w:r>
          </w:p>
        </w:tc>
      </w:tr>
      <w:tr w:rsidR="00907F3B" w:rsidRPr="00627F48" w:rsidTr="00907F3B">
        <w:tc>
          <w:tcPr>
            <w:tcW w:w="1529" w:type="dxa"/>
            <w:vMerge w:val="restart"/>
            <w:shd w:val="clear" w:color="auto" w:fill="auto"/>
          </w:tcPr>
          <w:p w:rsidR="00907F3B" w:rsidRPr="00627F48" w:rsidRDefault="00907F3B" w:rsidP="00627F48">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vidék és a vidékfejlesztés fogalma, kialakulása</w:t>
            </w:r>
          </w:p>
        </w:tc>
      </w:tr>
      <w:tr w:rsidR="00907F3B" w:rsidRPr="00627F48" w:rsidTr="00907F3B">
        <w:tc>
          <w:tcPr>
            <w:tcW w:w="1529" w:type="dxa"/>
            <w:vMerge/>
            <w:shd w:val="clear" w:color="auto" w:fill="auto"/>
          </w:tcPr>
          <w:p w:rsidR="00907F3B" w:rsidRPr="00627F48" w:rsidRDefault="00907F3B" w:rsidP="00627F48">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Belátni a vidékpolitika szükségszerű kialakulását</w:t>
            </w:r>
          </w:p>
        </w:tc>
      </w:tr>
      <w:tr w:rsidR="00907F3B" w:rsidRPr="00627F48" w:rsidTr="00907F3B">
        <w:tc>
          <w:tcPr>
            <w:tcW w:w="1529" w:type="dxa"/>
            <w:vMerge w:val="restart"/>
            <w:shd w:val="clear" w:color="auto" w:fill="auto"/>
          </w:tcPr>
          <w:p w:rsidR="00907F3B" w:rsidRPr="00627F48" w:rsidRDefault="00907F3B" w:rsidP="00627F48">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Vidék, vidékiség, vidékfogalom</w:t>
            </w:r>
          </w:p>
        </w:tc>
      </w:tr>
      <w:tr w:rsidR="00907F3B" w:rsidRPr="00627F48" w:rsidTr="00907F3B">
        <w:tc>
          <w:tcPr>
            <w:tcW w:w="1529" w:type="dxa"/>
            <w:vMerge/>
            <w:shd w:val="clear" w:color="auto" w:fill="auto"/>
          </w:tcPr>
          <w:p w:rsidR="00907F3B" w:rsidRPr="00627F48" w:rsidRDefault="00907F3B" w:rsidP="00627F48">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 fogalomkör tudományos beágyazódása a </w:t>
            </w:r>
            <w:proofErr w:type="spellStart"/>
            <w:r w:rsidRPr="00627F48">
              <w:rPr>
                <w:rFonts w:ascii="Times New Roman" w:hAnsi="Times New Roman" w:cs="Times New Roman"/>
                <w:sz w:val="20"/>
                <w:szCs w:val="20"/>
              </w:rPr>
              <w:t>mindennepokba</w:t>
            </w:r>
            <w:proofErr w:type="spellEnd"/>
          </w:p>
        </w:tc>
      </w:tr>
      <w:tr w:rsidR="00907F3B" w:rsidRPr="00627F48" w:rsidTr="00907F3B">
        <w:tc>
          <w:tcPr>
            <w:tcW w:w="1529" w:type="dxa"/>
            <w:vMerge w:val="restart"/>
            <w:shd w:val="clear" w:color="auto" w:fill="auto"/>
          </w:tcPr>
          <w:p w:rsidR="00907F3B" w:rsidRPr="00627F48" w:rsidRDefault="00907F3B" w:rsidP="00627F48">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vidéki erőforrások</w:t>
            </w:r>
          </w:p>
        </w:tc>
      </w:tr>
      <w:tr w:rsidR="00907F3B" w:rsidRPr="00627F48" w:rsidTr="00907F3B">
        <w:tc>
          <w:tcPr>
            <w:tcW w:w="1529" w:type="dxa"/>
            <w:vMerge/>
            <w:shd w:val="clear" w:color="auto" w:fill="auto"/>
          </w:tcPr>
          <w:p w:rsidR="00907F3B" w:rsidRPr="00627F48" w:rsidRDefault="00907F3B" w:rsidP="00627F48">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vidékfejlesztés természeti-, gazdasági és társadalmi erőforrásai</w:t>
            </w:r>
          </w:p>
        </w:tc>
      </w:tr>
      <w:tr w:rsidR="00907F3B" w:rsidRPr="00627F48" w:rsidTr="00907F3B">
        <w:tc>
          <w:tcPr>
            <w:tcW w:w="1529" w:type="dxa"/>
            <w:vMerge w:val="restart"/>
            <w:shd w:val="clear" w:color="auto" w:fill="auto"/>
          </w:tcPr>
          <w:p w:rsidR="00907F3B" w:rsidRPr="00627F48" w:rsidRDefault="00907F3B" w:rsidP="00627F48">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magyar vidék helyzete 1990 előtti évtizedek</w:t>
            </w:r>
          </w:p>
        </w:tc>
      </w:tr>
      <w:tr w:rsidR="00907F3B" w:rsidRPr="00627F48" w:rsidTr="00907F3B">
        <w:tc>
          <w:tcPr>
            <w:tcW w:w="1529" w:type="dxa"/>
            <w:vMerge/>
            <w:shd w:val="clear" w:color="auto" w:fill="auto"/>
          </w:tcPr>
          <w:p w:rsidR="00907F3B" w:rsidRPr="00627F48" w:rsidRDefault="00907F3B" w:rsidP="00627F48">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vidék aranykora még nemzetközi összehasonlításban is</w:t>
            </w:r>
          </w:p>
        </w:tc>
      </w:tr>
      <w:tr w:rsidR="00907F3B" w:rsidRPr="00627F48" w:rsidTr="00907F3B">
        <w:tc>
          <w:tcPr>
            <w:tcW w:w="1529" w:type="dxa"/>
            <w:vMerge w:val="restart"/>
            <w:shd w:val="clear" w:color="auto" w:fill="auto"/>
          </w:tcPr>
          <w:p w:rsidR="00907F3B" w:rsidRPr="00627F48" w:rsidRDefault="00907F3B" w:rsidP="00627F48">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magyar vidék helyzete 1990 utáni évtizedek</w:t>
            </w:r>
          </w:p>
        </w:tc>
      </w:tr>
      <w:tr w:rsidR="00907F3B" w:rsidRPr="00627F48" w:rsidTr="00907F3B">
        <w:tc>
          <w:tcPr>
            <w:tcW w:w="1529" w:type="dxa"/>
            <w:vMerge/>
            <w:shd w:val="clear" w:color="auto" w:fill="auto"/>
          </w:tcPr>
          <w:p w:rsidR="00907F3B" w:rsidRPr="00627F48" w:rsidRDefault="00907F3B" w:rsidP="00627F48">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rendszerváltás vidékre gyakorolt hatása</w:t>
            </w:r>
          </w:p>
        </w:tc>
      </w:tr>
      <w:tr w:rsidR="00907F3B" w:rsidRPr="00627F48" w:rsidTr="00907F3B">
        <w:tc>
          <w:tcPr>
            <w:tcW w:w="1529" w:type="dxa"/>
            <w:vMerge w:val="restart"/>
            <w:shd w:val="clear" w:color="auto" w:fill="auto"/>
          </w:tcPr>
          <w:p w:rsidR="00907F3B" w:rsidRPr="00627F48" w:rsidRDefault="00907F3B" w:rsidP="00627F48">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vidékfejlesztési programok tartalmi követelményei</w:t>
            </w:r>
          </w:p>
        </w:tc>
      </w:tr>
      <w:tr w:rsidR="00907F3B" w:rsidRPr="00627F48" w:rsidTr="00907F3B">
        <w:tc>
          <w:tcPr>
            <w:tcW w:w="1529" w:type="dxa"/>
            <w:vMerge/>
            <w:shd w:val="clear" w:color="auto" w:fill="auto"/>
          </w:tcPr>
          <w:p w:rsidR="00907F3B" w:rsidRPr="00627F48" w:rsidRDefault="00907F3B" w:rsidP="00627F48">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Fejlesztési programok alap szintű megismerése</w:t>
            </w:r>
          </w:p>
        </w:tc>
      </w:tr>
      <w:tr w:rsidR="00907F3B" w:rsidRPr="00627F48" w:rsidTr="00907F3B">
        <w:tc>
          <w:tcPr>
            <w:tcW w:w="1529" w:type="dxa"/>
            <w:vMerge w:val="restart"/>
            <w:shd w:val="clear" w:color="auto" w:fill="auto"/>
          </w:tcPr>
          <w:p w:rsidR="00907F3B" w:rsidRPr="00627F48" w:rsidRDefault="00907F3B" w:rsidP="00627F48">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alföldi tanyavilág - dokumentumfilm</w:t>
            </w:r>
          </w:p>
        </w:tc>
      </w:tr>
      <w:tr w:rsidR="00907F3B" w:rsidRPr="00627F48" w:rsidTr="00907F3B">
        <w:tc>
          <w:tcPr>
            <w:tcW w:w="1529" w:type="dxa"/>
            <w:vMerge/>
            <w:shd w:val="clear" w:color="auto" w:fill="auto"/>
          </w:tcPr>
          <w:p w:rsidR="00907F3B" w:rsidRPr="00627F48" w:rsidRDefault="00907F3B" w:rsidP="00627F48">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 legtipikusabb vidéki település típus értékei és hagyományai </w:t>
            </w:r>
          </w:p>
        </w:tc>
      </w:tr>
      <w:tr w:rsidR="00907F3B" w:rsidRPr="00627F48" w:rsidTr="00907F3B">
        <w:tc>
          <w:tcPr>
            <w:tcW w:w="1529" w:type="dxa"/>
            <w:vMerge w:val="restart"/>
            <w:shd w:val="clear" w:color="auto" w:fill="auto"/>
          </w:tcPr>
          <w:p w:rsidR="00907F3B" w:rsidRPr="00627F48" w:rsidRDefault="00907F3B" w:rsidP="00627F48">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jószág volt az aranya a népnek - dokumentumfilm</w:t>
            </w:r>
          </w:p>
        </w:tc>
      </w:tr>
      <w:tr w:rsidR="00907F3B" w:rsidRPr="00627F48" w:rsidTr="00907F3B">
        <w:tc>
          <w:tcPr>
            <w:tcW w:w="1529" w:type="dxa"/>
            <w:vMerge/>
            <w:shd w:val="clear" w:color="auto" w:fill="auto"/>
          </w:tcPr>
          <w:p w:rsidR="00907F3B" w:rsidRPr="00627F48" w:rsidRDefault="00907F3B" w:rsidP="00627F48">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háztáji állattartás vidékfejlesztési szerepe</w:t>
            </w:r>
          </w:p>
        </w:tc>
      </w:tr>
      <w:tr w:rsidR="00907F3B" w:rsidRPr="00627F48" w:rsidTr="00907F3B">
        <w:tc>
          <w:tcPr>
            <w:tcW w:w="1529" w:type="dxa"/>
            <w:vMerge w:val="restart"/>
            <w:shd w:val="clear" w:color="auto" w:fill="auto"/>
          </w:tcPr>
          <w:p w:rsidR="00907F3B" w:rsidRPr="00627F48" w:rsidRDefault="00907F3B" w:rsidP="00627F48">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SAPARD program Magyarországon</w:t>
            </w:r>
          </w:p>
        </w:tc>
      </w:tr>
      <w:tr w:rsidR="00907F3B" w:rsidRPr="00627F48" w:rsidTr="00907F3B">
        <w:tc>
          <w:tcPr>
            <w:tcW w:w="1529" w:type="dxa"/>
            <w:vMerge/>
            <w:shd w:val="clear" w:color="auto" w:fill="auto"/>
          </w:tcPr>
          <w:p w:rsidR="00907F3B" w:rsidRPr="00627F48" w:rsidRDefault="00907F3B" w:rsidP="00627F48">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Betekintés az európai vidékpolitika eszköztárába</w:t>
            </w:r>
          </w:p>
        </w:tc>
      </w:tr>
      <w:tr w:rsidR="00907F3B" w:rsidRPr="00627F48" w:rsidTr="00907F3B">
        <w:tc>
          <w:tcPr>
            <w:tcW w:w="1529" w:type="dxa"/>
            <w:vMerge w:val="restart"/>
            <w:shd w:val="clear" w:color="auto" w:fill="auto"/>
          </w:tcPr>
          <w:p w:rsidR="00907F3B" w:rsidRPr="00627F48" w:rsidRDefault="00907F3B" w:rsidP="00627F48">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 A Vidékfejlesztési Célelőirányzat működése</w:t>
            </w:r>
          </w:p>
        </w:tc>
      </w:tr>
      <w:tr w:rsidR="00907F3B" w:rsidRPr="00627F48" w:rsidTr="00907F3B">
        <w:tc>
          <w:tcPr>
            <w:tcW w:w="1529" w:type="dxa"/>
            <w:vMerge/>
            <w:shd w:val="clear" w:color="auto" w:fill="auto"/>
          </w:tcPr>
          <w:p w:rsidR="00907F3B" w:rsidRPr="00627F48" w:rsidRDefault="00907F3B" w:rsidP="00627F48">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Kezdő hazai lépések a vidékfejlesztésben</w:t>
            </w:r>
          </w:p>
        </w:tc>
      </w:tr>
      <w:tr w:rsidR="00907F3B" w:rsidRPr="00627F48" w:rsidTr="00907F3B">
        <w:tc>
          <w:tcPr>
            <w:tcW w:w="1529" w:type="dxa"/>
            <w:vMerge w:val="restart"/>
            <w:shd w:val="clear" w:color="auto" w:fill="auto"/>
          </w:tcPr>
          <w:p w:rsidR="00907F3B" w:rsidRPr="00627F48" w:rsidRDefault="00907F3B" w:rsidP="00627F48">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Nemzeti Agrár-környezetvédelmi program</w:t>
            </w:r>
          </w:p>
        </w:tc>
      </w:tr>
      <w:tr w:rsidR="00907F3B" w:rsidRPr="00627F48" w:rsidTr="00907F3B">
        <w:tc>
          <w:tcPr>
            <w:tcW w:w="1529" w:type="dxa"/>
            <w:vMerge/>
            <w:shd w:val="clear" w:color="auto" w:fill="auto"/>
          </w:tcPr>
          <w:p w:rsidR="00907F3B" w:rsidRPr="00627F48" w:rsidRDefault="00907F3B" w:rsidP="00627F48">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Lehetőség a vidék ökológiai funkciójának működéséhez</w:t>
            </w:r>
          </w:p>
        </w:tc>
      </w:tr>
      <w:tr w:rsidR="00907F3B" w:rsidRPr="00627F48" w:rsidTr="00907F3B">
        <w:tc>
          <w:tcPr>
            <w:tcW w:w="1529" w:type="dxa"/>
            <w:vMerge w:val="restart"/>
            <w:shd w:val="clear" w:color="auto" w:fill="auto"/>
          </w:tcPr>
          <w:p w:rsidR="00907F3B" w:rsidRPr="00627F48" w:rsidRDefault="00907F3B" w:rsidP="00627F48">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Félévi összefoglaló előadás, a követelmények átbeszélése</w:t>
            </w:r>
          </w:p>
        </w:tc>
      </w:tr>
      <w:tr w:rsidR="00907F3B" w:rsidRPr="00627F48" w:rsidTr="00907F3B">
        <w:trPr>
          <w:trHeight w:val="70"/>
        </w:trPr>
        <w:tc>
          <w:tcPr>
            <w:tcW w:w="1529" w:type="dxa"/>
            <w:vMerge/>
            <w:shd w:val="clear" w:color="auto" w:fill="auto"/>
          </w:tcPr>
          <w:p w:rsidR="00907F3B" w:rsidRPr="00627F48" w:rsidRDefault="00907F3B" w:rsidP="00627F48">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sikeres vizsga feltételeinek tisztázása</w:t>
            </w:r>
          </w:p>
        </w:tc>
      </w:tr>
    </w:tbl>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07F3B" w:rsidRPr="00627F48" w:rsidTr="00907F3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Vidékfejlesztés II</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GT_AVIN026-17/</w:t>
            </w:r>
            <w:r w:rsidR="00D341C6" w:rsidRPr="00627F48">
              <w:rPr>
                <w:rFonts w:ascii="Times New Roman" w:eastAsia="Arial Unicode MS" w:hAnsi="Times New Roman" w:cs="Times New Roman"/>
                <w:b/>
                <w:sz w:val="20"/>
                <w:szCs w:val="20"/>
              </w:rPr>
              <w:t xml:space="preserve"> </w:t>
            </w:r>
            <w:r w:rsidRPr="00627F48">
              <w:rPr>
                <w:rFonts w:ascii="Times New Roman" w:eastAsia="Arial Unicode MS" w:hAnsi="Times New Roman" w:cs="Times New Roman"/>
                <w:b/>
                <w:sz w:val="20"/>
                <w:szCs w:val="20"/>
              </w:rPr>
              <w:t>GT_AVINS026-17</w:t>
            </w:r>
          </w:p>
        </w:tc>
      </w:tr>
      <w:tr w:rsidR="00907F3B" w:rsidRPr="00627F48" w:rsidTr="00907F3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Rural</w:t>
            </w:r>
            <w:proofErr w:type="spellEnd"/>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Development</w:t>
            </w:r>
            <w:proofErr w:type="spellEnd"/>
            <w:r w:rsidRPr="00627F48">
              <w:rPr>
                <w:rFonts w:ascii="Times New Roman" w:hAnsi="Times New Roman" w:cs="Times New Roman"/>
                <w:b/>
                <w:sz w:val="20"/>
                <w:szCs w:val="20"/>
              </w:rPr>
              <w:t xml:space="preserve"> II</w:t>
            </w: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r>
      <w:tr w:rsidR="00907F3B" w:rsidRPr="00627F48" w:rsidTr="00907F3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bCs/>
                <w:sz w:val="20"/>
                <w:szCs w:val="20"/>
              </w:rPr>
            </w:pPr>
          </w:p>
        </w:tc>
      </w:tr>
      <w:tr w:rsidR="00907F3B" w:rsidRPr="00627F48" w:rsidTr="00907F3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Vidékfejlesztés, Regionális Gazdálkodási és Turizmusmenedzsment Intézet</w:t>
            </w:r>
          </w:p>
        </w:tc>
      </w:tr>
      <w:tr w:rsidR="00907F3B" w:rsidRPr="00627F48" w:rsidTr="00907F3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Vidékfejlesztés I</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GT_AVIN019-17/</w:t>
            </w:r>
            <w:r w:rsidR="00D341C6" w:rsidRPr="00627F48">
              <w:rPr>
                <w:rFonts w:ascii="Times New Roman" w:eastAsia="Arial Unicode MS" w:hAnsi="Times New Roman" w:cs="Times New Roman"/>
                <w:sz w:val="20"/>
                <w:szCs w:val="20"/>
              </w:rPr>
              <w:t xml:space="preserve"> </w:t>
            </w:r>
            <w:r w:rsidRPr="00627F48">
              <w:rPr>
                <w:rFonts w:ascii="Times New Roman" w:eastAsia="Arial Unicode MS" w:hAnsi="Times New Roman" w:cs="Times New Roman"/>
                <w:sz w:val="20"/>
                <w:szCs w:val="20"/>
              </w:rPr>
              <w:t>GT_AVINS019-17</w:t>
            </w:r>
          </w:p>
        </w:tc>
      </w:tr>
      <w:tr w:rsidR="00907F3B" w:rsidRPr="00627F48" w:rsidTr="00907F3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907F3B" w:rsidRPr="00627F48" w:rsidTr="00907F3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907F3B" w:rsidRPr="00627F48" w:rsidTr="00907F3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r>
      <w:tr w:rsidR="00907F3B" w:rsidRPr="00627F48" w:rsidTr="00907F3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Prof. Dr. Pető Károly</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tanár</w:t>
            </w:r>
          </w:p>
        </w:tc>
      </w:tr>
      <w:tr w:rsidR="00907F3B" w:rsidRPr="00627F48" w:rsidTr="00907F3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Megismertetni a hallgatókkal az európai vidékpolitika intézkedés és intézmény rendszerét. Az intézkedések tartalmát, feltételeit, gazdasági-, ökológiai- és társadalmi hatásait. </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1400"/>
        </w:trPr>
        <w:tc>
          <w:tcPr>
            <w:tcW w:w="9939" w:type="dxa"/>
            <w:gridSpan w:val="10"/>
            <w:tcBorders>
              <w:top w:val="single" w:sz="4" w:space="0" w:color="auto"/>
              <w:left w:val="single" w:sz="4" w:space="0" w:color="auto"/>
              <w:right w:val="single" w:sz="4" w:space="0" w:color="000000"/>
            </w:tcBorders>
            <w:vAlign w:val="center"/>
          </w:tcPr>
          <w:p w:rsidR="00907F3B" w:rsidRPr="00627F48" w:rsidRDefault="00907F3B"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07F3B" w:rsidRPr="00627F48" w:rsidRDefault="00907F3B" w:rsidP="00627F48">
            <w:pPr>
              <w:spacing w:after="0" w:line="240" w:lineRule="auto"/>
              <w:jc w:val="both"/>
              <w:rPr>
                <w:rFonts w:ascii="Times New Roman" w:hAnsi="Times New Roman" w:cs="Times New Roman"/>
                <w:b/>
                <w:bCs/>
                <w:sz w:val="20"/>
                <w:szCs w:val="20"/>
              </w:rPr>
            </w:pP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Tájékozott az agrár- és vidékfejlesztési politika hazai és nemzetközi funkcióiban és összefüggéseiben.</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Ismeri a vidékfejlesztés szakmai szókincsét, annak sajátosságait, a hatékony kommunikáció formáit, módszereit és eszközeit.</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Ismeri a vidéki társadalmi változásokat, azok összefüggéseit és a vidék-társadalom-mezőgazdaság egymásra hatásának aspektusait.</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Képes a vidékfejlesztés és az agrárium területén önálló szakmailag megalapozott álláspont kialakítására és annak átadására.</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Képes a vidékfejlesztés, az agrárium és a környezetvédelem területén komplexen átlátni a szakmai előrelépéshez - Képes vidékfejlesztési programok megtervezésére, lebonyolítására, erőforrások elosztására, szakmai döntéseket megalapozó javaslatok kidolgozásában való részvételre, következtetések levonására, nemcsak operatív szinten szükséges feltételrendszert.</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Képes a vidékfejlesztéshez kapcsolatos agrármérnöki feladatok ellátására és az ehhez szükséges informatikai (adatbázis-kezelés, programalkalmazás) ismeretek alkalmazására.</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Nyitott a vidékfejlesztés és a kapcsolódó tudományterületek társadalmi szerepének képviseletére.</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Vidékfejlesztési kérdésekben kezdeményező, fogékony az újdonságokra.</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Vidékfejlesztésre vonatkozó ismeretek és módszerek alapján részletes önálló elemzést, alapvető összefüggések feltárását végzi, önálló következtetéseket von le.</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Szakmai irányítás mellett képes vidékfejlesztési kutatási projektben a projekt részfeladatainak operatív szinten történő, közvetlen irányítására.</w:t>
            </w:r>
          </w:p>
          <w:p w:rsidR="00907F3B" w:rsidRPr="00627F48" w:rsidRDefault="00907F3B" w:rsidP="00627F48">
            <w:pPr>
              <w:spacing w:after="0" w:line="240" w:lineRule="auto"/>
              <w:ind w:left="720"/>
              <w:rPr>
                <w:rFonts w:ascii="Times New Roman" w:eastAsia="Arial Unicode MS" w:hAnsi="Times New Roman" w:cs="Times New Roman"/>
                <w:b/>
                <w:bCs/>
                <w:sz w:val="20"/>
                <w:szCs w:val="20"/>
              </w:rPr>
            </w:pPr>
          </w:p>
        </w:tc>
      </w:tr>
      <w:tr w:rsidR="00907F3B" w:rsidRPr="00627F48" w:rsidTr="00907F3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907F3B" w:rsidRPr="00627F48" w:rsidRDefault="00907F3B" w:rsidP="00627F48">
            <w:pPr>
              <w:spacing w:after="0" w:line="240" w:lineRule="auto"/>
              <w:jc w:val="both"/>
              <w:rPr>
                <w:rFonts w:ascii="Times New Roman" w:hAnsi="Times New Roman" w:cs="Times New Roman"/>
                <w:sz w:val="20"/>
                <w:szCs w:val="20"/>
              </w:rPr>
            </w:pP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A vidékpolitika gazdaságerősítő intézkedései. A vidékpolitika ökológiai funkciót erősítő intézkedései. A vidékpolitika társadalmi funkciót erősítő intézkedései. A vidék gazdasági-, ökológiai és társadalmi erőforrásainak kihasználására irányuló vidékpolitika lehetőségeinek hálója. A LEADER filozófiája és működése. Tipikus vidékfejlesztési intézkedések: falufejlesztés és megújítás, a vidéki örökség megőrzése; a vidéki infrastruktúra fejlesztése; gazdaságdiverzifikáció; helyi termékek, </w:t>
            </w:r>
            <w:proofErr w:type="spellStart"/>
            <w:r w:rsidRPr="00627F48">
              <w:rPr>
                <w:rFonts w:ascii="Times New Roman" w:hAnsi="Times New Roman" w:cs="Times New Roman"/>
                <w:sz w:val="20"/>
                <w:szCs w:val="20"/>
              </w:rPr>
              <w:t>hungarikumok</w:t>
            </w:r>
            <w:proofErr w:type="spellEnd"/>
            <w:r w:rsidRPr="00627F48">
              <w:rPr>
                <w:rFonts w:ascii="Times New Roman" w:hAnsi="Times New Roman" w:cs="Times New Roman"/>
                <w:sz w:val="20"/>
                <w:szCs w:val="20"/>
              </w:rPr>
              <w:t xml:space="preserve"> a vidékfejlesztésben.</w:t>
            </w:r>
          </w:p>
          <w:p w:rsidR="00907F3B" w:rsidRPr="00627F48" w:rsidRDefault="00907F3B" w:rsidP="00627F48">
            <w:pPr>
              <w:spacing w:after="0" w:line="240" w:lineRule="auto"/>
              <w:ind w:right="138"/>
              <w:jc w:val="both"/>
              <w:rPr>
                <w:rFonts w:ascii="Times New Roman" w:hAnsi="Times New Roman" w:cs="Times New Roman"/>
                <w:sz w:val="20"/>
                <w:szCs w:val="20"/>
              </w:rPr>
            </w:pPr>
          </w:p>
        </w:tc>
      </w:tr>
      <w:tr w:rsidR="00907F3B" w:rsidRPr="00627F48" w:rsidTr="00907F3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előadás, gyakorlat, szakmai filmvetítés, egyéni feladatmegoldás, a saját munka prezentációja.</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Értékelés</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A saját munka megvédése alapján érvényes gyakorlati jegy. A kiadott oktatási anyagokból évközi beszámolók alapján megajánlott jegy.</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Bálint J.-Nagy G. (szerk.) (2007): Vidékfejlesztés. „Gyakorlatorientált képzési rendszerek kialakítása és minőségi fejlesztése az agrár-felsőoktatásban” című program keretében készült egyetemi tankönyv, CD. DE ATC AVK, Debrecen. 380. P.</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Kerek Z. – </w:t>
            </w:r>
            <w:proofErr w:type="spellStart"/>
            <w:r w:rsidRPr="00627F48">
              <w:rPr>
                <w:rFonts w:ascii="Times New Roman" w:hAnsi="Times New Roman" w:cs="Times New Roman"/>
                <w:sz w:val="20"/>
                <w:szCs w:val="20"/>
              </w:rPr>
              <w:t>Marselek</w:t>
            </w:r>
            <w:proofErr w:type="spellEnd"/>
            <w:r w:rsidRPr="00627F48">
              <w:rPr>
                <w:rFonts w:ascii="Times New Roman" w:hAnsi="Times New Roman" w:cs="Times New Roman"/>
                <w:sz w:val="20"/>
                <w:szCs w:val="20"/>
              </w:rPr>
              <w:t xml:space="preserve"> S. (2009) A vidékfejlesztés gyakorlata, lehetőségek, intézkedések, Szaktudás Kiadóház, Budapest, 2009., 404. p. ISBN 9789639935075</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A vidékfejlesztés finanszírozása az Európai Unióban. AKII tanulmány, 1999.</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Falu- város- régió c. folyóirat. Bp. KTM VÁTI</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Madarász Imre: Hogyan készítsünk vidékfejlesztési programot? </w:t>
            </w:r>
            <w:proofErr w:type="spellStart"/>
            <w:r w:rsidRPr="00627F48">
              <w:rPr>
                <w:rFonts w:ascii="Times New Roman" w:hAnsi="Times New Roman" w:cs="Times New Roman"/>
                <w:sz w:val="20"/>
                <w:szCs w:val="20"/>
              </w:rPr>
              <w:t>Agroinform</w:t>
            </w:r>
            <w:proofErr w:type="spellEnd"/>
            <w:r w:rsidRPr="00627F48">
              <w:rPr>
                <w:rFonts w:ascii="Times New Roman" w:hAnsi="Times New Roman" w:cs="Times New Roman"/>
                <w:sz w:val="20"/>
                <w:szCs w:val="20"/>
              </w:rPr>
              <w:t xml:space="preserve"> Kiadóház, Bp., 2000.</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5.</w:t>
            </w:r>
            <w:r w:rsidRPr="00627F48">
              <w:rPr>
                <w:rFonts w:ascii="Times New Roman" w:hAnsi="Times New Roman" w:cs="Times New Roman"/>
                <w:sz w:val="20"/>
                <w:szCs w:val="20"/>
              </w:rPr>
              <w:tab/>
              <w:t>GLATZ FERENC (2010): Vidékpolitika, vidékfejlesztés és új intézményei In. Sikeres vidéki térségek (Glatz F. szerk.)  MTA Történettudományi Intézet</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A Tanács 1698/2005/EK rendelete (2005.szeptember 20.) az Európai </w:t>
            </w:r>
            <w:proofErr w:type="spellStart"/>
            <w:r w:rsidRPr="00627F48">
              <w:rPr>
                <w:rFonts w:ascii="Times New Roman" w:hAnsi="Times New Roman" w:cs="Times New Roman"/>
                <w:sz w:val="20"/>
                <w:szCs w:val="20"/>
              </w:rPr>
              <w:t>Mezõgazdasági</w:t>
            </w:r>
            <w:proofErr w:type="spellEnd"/>
            <w:r w:rsidRPr="00627F48">
              <w:rPr>
                <w:rFonts w:ascii="Times New Roman" w:hAnsi="Times New Roman" w:cs="Times New Roman"/>
                <w:sz w:val="20"/>
                <w:szCs w:val="20"/>
              </w:rPr>
              <w:t xml:space="preserve"> Vidékfejlesztési</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Alapból (EMVA) nyújtandó vidékfejlesztési támogatásról.</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http://eurlex.europa.eu/LexUriServ/LexUriServ.do</w:t>
            </w:r>
            <w:proofErr w:type="gramStart"/>
            <w:r w:rsidRPr="00627F48">
              <w:rPr>
                <w:rFonts w:ascii="Times New Roman" w:hAnsi="Times New Roman" w:cs="Times New Roman"/>
                <w:sz w:val="20"/>
                <w:szCs w:val="20"/>
              </w:rPr>
              <w:t>?uri</w:t>
            </w:r>
            <w:proofErr w:type="gramEnd"/>
            <w:r w:rsidRPr="00627F48">
              <w:rPr>
                <w:rFonts w:ascii="Times New Roman" w:hAnsi="Times New Roman" w:cs="Times New Roman"/>
                <w:sz w:val="20"/>
                <w:szCs w:val="20"/>
              </w:rPr>
              <w:t>=OJ:L:2005:277:0001:0040:HU:PDF</w:t>
            </w:r>
          </w:p>
        </w:tc>
      </w:tr>
    </w:tbl>
    <w:p w:rsidR="00907F3B" w:rsidRPr="00627F48" w:rsidRDefault="00907F3B" w:rsidP="00627F48">
      <w:pPr>
        <w:spacing w:after="0" w:line="240" w:lineRule="auto"/>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7540"/>
      </w:tblGrid>
      <w:tr w:rsidR="00907F3B" w:rsidRPr="00627F48" w:rsidTr="00907F3B">
        <w:tc>
          <w:tcPr>
            <w:tcW w:w="9250" w:type="dxa"/>
            <w:gridSpan w:val="2"/>
            <w:shd w:val="clear" w:color="auto" w:fill="auto"/>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907F3B" w:rsidRPr="00627F48" w:rsidTr="00907F3B">
        <w:tc>
          <w:tcPr>
            <w:tcW w:w="1529" w:type="dxa"/>
            <w:vMerge w:val="restart"/>
            <w:shd w:val="clear" w:color="auto" w:fill="auto"/>
          </w:tcPr>
          <w:p w:rsidR="00907F3B" w:rsidRPr="00627F48" w:rsidRDefault="00907F3B" w:rsidP="00627F48">
            <w:pPr>
              <w:numPr>
                <w:ilvl w:val="0"/>
                <w:numId w:val="5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vidékpolitika gazdaságerősítő intézkedései.</w:t>
            </w:r>
          </w:p>
        </w:tc>
      </w:tr>
      <w:tr w:rsidR="00907F3B" w:rsidRPr="00627F48" w:rsidTr="00907F3B">
        <w:tc>
          <w:tcPr>
            <w:tcW w:w="1529" w:type="dxa"/>
            <w:vMerge/>
            <w:shd w:val="clear" w:color="auto" w:fill="auto"/>
          </w:tcPr>
          <w:p w:rsidR="00907F3B" w:rsidRPr="00627F48" w:rsidRDefault="00907F3B" w:rsidP="00627F48">
            <w:pPr>
              <w:numPr>
                <w:ilvl w:val="0"/>
                <w:numId w:val="5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gazdaságsegítő vidékfejlesztés lehetőségei, feltételei</w:t>
            </w:r>
          </w:p>
        </w:tc>
      </w:tr>
      <w:tr w:rsidR="00907F3B" w:rsidRPr="00627F48" w:rsidTr="00907F3B">
        <w:tc>
          <w:tcPr>
            <w:tcW w:w="1529" w:type="dxa"/>
            <w:vMerge w:val="restart"/>
            <w:shd w:val="clear" w:color="auto" w:fill="auto"/>
          </w:tcPr>
          <w:p w:rsidR="00907F3B" w:rsidRPr="00627F48" w:rsidRDefault="00907F3B" w:rsidP="00627F48">
            <w:pPr>
              <w:numPr>
                <w:ilvl w:val="0"/>
                <w:numId w:val="5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vidékpolitika ökológiai funkciót erősítő intézkedései</w:t>
            </w:r>
          </w:p>
        </w:tc>
      </w:tr>
      <w:tr w:rsidR="00907F3B" w:rsidRPr="00627F48" w:rsidTr="00907F3B">
        <w:tc>
          <w:tcPr>
            <w:tcW w:w="1529" w:type="dxa"/>
            <w:vMerge/>
            <w:shd w:val="clear" w:color="auto" w:fill="auto"/>
          </w:tcPr>
          <w:p w:rsidR="00907F3B" w:rsidRPr="00627F48" w:rsidRDefault="00907F3B" w:rsidP="00627F48">
            <w:pPr>
              <w:numPr>
                <w:ilvl w:val="0"/>
                <w:numId w:val="5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ökológiai környezet javításának vidékfejlesztés lehetőségei, feltételei</w:t>
            </w:r>
          </w:p>
        </w:tc>
      </w:tr>
      <w:tr w:rsidR="00907F3B" w:rsidRPr="00627F48" w:rsidTr="00907F3B">
        <w:tc>
          <w:tcPr>
            <w:tcW w:w="1529" w:type="dxa"/>
            <w:vMerge w:val="restart"/>
            <w:shd w:val="clear" w:color="auto" w:fill="auto"/>
          </w:tcPr>
          <w:p w:rsidR="00907F3B" w:rsidRPr="00627F48" w:rsidRDefault="00907F3B" w:rsidP="00627F48">
            <w:pPr>
              <w:numPr>
                <w:ilvl w:val="0"/>
                <w:numId w:val="5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vidékpolitika társadalmi funkciót erősítő intézkedései.</w:t>
            </w:r>
          </w:p>
        </w:tc>
      </w:tr>
      <w:tr w:rsidR="00907F3B" w:rsidRPr="00627F48" w:rsidTr="00907F3B">
        <w:tc>
          <w:tcPr>
            <w:tcW w:w="1529" w:type="dxa"/>
            <w:vMerge/>
            <w:shd w:val="clear" w:color="auto" w:fill="auto"/>
          </w:tcPr>
          <w:p w:rsidR="00907F3B" w:rsidRPr="00627F48" w:rsidRDefault="00907F3B" w:rsidP="00627F48">
            <w:pPr>
              <w:numPr>
                <w:ilvl w:val="0"/>
                <w:numId w:val="5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 társadalmi életet segítő vidékfejlesztés lehetőségei, feltételei </w:t>
            </w:r>
          </w:p>
        </w:tc>
      </w:tr>
      <w:tr w:rsidR="00907F3B" w:rsidRPr="00627F48" w:rsidTr="00907F3B">
        <w:tc>
          <w:tcPr>
            <w:tcW w:w="1529" w:type="dxa"/>
            <w:vMerge w:val="restart"/>
            <w:shd w:val="clear" w:color="auto" w:fill="auto"/>
          </w:tcPr>
          <w:p w:rsidR="00907F3B" w:rsidRPr="00627F48" w:rsidRDefault="00907F3B" w:rsidP="00627F48">
            <w:pPr>
              <w:numPr>
                <w:ilvl w:val="0"/>
                <w:numId w:val="5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vidék gazdasági-, ökológiai és társadalmi erőforrásainak kihasználására irányuló vidékpolitika lehetőségeinek hálója.</w:t>
            </w:r>
          </w:p>
        </w:tc>
      </w:tr>
      <w:tr w:rsidR="00907F3B" w:rsidRPr="00627F48" w:rsidTr="00907F3B">
        <w:tc>
          <w:tcPr>
            <w:tcW w:w="1529" w:type="dxa"/>
            <w:vMerge/>
            <w:shd w:val="clear" w:color="auto" w:fill="auto"/>
          </w:tcPr>
          <w:p w:rsidR="00907F3B" w:rsidRPr="00627F48" w:rsidRDefault="00907F3B" w:rsidP="00627F48">
            <w:pPr>
              <w:numPr>
                <w:ilvl w:val="0"/>
                <w:numId w:val="5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Rendszer szemléletű háló a vidékfejlesztés potenciálokról</w:t>
            </w:r>
          </w:p>
        </w:tc>
      </w:tr>
      <w:tr w:rsidR="00907F3B" w:rsidRPr="00627F48" w:rsidTr="00907F3B">
        <w:tc>
          <w:tcPr>
            <w:tcW w:w="1529" w:type="dxa"/>
            <w:vMerge w:val="restart"/>
            <w:shd w:val="clear" w:color="auto" w:fill="auto"/>
          </w:tcPr>
          <w:p w:rsidR="00907F3B" w:rsidRPr="00627F48" w:rsidRDefault="00907F3B" w:rsidP="00627F48">
            <w:pPr>
              <w:numPr>
                <w:ilvl w:val="0"/>
                <w:numId w:val="5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Beszámoló I</w:t>
            </w:r>
          </w:p>
        </w:tc>
      </w:tr>
      <w:tr w:rsidR="00907F3B" w:rsidRPr="00627F48" w:rsidTr="00907F3B">
        <w:tc>
          <w:tcPr>
            <w:tcW w:w="1529" w:type="dxa"/>
            <w:vMerge/>
            <w:shd w:val="clear" w:color="auto" w:fill="auto"/>
          </w:tcPr>
          <w:p w:rsidR="00907F3B" w:rsidRPr="00627F48" w:rsidRDefault="00907F3B" w:rsidP="00627F48">
            <w:pPr>
              <w:numPr>
                <w:ilvl w:val="0"/>
                <w:numId w:val="5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eddigi oktatási anyag elsajátításának szintje</w:t>
            </w:r>
          </w:p>
        </w:tc>
      </w:tr>
      <w:tr w:rsidR="00907F3B" w:rsidRPr="00627F48" w:rsidTr="00907F3B">
        <w:tc>
          <w:tcPr>
            <w:tcW w:w="1529" w:type="dxa"/>
            <w:vMerge w:val="restart"/>
            <w:shd w:val="clear" w:color="auto" w:fill="auto"/>
          </w:tcPr>
          <w:p w:rsidR="00907F3B" w:rsidRPr="00627F48" w:rsidRDefault="00907F3B" w:rsidP="00627F48">
            <w:pPr>
              <w:numPr>
                <w:ilvl w:val="0"/>
                <w:numId w:val="5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LEADER filozófiája és működése.</w:t>
            </w:r>
          </w:p>
        </w:tc>
      </w:tr>
      <w:tr w:rsidR="00907F3B" w:rsidRPr="00627F48" w:rsidTr="00907F3B">
        <w:tc>
          <w:tcPr>
            <w:tcW w:w="1529" w:type="dxa"/>
            <w:vMerge/>
            <w:shd w:val="clear" w:color="auto" w:fill="auto"/>
          </w:tcPr>
          <w:p w:rsidR="00907F3B" w:rsidRPr="00627F48" w:rsidRDefault="00907F3B" w:rsidP="00627F48">
            <w:pPr>
              <w:numPr>
                <w:ilvl w:val="0"/>
                <w:numId w:val="5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helyi együttműködés jelentősége a vidékfejlesztésben</w:t>
            </w:r>
          </w:p>
        </w:tc>
      </w:tr>
      <w:tr w:rsidR="00907F3B" w:rsidRPr="00627F48" w:rsidTr="00907F3B">
        <w:tc>
          <w:tcPr>
            <w:tcW w:w="1529" w:type="dxa"/>
            <w:vMerge w:val="restart"/>
            <w:shd w:val="clear" w:color="auto" w:fill="auto"/>
          </w:tcPr>
          <w:p w:rsidR="00907F3B" w:rsidRPr="00627F48" w:rsidRDefault="00907F3B" w:rsidP="00627F48">
            <w:pPr>
              <w:numPr>
                <w:ilvl w:val="0"/>
                <w:numId w:val="5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Tipikus vidékfejlesztési intézkedések: falufejlesztés és megújítás,</w:t>
            </w:r>
          </w:p>
        </w:tc>
      </w:tr>
      <w:tr w:rsidR="00907F3B" w:rsidRPr="00627F48" w:rsidTr="00907F3B">
        <w:tc>
          <w:tcPr>
            <w:tcW w:w="1529" w:type="dxa"/>
            <w:vMerge/>
            <w:shd w:val="clear" w:color="auto" w:fill="auto"/>
          </w:tcPr>
          <w:p w:rsidR="00907F3B" w:rsidRPr="00627F48" w:rsidRDefault="00907F3B" w:rsidP="00627F48">
            <w:pPr>
              <w:numPr>
                <w:ilvl w:val="0"/>
                <w:numId w:val="5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lakóhely fejlesztésének lehetőségei</w:t>
            </w:r>
          </w:p>
        </w:tc>
      </w:tr>
      <w:tr w:rsidR="00907F3B" w:rsidRPr="00627F48" w:rsidTr="00907F3B">
        <w:tc>
          <w:tcPr>
            <w:tcW w:w="1529" w:type="dxa"/>
            <w:vMerge w:val="restart"/>
            <w:shd w:val="clear" w:color="auto" w:fill="auto"/>
          </w:tcPr>
          <w:p w:rsidR="00907F3B" w:rsidRPr="00627F48" w:rsidRDefault="00907F3B" w:rsidP="00627F48">
            <w:pPr>
              <w:numPr>
                <w:ilvl w:val="0"/>
                <w:numId w:val="5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Tipikus vidékfejlesztési intézkedések: a vidéki örökség megőrzése;</w:t>
            </w:r>
          </w:p>
        </w:tc>
      </w:tr>
      <w:tr w:rsidR="00907F3B" w:rsidRPr="00627F48" w:rsidTr="00907F3B">
        <w:tc>
          <w:tcPr>
            <w:tcW w:w="1529" w:type="dxa"/>
            <w:vMerge/>
            <w:shd w:val="clear" w:color="auto" w:fill="auto"/>
          </w:tcPr>
          <w:p w:rsidR="00907F3B" w:rsidRPr="00627F48" w:rsidRDefault="00907F3B" w:rsidP="00627F48">
            <w:pPr>
              <w:numPr>
                <w:ilvl w:val="0"/>
                <w:numId w:val="5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hagyományok megőrzésének lehetőségei és jelentőségük</w:t>
            </w:r>
          </w:p>
        </w:tc>
      </w:tr>
      <w:tr w:rsidR="00907F3B" w:rsidRPr="00627F48" w:rsidTr="00907F3B">
        <w:tc>
          <w:tcPr>
            <w:tcW w:w="1529" w:type="dxa"/>
            <w:vMerge w:val="restart"/>
            <w:shd w:val="clear" w:color="auto" w:fill="auto"/>
          </w:tcPr>
          <w:p w:rsidR="00907F3B" w:rsidRPr="00627F48" w:rsidRDefault="00907F3B" w:rsidP="00627F48">
            <w:pPr>
              <w:numPr>
                <w:ilvl w:val="0"/>
                <w:numId w:val="5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Tipikus vidékfejlesztési intézkedések: a vidéki infrastruktúra fejlesztése;</w:t>
            </w:r>
          </w:p>
        </w:tc>
      </w:tr>
      <w:tr w:rsidR="00907F3B" w:rsidRPr="00627F48" w:rsidTr="00907F3B">
        <w:tc>
          <w:tcPr>
            <w:tcW w:w="1529" w:type="dxa"/>
            <w:vMerge/>
            <w:shd w:val="clear" w:color="auto" w:fill="auto"/>
          </w:tcPr>
          <w:p w:rsidR="00907F3B" w:rsidRPr="00627F48" w:rsidRDefault="00907F3B" w:rsidP="00627F48">
            <w:pPr>
              <w:numPr>
                <w:ilvl w:val="0"/>
                <w:numId w:val="5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vidékpolitika kínálta lehetőségek</w:t>
            </w:r>
          </w:p>
        </w:tc>
      </w:tr>
      <w:tr w:rsidR="00907F3B" w:rsidRPr="00627F48" w:rsidTr="00907F3B">
        <w:tc>
          <w:tcPr>
            <w:tcW w:w="1529" w:type="dxa"/>
            <w:vMerge w:val="restart"/>
            <w:shd w:val="clear" w:color="auto" w:fill="auto"/>
          </w:tcPr>
          <w:p w:rsidR="00907F3B" w:rsidRPr="00627F48" w:rsidRDefault="00907F3B" w:rsidP="00627F48">
            <w:pPr>
              <w:numPr>
                <w:ilvl w:val="0"/>
                <w:numId w:val="5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Beszámoló II</w:t>
            </w:r>
          </w:p>
        </w:tc>
      </w:tr>
      <w:tr w:rsidR="00907F3B" w:rsidRPr="00627F48" w:rsidTr="00907F3B">
        <w:tc>
          <w:tcPr>
            <w:tcW w:w="1529" w:type="dxa"/>
            <w:vMerge/>
            <w:shd w:val="clear" w:color="auto" w:fill="auto"/>
          </w:tcPr>
          <w:p w:rsidR="00907F3B" w:rsidRPr="00627F48" w:rsidRDefault="00907F3B" w:rsidP="00627F48">
            <w:pPr>
              <w:numPr>
                <w:ilvl w:val="0"/>
                <w:numId w:val="5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eddigi oktatási anyag elsajátításának szintje</w:t>
            </w:r>
          </w:p>
        </w:tc>
      </w:tr>
      <w:tr w:rsidR="00907F3B" w:rsidRPr="00627F48" w:rsidTr="00907F3B">
        <w:tc>
          <w:tcPr>
            <w:tcW w:w="1529" w:type="dxa"/>
            <w:vMerge w:val="restart"/>
            <w:shd w:val="clear" w:color="auto" w:fill="auto"/>
          </w:tcPr>
          <w:p w:rsidR="00907F3B" w:rsidRPr="00627F48" w:rsidRDefault="00907F3B" w:rsidP="00627F48">
            <w:pPr>
              <w:numPr>
                <w:ilvl w:val="0"/>
                <w:numId w:val="5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Tipikus vidékfejlesztési intézkedések: gazdaságdiverzifikáció;</w:t>
            </w:r>
          </w:p>
        </w:tc>
      </w:tr>
      <w:tr w:rsidR="00907F3B" w:rsidRPr="00627F48" w:rsidTr="00907F3B">
        <w:tc>
          <w:tcPr>
            <w:tcW w:w="1529" w:type="dxa"/>
            <w:vMerge/>
            <w:shd w:val="clear" w:color="auto" w:fill="auto"/>
          </w:tcPr>
          <w:p w:rsidR="00907F3B" w:rsidRPr="00627F48" w:rsidRDefault="00907F3B" w:rsidP="00627F48">
            <w:pPr>
              <w:numPr>
                <w:ilvl w:val="0"/>
                <w:numId w:val="5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Vidéki erőforrásokra alapozott alternatív gazdasági lehetőségek</w:t>
            </w:r>
          </w:p>
        </w:tc>
      </w:tr>
      <w:tr w:rsidR="00907F3B" w:rsidRPr="00627F48" w:rsidTr="00907F3B">
        <w:tc>
          <w:tcPr>
            <w:tcW w:w="1529" w:type="dxa"/>
            <w:vMerge w:val="restart"/>
            <w:shd w:val="clear" w:color="auto" w:fill="auto"/>
          </w:tcPr>
          <w:p w:rsidR="00907F3B" w:rsidRPr="00627F48" w:rsidRDefault="00907F3B" w:rsidP="00627F48">
            <w:pPr>
              <w:numPr>
                <w:ilvl w:val="0"/>
                <w:numId w:val="5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Tipikus vidékfejlesztési intézkedések: helyi termékek, hungaricumok a vidékfejlesztésben</w:t>
            </w:r>
          </w:p>
        </w:tc>
      </w:tr>
      <w:tr w:rsidR="00907F3B" w:rsidRPr="00627F48" w:rsidTr="00907F3B">
        <w:tc>
          <w:tcPr>
            <w:tcW w:w="1529" w:type="dxa"/>
            <w:vMerge/>
            <w:shd w:val="clear" w:color="auto" w:fill="auto"/>
          </w:tcPr>
          <w:p w:rsidR="00907F3B" w:rsidRPr="00627F48" w:rsidRDefault="00907F3B" w:rsidP="00627F48">
            <w:pPr>
              <w:numPr>
                <w:ilvl w:val="0"/>
                <w:numId w:val="5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helyi termékek/hungaricumokban rejlő lehetőségek</w:t>
            </w:r>
          </w:p>
        </w:tc>
      </w:tr>
      <w:tr w:rsidR="00907F3B" w:rsidRPr="00627F48" w:rsidTr="00907F3B">
        <w:tc>
          <w:tcPr>
            <w:tcW w:w="1529" w:type="dxa"/>
            <w:vMerge w:val="restart"/>
            <w:shd w:val="clear" w:color="auto" w:fill="auto"/>
          </w:tcPr>
          <w:p w:rsidR="00907F3B" w:rsidRPr="00627F48" w:rsidRDefault="00907F3B" w:rsidP="00627F48">
            <w:pPr>
              <w:numPr>
                <w:ilvl w:val="0"/>
                <w:numId w:val="5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Beszámoló III</w:t>
            </w:r>
          </w:p>
        </w:tc>
      </w:tr>
      <w:tr w:rsidR="00907F3B" w:rsidRPr="00627F48" w:rsidTr="00907F3B">
        <w:tc>
          <w:tcPr>
            <w:tcW w:w="1529" w:type="dxa"/>
            <w:vMerge/>
            <w:shd w:val="clear" w:color="auto" w:fill="auto"/>
          </w:tcPr>
          <w:p w:rsidR="00907F3B" w:rsidRPr="00627F48" w:rsidRDefault="00907F3B" w:rsidP="00627F48">
            <w:pPr>
              <w:numPr>
                <w:ilvl w:val="0"/>
                <w:numId w:val="5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eddigi oktatási anyag elsajátításának szintje</w:t>
            </w:r>
          </w:p>
        </w:tc>
      </w:tr>
      <w:tr w:rsidR="00907F3B" w:rsidRPr="00627F48" w:rsidTr="00907F3B">
        <w:tc>
          <w:tcPr>
            <w:tcW w:w="1529" w:type="dxa"/>
            <w:vMerge w:val="restart"/>
            <w:shd w:val="clear" w:color="auto" w:fill="auto"/>
          </w:tcPr>
          <w:p w:rsidR="00907F3B" w:rsidRPr="00627F48" w:rsidRDefault="00907F3B" w:rsidP="00627F48">
            <w:pPr>
              <w:numPr>
                <w:ilvl w:val="0"/>
                <w:numId w:val="5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Elmaradt beszámolók pótlása</w:t>
            </w:r>
          </w:p>
        </w:tc>
      </w:tr>
      <w:tr w:rsidR="00907F3B" w:rsidRPr="00627F48" w:rsidTr="00907F3B">
        <w:trPr>
          <w:trHeight w:val="70"/>
        </w:trPr>
        <w:tc>
          <w:tcPr>
            <w:tcW w:w="1529" w:type="dxa"/>
            <w:vMerge/>
            <w:shd w:val="clear" w:color="auto" w:fill="auto"/>
          </w:tcPr>
          <w:p w:rsidR="00907F3B" w:rsidRPr="00627F48" w:rsidRDefault="00907F3B" w:rsidP="00627F48">
            <w:pPr>
              <w:numPr>
                <w:ilvl w:val="0"/>
                <w:numId w:val="5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tantárgy ismeretanyagának szintje</w:t>
            </w:r>
          </w:p>
        </w:tc>
      </w:tr>
    </w:tbl>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07F3B" w:rsidRPr="00627F48" w:rsidTr="00907F3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Üzleti tervezés</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GT_AVIN029-17/</w:t>
            </w:r>
            <w:r w:rsidR="00D341C6" w:rsidRPr="00627F48">
              <w:rPr>
                <w:rFonts w:ascii="Times New Roman" w:eastAsia="Arial Unicode MS" w:hAnsi="Times New Roman" w:cs="Times New Roman"/>
                <w:b/>
                <w:sz w:val="20"/>
                <w:szCs w:val="20"/>
              </w:rPr>
              <w:t xml:space="preserve"> </w:t>
            </w:r>
            <w:r w:rsidRPr="00627F48">
              <w:rPr>
                <w:rFonts w:ascii="Times New Roman" w:eastAsia="Arial Unicode MS" w:hAnsi="Times New Roman" w:cs="Times New Roman"/>
                <w:b/>
                <w:sz w:val="20"/>
                <w:szCs w:val="20"/>
              </w:rPr>
              <w:t>GT_AVINS029-17</w:t>
            </w:r>
          </w:p>
        </w:tc>
      </w:tr>
      <w:tr w:rsidR="00907F3B" w:rsidRPr="00627F48" w:rsidTr="00907F3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lang w:val="en-GB"/>
              </w:rPr>
            </w:pPr>
            <w:r w:rsidRPr="00627F48">
              <w:rPr>
                <w:rFonts w:ascii="Times New Roman" w:hAnsi="Times New Roman" w:cs="Times New Roman"/>
                <w:b/>
                <w:sz w:val="20"/>
                <w:szCs w:val="20"/>
                <w:lang w:val="en-GB"/>
              </w:rPr>
              <w:t>Business planning</w:t>
            </w: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r>
      <w:tr w:rsidR="00907F3B" w:rsidRPr="00627F48" w:rsidTr="00907F3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bCs/>
                <w:sz w:val="20"/>
                <w:szCs w:val="20"/>
              </w:rPr>
            </w:pPr>
          </w:p>
        </w:tc>
      </w:tr>
      <w:tr w:rsidR="00907F3B" w:rsidRPr="00627F48" w:rsidTr="00907F3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93148" w:rsidRDefault="00E93148" w:rsidP="00E93148">
            <w:pPr>
              <w:spacing w:after="0" w:line="240" w:lineRule="auto"/>
              <w:jc w:val="center"/>
              <w:rPr>
                <w:rFonts w:ascii="Times New Roman" w:hAnsi="Times New Roman" w:cs="Times New Roman"/>
                <w:b/>
                <w:sz w:val="20"/>
                <w:szCs w:val="20"/>
              </w:rPr>
            </w:pPr>
          </w:p>
          <w:p w:rsidR="00907F3B" w:rsidRPr="00627F48" w:rsidRDefault="00907F3B" w:rsidP="00E931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Gazdálkodástudományi Intézet</w:t>
            </w:r>
            <w:r w:rsidRPr="00627F48">
              <w:rPr>
                <w:rFonts w:ascii="Times New Roman" w:hAnsi="Times New Roman" w:cs="Times New Roman"/>
                <w:b/>
                <w:sz w:val="20"/>
                <w:szCs w:val="20"/>
              </w:rPr>
              <w:br/>
            </w:r>
          </w:p>
        </w:tc>
      </w:tr>
      <w:tr w:rsidR="00907F3B" w:rsidRPr="00627F48" w:rsidTr="00907F3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r>
      <w:tr w:rsidR="00907F3B" w:rsidRPr="00627F48" w:rsidTr="00907F3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907F3B" w:rsidRPr="00627F48" w:rsidTr="00907F3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907F3B" w:rsidRPr="00627F48" w:rsidTr="00907F3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r>
      <w:tr w:rsidR="00907F3B" w:rsidRPr="00627F48" w:rsidTr="00907F3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Dr. Szőllősi László</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docens</w:t>
            </w:r>
          </w:p>
        </w:tc>
      </w:tr>
      <w:tr w:rsidR="00907F3B" w:rsidRPr="00627F48" w:rsidTr="00907F3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 xml:space="preserve">hogy a hallgatók a félév során megismerjék és elsajátítsák az üzleti tervezés lényegét, szükségességét, információszükségletét, szerepét a vállalkozások működésében, illetve gyakorlatorientáltan a tervezői munka részleteit. Ezen túl a hallgatók az oktató iránymutatásai alapján team munkában (3-4 fő) készítik el egy induló vállalkozás üzleti tervét. A kurzus további célja, hogy szintetizálja és a hallgatók összefüggéseiben átlássák és alkalmazni tudják a kurzust megelőzően lehallgatott és elsajátított kurzusok (mikro- és </w:t>
            </w:r>
            <w:proofErr w:type="spellStart"/>
            <w:r w:rsidRPr="00627F48">
              <w:rPr>
                <w:rFonts w:ascii="Times New Roman" w:hAnsi="Times New Roman" w:cs="Times New Roman"/>
                <w:sz w:val="20"/>
                <w:szCs w:val="20"/>
              </w:rPr>
              <w:t>makroökonómia</w:t>
            </w:r>
            <w:proofErr w:type="spellEnd"/>
            <w:r w:rsidRPr="00627F48">
              <w:rPr>
                <w:rFonts w:ascii="Times New Roman" w:hAnsi="Times New Roman" w:cs="Times New Roman"/>
                <w:sz w:val="20"/>
                <w:szCs w:val="20"/>
              </w:rPr>
              <w:t>, pénzügytan, marketing, vállalati gazdaságtan) ismereteit.</w:t>
            </w:r>
          </w:p>
          <w:p w:rsidR="00907F3B" w:rsidRPr="00627F48" w:rsidRDefault="00907F3B" w:rsidP="00627F48">
            <w:pPr>
              <w:spacing w:after="0" w:line="240" w:lineRule="auto"/>
              <w:jc w:val="both"/>
              <w:rPr>
                <w:rFonts w:ascii="Times New Roman" w:hAnsi="Times New Roman" w:cs="Times New Roman"/>
                <w:sz w:val="20"/>
                <w:szCs w:val="20"/>
              </w:rPr>
            </w:pPr>
          </w:p>
        </w:tc>
      </w:tr>
      <w:tr w:rsidR="00907F3B" w:rsidRPr="00627F48" w:rsidTr="00907F3B">
        <w:trPr>
          <w:trHeight w:val="274"/>
        </w:trPr>
        <w:tc>
          <w:tcPr>
            <w:tcW w:w="9939" w:type="dxa"/>
            <w:gridSpan w:val="10"/>
            <w:tcBorders>
              <w:top w:val="single" w:sz="4" w:space="0" w:color="auto"/>
              <w:left w:val="single" w:sz="4" w:space="0" w:color="auto"/>
              <w:right w:val="single" w:sz="4" w:space="0" w:color="000000"/>
            </w:tcBorders>
            <w:vAlign w:val="center"/>
          </w:tcPr>
          <w:p w:rsidR="00907F3B" w:rsidRPr="00627F48" w:rsidRDefault="00907F3B"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Tudás:</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végzett hallgató ismeri a vidékfejlesztésben és az agráriumban végbemenő folyamatok közgazdasági, pénzügyi összefüggéseit, kölcsönhatásait.</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Ismeri az agrárgazdaság tervezési, termelésprogramozási, kereskedelmi és logisztikai módszerei, ismeri az élelmiszerlánc folyamatait és szereplőit.</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Ismeri a mezőgazdasági (növénytermesztési, állattenyésztési, kertészeti) ágazatok termeléséhez kapcsolódó természeti és műszaki összefüggéseket.</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Elsajátította a gazdálkodáshoz kapcsolódó reál- és pénzügyi folyamatok tervezésének elméleti alapjait és gyakorlatát, az értékelés technikáit, a vállalkozások üzleti tervezésének alapvető elméleteit, jellemzőit és módszertanát, birtokában van az alapvető információ-gyűjtési és tervezési módszereknek. Ismeri a teamben, munkaszervezetben való együttműködés szabályait és etikai normáit.</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Összefüggéseiben átlátja és érti a vállalati gazdálkodás céljait, alapvető törvényszerűségeit.</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végzett hallgató képes gazdasági tevékenységet, projektet tervezni és elemezni. A tanult elméletek és módszerek alkalmazásával tényeket és alapvető összefüggéseket tár fel, rendszerez és elemez, önálló következtetéseket, kritikai észrevételeket fogalmaz meg, döntés-előkészítő javaslatokat készít és döntéseket hoz vállalati szinten.</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Képes a pénzügyi, befektetési, finanszírozási, beruházási döntések előkészítésére, a hitelkérelmek, pénzügyi tervek, pályázatok készítésére, értékelésére.</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Képes a vidékfejlesztés, az agrárium és a környezetvédelem területén komplexen átlátni adott vállalkozás indításához, fejlesztéséhez szükséges feltételrendszert.</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végzett hallgató nyitott a mezőgazdasági vállalkozások menedzsmentjére.</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Vidékfejlesztési kérdésekben kezdeményező, fogékony az újdonságokra, érdeklődik az innovációk iránt.</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Fogékony az új információk befogadására, az új szakmai ismeretekre és módszertanokra, nyitott az új, önálló és együttműködést igénylő feladatok, felelősségek vállalására.</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végzett hallgató a termelés-szervezeti egységek középszintjén önállóan gyakorolja a menedzsment funkciókat, döntéseiért felelősséget vállal.</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Vidékfejlesztésre vonatkozó ismeretek és módszerek alapján részletes önálló elemzést, alapvető összefüggések feltárását végzi, önálló következtetéseket von le.</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Önállóan képes a gazdálkodásirányítási folyamatok tervezésére, beszerzési, értékesítési folyamatok irányítására.</w:t>
            </w:r>
          </w:p>
        </w:tc>
      </w:tr>
    </w:tbl>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907F3B" w:rsidRPr="00627F48" w:rsidTr="00907F3B">
        <w:trPr>
          <w:trHeight w:val="401"/>
        </w:trPr>
        <w:tc>
          <w:tcPr>
            <w:tcW w:w="9939"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A kurzus rövid tartalma, témakörei</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Követelményrendszer ismertetése;</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Alapfogalmak;</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Üzleti terv felépítése;</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Azonosító adatok;</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Vezetői összefoglaló;</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vállalkozás bemutatása;</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Iparági elemzés;</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Termék, szolgáltatás bemutatása;</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Működési (termelési, szolgáltatási) terv;</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Marketing terv;</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Vezetőség, szervezeti felépítés;</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Struktúra és tőkésítés;</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Pénzügyi terv;</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Kockázatbecslés;</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Főbb szakaszok ütemezése; </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Üzleti terv leadása;</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Hallgatói prezentációk;</w:t>
            </w:r>
          </w:p>
          <w:p w:rsidR="00907F3B" w:rsidRPr="00627F48" w:rsidRDefault="00907F3B" w:rsidP="00627F48">
            <w:pPr>
              <w:numPr>
                <w:ilvl w:val="0"/>
                <w:numId w:val="33"/>
              </w:num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Zárthelyi dolgozat;</w:t>
            </w:r>
          </w:p>
          <w:p w:rsidR="00907F3B" w:rsidRPr="00627F48" w:rsidRDefault="00907F3B" w:rsidP="00627F48">
            <w:pPr>
              <w:spacing w:after="0" w:line="240" w:lineRule="auto"/>
              <w:ind w:right="138"/>
              <w:jc w:val="both"/>
              <w:rPr>
                <w:rFonts w:ascii="Times New Roman" w:hAnsi="Times New Roman" w:cs="Times New Roman"/>
                <w:sz w:val="20"/>
                <w:szCs w:val="20"/>
              </w:rPr>
            </w:pPr>
          </w:p>
        </w:tc>
      </w:tr>
      <w:tr w:rsidR="00907F3B" w:rsidRPr="00627F48" w:rsidTr="00907F3B">
        <w:trPr>
          <w:trHeight w:val="1319"/>
        </w:trPr>
        <w:tc>
          <w:tcPr>
            <w:tcW w:w="9939" w:type="dxa"/>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907F3B" w:rsidRPr="00627F48" w:rsidRDefault="00907F3B" w:rsidP="00627F48">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hallgatók 3-4 fős teamekben az adott szak szakterületéhez kapcsolódó üzleti tervet készítenek szabadon választott, de a tantárgyfelelőssel egyeztetett témában. Az üzleti terv legfőbb tartalmi és formai követelményei a tantárgyi programhoz csatolt mellékletben találhatók, amely kiegészül az oktató gyakorlatokon elhangzott előírásaival.</w:t>
            </w:r>
            <w:r w:rsidRPr="00627F48">
              <w:rPr>
                <w:rFonts w:ascii="Times New Roman" w:hAnsi="Times New Roman" w:cs="Times New Roman"/>
                <w:sz w:val="20"/>
                <w:szCs w:val="20"/>
              </w:rPr>
              <w:br/>
              <w:t>A leadási határidő</w:t>
            </w:r>
            <w:proofErr w:type="gramStart"/>
            <w:r w:rsidRPr="00627F48">
              <w:rPr>
                <w:rFonts w:ascii="Times New Roman" w:hAnsi="Times New Roman" w:cs="Times New Roman"/>
                <w:sz w:val="20"/>
                <w:szCs w:val="20"/>
              </w:rPr>
              <w:t>: …</w:t>
            </w:r>
            <w:proofErr w:type="gramEnd"/>
            <w:r w:rsidRPr="00627F48">
              <w:rPr>
                <w:rFonts w:ascii="Times New Roman" w:hAnsi="Times New Roman" w:cs="Times New Roman"/>
                <w:sz w:val="20"/>
                <w:szCs w:val="20"/>
              </w:rPr>
              <w:t xml:space="preserve">…………………………. A dolgozat leadása elektronikusan, </w:t>
            </w:r>
            <w:proofErr w:type="gramStart"/>
            <w:r w:rsidRPr="00627F48">
              <w:rPr>
                <w:rFonts w:ascii="Times New Roman" w:hAnsi="Times New Roman" w:cs="Times New Roman"/>
                <w:sz w:val="20"/>
                <w:szCs w:val="20"/>
              </w:rPr>
              <w:t>a …</w:t>
            </w:r>
            <w:proofErr w:type="gramEnd"/>
            <w:r w:rsidRPr="00627F48">
              <w:rPr>
                <w:rFonts w:ascii="Times New Roman" w:hAnsi="Times New Roman" w:cs="Times New Roman"/>
                <w:sz w:val="20"/>
                <w:szCs w:val="20"/>
              </w:rPr>
              <w:t>…………………………... e-mail címre történő elküldéssel teljesíthető.</w:t>
            </w:r>
          </w:p>
          <w:p w:rsidR="00907F3B" w:rsidRPr="00627F48" w:rsidRDefault="00907F3B" w:rsidP="00627F48">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A félévi aláírás feltétele: 1) A gyakorlatok rendszeres látogatása a „Tanulmányi és vizsgaszabályzat” ide vonatkozó előírásai szerint. A jelenlét folyamatosan ellenőrzésre kerül. 2) Az oktató útmutatásai szerint elkészítendő üzleti terv tartalmi és formai követelményeknek megfelelő kidolgozása és határidőre történő leadása. Az üzleti terv tartalmi és formai követelményeknek nem megfelelő elkészítése, valamint a határidő be nem tartása a dolgozat visszautasítását és a félévi aláírás megtagadását vonja maga után. Azonnali aláírás megtagadást von maga után, ha a beadott üzleti terv nem a </w:t>
            </w:r>
            <w:proofErr w:type="gramStart"/>
            <w:r w:rsidRPr="00627F48">
              <w:rPr>
                <w:rFonts w:ascii="Times New Roman" w:hAnsi="Times New Roman" w:cs="Times New Roman"/>
                <w:sz w:val="20"/>
                <w:szCs w:val="20"/>
              </w:rPr>
              <w:t>hallgató(</w:t>
            </w:r>
            <w:proofErr w:type="gramEnd"/>
            <w:r w:rsidRPr="00627F48">
              <w:rPr>
                <w:rFonts w:ascii="Times New Roman" w:hAnsi="Times New Roman" w:cs="Times New Roman"/>
                <w:sz w:val="20"/>
                <w:szCs w:val="20"/>
              </w:rPr>
              <w:t>k) saját munkájának eredménye, azaz a karon vagy más intézményben korábban benyújtott dolgozattal azonos, vagy részben azonos dolgozatot nyújt(</w:t>
            </w:r>
            <w:proofErr w:type="spellStart"/>
            <w:r w:rsidRPr="00627F48">
              <w:rPr>
                <w:rFonts w:ascii="Times New Roman" w:hAnsi="Times New Roman" w:cs="Times New Roman"/>
                <w:sz w:val="20"/>
                <w:szCs w:val="20"/>
              </w:rPr>
              <w:t>anak</w:t>
            </w:r>
            <w:proofErr w:type="spellEnd"/>
            <w:r w:rsidRPr="00627F48">
              <w:rPr>
                <w:rFonts w:ascii="Times New Roman" w:hAnsi="Times New Roman" w:cs="Times New Roman"/>
                <w:sz w:val="20"/>
                <w:szCs w:val="20"/>
              </w:rPr>
              <w:t>) be.</w:t>
            </w:r>
          </w:p>
          <w:p w:rsidR="00907F3B" w:rsidRPr="00627F48" w:rsidRDefault="00907F3B" w:rsidP="00627F48">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megfelelő előrehaladás ellenőrzését szolgálja a félév során kötelező részbeadás teljesítése. A részbeadás magában foglalja az elkészítendő üzleti terv témájának megadását (az üzleti koncepció egy mondatban történő megfogalmazása), illetve az üzleti tervet elkészítő team tagjainak véglegesítését. A részbeadás papíralapon történik a gyakorlaton kiadott lista kitöltésével. A részbeadás időpontja</w:t>
            </w:r>
            <w:proofErr w:type="gramStart"/>
            <w:r w:rsidRPr="00627F48">
              <w:rPr>
                <w:rFonts w:ascii="Times New Roman" w:hAnsi="Times New Roman" w:cs="Times New Roman"/>
                <w:sz w:val="20"/>
                <w:szCs w:val="20"/>
              </w:rPr>
              <w:t>: …</w:t>
            </w:r>
            <w:proofErr w:type="gramEnd"/>
            <w:r w:rsidRPr="00627F48">
              <w:rPr>
                <w:rFonts w:ascii="Times New Roman" w:hAnsi="Times New Roman" w:cs="Times New Roman"/>
                <w:sz w:val="20"/>
                <w:szCs w:val="20"/>
              </w:rPr>
              <w:t>…………………………….</w:t>
            </w:r>
          </w:p>
          <w:p w:rsidR="00907F3B" w:rsidRPr="00627F48" w:rsidRDefault="00907F3B" w:rsidP="00627F48">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Az üzleti terv leadását követően a hallgatók 15 perces szóbeli prezentáció formájában hallgatótársaik és az oktató előtt ismertetik és szakmai vita keretében megvédik dolgozatukat.</w:t>
            </w:r>
          </w:p>
          <w:p w:rsidR="00907F3B" w:rsidRPr="00627F48" w:rsidRDefault="00907F3B" w:rsidP="00627F48">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zárthelyi dolgozatban szereplő elméleti kérdések és gyakorlati feladatok a kurzus témakörökből kerülnek megfogalmazásra, igaz-hamis kérdések, rövid definíciójellegű kérdések, kifejtendő kérdések, valamint számítási feladatok formájában.</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trHeight w:val="1021"/>
        </w:trPr>
        <w:tc>
          <w:tcPr>
            <w:tcW w:w="9939" w:type="dxa"/>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907F3B" w:rsidRPr="00627F48" w:rsidRDefault="00907F3B" w:rsidP="00627F48">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félév gyakorlati jeggyel zárul. A gyakorlati jegybe beleszámít egyrészt az előírások alapján elkészített és határidőre beadott üzleti terv (házi dolgozat) eredménye (</w:t>
            </w:r>
            <w:proofErr w:type="spellStart"/>
            <w:r w:rsidRPr="00627F48">
              <w:rPr>
                <w:rFonts w:ascii="Times New Roman" w:hAnsi="Times New Roman" w:cs="Times New Roman"/>
                <w:sz w:val="20"/>
                <w:szCs w:val="20"/>
              </w:rPr>
              <w:t>max</w:t>
            </w:r>
            <w:proofErr w:type="spellEnd"/>
            <w:r w:rsidRPr="00627F48">
              <w:rPr>
                <w:rFonts w:ascii="Times New Roman" w:hAnsi="Times New Roman" w:cs="Times New Roman"/>
                <w:sz w:val="20"/>
                <w:szCs w:val="20"/>
              </w:rPr>
              <w:t>. 20 pont), másrészt annak szóbeli prezentációja (</w:t>
            </w:r>
            <w:proofErr w:type="spellStart"/>
            <w:r w:rsidRPr="00627F48">
              <w:rPr>
                <w:rFonts w:ascii="Times New Roman" w:hAnsi="Times New Roman" w:cs="Times New Roman"/>
                <w:sz w:val="20"/>
                <w:szCs w:val="20"/>
              </w:rPr>
              <w:t>max</w:t>
            </w:r>
            <w:proofErr w:type="spellEnd"/>
            <w:r w:rsidRPr="00627F48">
              <w:rPr>
                <w:rFonts w:ascii="Times New Roman" w:hAnsi="Times New Roman" w:cs="Times New Roman"/>
                <w:sz w:val="20"/>
                <w:szCs w:val="20"/>
              </w:rPr>
              <w:t>. 5 pont), harmadrészt a szorgalmi időszak végén megírt zárthelyi dolgozat eredménye (</w:t>
            </w:r>
            <w:proofErr w:type="spellStart"/>
            <w:r w:rsidRPr="00627F48">
              <w:rPr>
                <w:rFonts w:ascii="Times New Roman" w:hAnsi="Times New Roman" w:cs="Times New Roman"/>
                <w:sz w:val="20"/>
                <w:szCs w:val="20"/>
              </w:rPr>
              <w:t>max</w:t>
            </w:r>
            <w:proofErr w:type="spellEnd"/>
            <w:r w:rsidRPr="00627F48">
              <w:rPr>
                <w:rFonts w:ascii="Times New Roman" w:hAnsi="Times New Roman" w:cs="Times New Roman"/>
                <w:sz w:val="20"/>
                <w:szCs w:val="20"/>
              </w:rPr>
              <w:t>. 65 pont). Az üzleti terv eredményét annak szakmai minősége, a szöveges részek szakszerűsége, valamint az abban szereplő adatok számszaki pontossága határozza meg. A zárthelyi dolgozat egyszer pótolható, amelynek időpontja a szorgalmi időszak végén kerül meghatározásra. A félév akkor tekinthető sikeresnek, ha mind a beadott üzleti terv, mind a zárthelyi dolgozat sikeresnek ítélhető (külön-külön 50% feletti teljesítmény) és a prezentáció is elfogadásra kerül.</w:t>
            </w:r>
          </w:p>
          <w:p w:rsidR="00907F3B" w:rsidRPr="00627F48" w:rsidRDefault="00907F3B" w:rsidP="00627F48">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Ponthatárok: </w:t>
            </w:r>
            <w:r w:rsidRPr="00627F48">
              <w:rPr>
                <w:rFonts w:ascii="Times New Roman" w:hAnsi="Times New Roman" w:cs="Times New Roman"/>
                <w:sz w:val="20"/>
                <w:szCs w:val="20"/>
              </w:rPr>
              <w:tab/>
              <w:t>0-45</w:t>
            </w:r>
            <w:r w:rsidRPr="00627F48">
              <w:rPr>
                <w:rFonts w:ascii="Times New Roman" w:hAnsi="Times New Roman" w:cs="Times New Roman"/>
                <w:sz w:val="20"/>
                <w:szCs w:val="20"/>
              </w:rPr>
              <w:tab/>
              <w:t>(1)</w:t>
            </w:r>
            <w:r w:rsidRPr="00627F48">
              <w:rPr>
                <w:rFonts w:ascii="Times New Roman" w:hAnsi="Times New Roman" w:cs="Times New Roman"/>
                <w:sz w:val="20"/>
                <w:szCs w:val="20"/>
              </w:rPr>
              <w:br/>
            </w:r>
            <w:r w:rsidRPr="00627F48">
              <w:rPr>
                <w:rFonts w:ascii="Times New Roman" w:hAnsi="Times New Roman" w:cs="Times New Roman"/>
                <w:sz w:val="20"/>
                <w:szCs w:val="20"/>
              </w:rPr>
              <w:tab/>
            </w:r>
            <w:r w:rsidRPr="00627F48">
              <w:rPr>
                <w:rFonts w:ascii="Times New Roman" w:hAnsi="Times New Roman" w:cs="Times New Roman"/>
                <w:sz w:val="20"/>
                <w:szCs w:val="20"/>
              </w:rPr>
              <w:tab/>
            </w:r>
            <w:r w:rsidRPr="00627F48">
              <w:rPr>
                <w:rFonts w:ascii="Times New Roman" w:hAnsi="Times New Roman" w:cs="Times New Roman"/>
                <w:sz w:val="20"/>
                <w:szCs w:val="20"/>
              </w:rPr>
              <w:tab/>
              <w:t>46-57</w:t>
            </w:r>
            <w:r w:rsidRPr="00627F48">
              <w:rPr>
                <w:rFonts w:ascii="Times New Roman" w:hAnsi="Times New Roman" w:cs="Times New Roman"/>
                <w:sz w:val="20"/>
                <w:szCs w:val="20"/>
              </w:rPr>
              <w:tab/>
              <w:t>(2)</w:t>
            </w:r>
            <w:r w:rsidRPr="00627F48">
              <w:rPr>
                <w:rFonts w:ascii="Times New Roman" w:hAnsi="Times New Roman" w:cs="Times New Roman"/>
                <w:sz w:val="20"/>
                <w:szCs w:val="20"/>
              </w:rPr>
              <w:br/>
            </w:r>
            <w:r w:rsidRPr="00627F48">
              <w:rPr>
                <w:rFonts w:ascii="Times New Roman" w:hAnsi="Times New Roman" w:cs="Times New Roman"/>
                <w:sz w:val="20"/>
                <w:szCs w:val="20"/>
              </w:rPr>
              <w:tab/>
            </w:r>
            <w:r w:rsidRPr="00627F48">
              <w:rPr>
                <w:rFonts w:ascii="Times New Roman" w:hAnsi="Times New Roman" w:cs="Times New Roman"/>
                <w:sz w:val="20"/>
                <w:szCs w:val="20"/>
              </w:rPr>
              <w:tab/>
            </w:r>
            <w:r w:rsidRPr="00627F48">
              <w:rPr>
                <w:rFonts w:ascii="Times New Roman" w:hAnsi="Times New Roman" w:cs="Times New Roman"/>
                <w:sz w:val="20"/>
                <w:szCs w:val="20"/>
              </w:rPr>
              <w:tab/>
              <w:t>58-68</w:t>
            </w:r>
            <w:r w:rsidRPr="00627F48">
              <w:rPr>
                <w:rFonts w:ascii="Times New Roman" w:hAnsi="Times New Roman" w:cs="Times New Roman"/>
                <w:sz w:val="20"/>
                <w:szCs w:val="20"/>
              </w:rPr>
              <w:tab/>
              <w:t>(3)</w:t>
            </w:r>
            <w:r w:rsidRPr="00627F48">
              <w:rPr>
                <w:rFonts w:ascii="Times New Roman" w:hAnsi="Times New Roman" w:cs="Times New Roman"/>
                <w:sz w:val="20"/>
                <w:szCs w:val="20"/>
              </w:rPr>
              <w:br/>
            </w:r>
            <w:r w:rsidRPr="00627F48">
              <w:rPr>
                <w:rFonts w:ascii="Times New Roman" w:hAnsi="Times New Roman" w:cs="Times New Roman"/>
                <w:sz w:val="20"/>
                <w:szCs w:val="20"/>
              </w:rPr>
              <w:tab/>
            </w:r>
            <w:r w:rsidRPr="00627F48">
              <w:rPr>
                <w:rFonts w:ascii="Times New Roman" w:hAnsi="Times New Roman" w:cs="Times New Roman"/>
                <w:sz w:val="20"/>
                <w:szCs w:val="20"/>
              </w:rPr>
              <w:tab/>
            </w:r>
            <w:r w:rsidRPr="00627F48">
              <w:rPr>
                <w:rFonts w:ascii="Times New Roman" w:hAnsi="Times New Roman" w:cs="Times New Roman"/>
                <w:sz w:val="20"/>
                <w:szCs w:val="20"/>
              </w:rPr>
              <w:tab/>
              <w:t>69-79</w:t>
            </w:r>
            <w:r w:rsidRPr="00627F48">
              <w:rPr>
                <w:rFonts w:ascii="Times New Roman" w:hAnsi="Times New Roman" w:cs="Times New Roman"/>
                <w:sz w:val="20"/>
                <w:szCs w:val="20"/>
              </w:rPr>
              <w:tab/>
              <w:t>(4)</w:t>
            </w:r>
            <w:r w:rsidRPr="00627F48">
              <w:rPr>
                <w:rFonts w:ascii="Times New Roman" w:hAnsi="Times New Roman" w:cs="Times New Roman"/>
                <w:sz w:val="20"/>
                <w:szCs w:val="20"/>
              </w:rPr>
              <w:br/>
            </w:r>
            <w:r w:rsidRPr="00627F48">
              <w:rPr>
                <w:rFonts w:ascii="Times New Roman" w:hAnsi="Times New Roman" w:cs="Times New Roman"/>
                <w:sz w:val="20"/>
                <w:szCs w:val="20"/>
              </w:rPr>
              <w:tab/>
            </w:r>
            <w:r w:rsidRPr="00627F48">
              <w:rPr>
                <w:rFonts w:ascii="Times New Roman" w:hAnsi="Times New Roman" w:cs="Times New Roman"/>
                <w:sz w:val="20"/>
                <w:szCs w:val="20"/>
              </w:rPr>
              <w:tab/>
            </w:r>
            <w:r w:rsidRPr="00627F48">
              <w:rPr>
                <w:rFonts w:ascii="Times New Roman" w:hAnsi="Times New Roman" w:cs="Times New Roman"/>
                <w:sz w:val="20"/>
                <w:szCs w:val="20"/>
              </w:rPr>
              <w:tab/>
              <w:t>80-90</w:t>
            </w:r>
            <w:r w:rsidRPr="00627F48">
              <w:rPr>
                <w:rFonts w:ascii="Times New Roman" w:hAnsi="Times New Roman" w:cs="Times New Roman"/>
                <w:sz w:val="20"/>
                <w:szCs w:val="20"/>
              </w:rPr>
              <w:tab/>
              <w:t>(5)</w:t>
            </w:r>
          </w:p>
          <w:p w:rsidR="00907F3B" w:rsidRPr="00627F48" w:rsidRDefault="00907F3B" w:rsidP="00627F48">
            <w:pPr>
              <w:spacing w:after="0" w:line="240" w:lineRule="auto"/>
              <w:rPr>
                <w:rFonts w:ascii="Times New Roman" w:hAnsi="Times New Roman" w:cs="Times New Roman"/>
                <w:sz w:val="20"/>
                <w:szCs w:val="20"/>
              </w:rPr>
            </w:pPr>
          </w:p>
        </w:tc>
      </w:tr>
    </w:tbl>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907F3B" w:rsidRPr="00627F48" w:rsidTr="00907F3B">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Kötelező szakirodalom:</w:t>
            </w:r>
          </w:p>
          <w:p w:rsidR="00907F3B" w:rsidRPr="00627F48" w:rsidRDefault="00907F3B" w:rsidP="00627F48">
            <w:pPr>
              <w:numPr>
                <w:ilvl w:val="0"/>
                <w:numId w:val="51"/>
              </w:numPr>
              <w:shd w:val="clear" w:color="auto" w:fill="FFFFFF"/>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A félév során elhangzott és kiadott anyagok;</w:t>
            </w:r>
          </w:p>
          <w:p w:rsidR="00907F3B" w:rsidRPr="00627F48" w:rsidRDefault="00907F3B" w:rsidP="00627F48">
            <w:pPr>
              <w:numPr>
                <w:ilvl w:val="0"/>
                <w:numId w:val="51"/>
              </w:numPr>
              <w:shd w:val="clear" w:color="auto" w:fill="FFFFFF"/>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Szőllősi L. – Szűcs I.: Az üzleti tervezés alapjai. Debreceni Egyetem, Debrecen, 2015.</w:t>
            </w:r>
          </w:p>
          <w:p w:rsidR="00907F3B" w:rsidRPr="00627F48" w:rsidRDefault="00907F3B" w:rsidP="00627F48">
            <w:pPr>
              <w:numPr>
                <w:ilvl w:val="0"/>
                <w:numId w:val="51"/>
              </w:numPr>
              <w:shd w:val="clear" w:color="auto" w:fill="FFFFFF"/>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 xml:space="preserve">Nábrádi A. – </w:t>
            </w:r>
            <w:proofErr w:type="spellStart"/>
            <w:r w:rsidRPr="00627F48">
              <w:rPr>
                <w:rFonts w:ascii="Times New Roman" w:hAnsi="Times New Roman" w:cs="Times New Roman"/>
                <w:sz w:val="20"/>
                <w:szCs w:val="20"/>
              </w:rPr>
              <w:t>Pupos</w:t>
            </w:r>
            <w:proofErr w:type="spellEnd"/>
            <w:r w:rsidRPr="00627F48">
              <w:rPr>
                <w:rFonts w:ascii="Times New Roman" w:hAnsi="Times New Roman" w:cs="Times New Roman"/>
                <w:sz w:val="20"/>
                <w:szCs w:val="20"/>
              </w:rPr>
              <w:t xml:space="preserve"> T. (Szerk.): A stratégiai és üzleti tervezés gyakorlata. Szaktudás Kiadó Ház </w:t>
            </w:r>
            <w:proofErr w:type="spellStart"/>
            <w:r w:rsidRPr="00627F48">
              <w:rPr>
                <w:rFonts w:ascii="Times New Roman" w:hAnsi="Times New Roman" w:cs="Times New Roman"/>
                <w:sz w:val="20"/>
                <w:szCs w:val="20"/>
              </w:rPr>
              <w:t>Zrt</w:t>
            </w:r>
            <w:proofErr w:type="spellEnd"/>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Budapest, 2010.</w:t>
            </w:r>
          </w:p>
          <w:p w:rsidR="00907F3B" w:rsidRPr="00627F48" w:rsidRDefault="00907F3B" w:rsidP="00627F48">
            <w:pPr>
              <w:numPr>
                <w:ilvl w:val="0"/>
                <w:numId w:val="51"/>
              </w:numPr>
              <w:shd w:val="clear" w:color="auto" w:fill="FFFFFF"/>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Szőllősi L. – Kovács K. – Vida V.: Az üzleti tervezés alapjai – munkafüzet. Debreceni Egyetem, Debrecen, 2019.</w:t>
            </w:r>
          </w:p>
          <w:p w:rsidR="00907F3B" w:rsidRPr="00627F48" w:rsidRDefault="00907F3B" w:rsidP="00627F48">
            <w:pPr>
              <w:shd w:val="clear" w:color="auto" w:fill="FFFFFF"/>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907F3B" w:rsidRPr="00627F48" w:rsidRDefault="00907F3B" w:rsidP="00627F48">
            <w:pPr>
              <w:numPr>
                <w:ilvl w:val="0"/>
                <w:numId w:val="34"/>
              </w:numPr>
              <w:shd w:val="clear" w:color="auto" w:fill="FFFFFF"/>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Nagy L. – Szűcs I. (Szerk.): Gyakorlati alkalmazások – Az üzleti tervezés gyakorlata. Campus Kiadó, Debrecen, 2004.</w:t>
            </w:r>
          </w:p>
          <w:p w:rsidR="00907F3B" w:rsidRPr="00627F48" w:rsidRDefault="00907F3B" w:rsidP="00627F48">
            <w:pPr>
              <w:numPr>
                <w:ilvl w:val="0"/>
                <w:numId w:val="34"/>
              </w:numPr>
              <w:shd w:val="clear" w:color="auto" w:fill="FFFFFF"/>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Nábrádi A. – Nagy A. (Szerk.): Vállalkozások működtetése az Európai Unióban. Szaktudás Kiadó Ház, Budapest, 2007.</w:t>
            </w:r>
          </w:p>
          <w:p w:rsidR="00907F3B" w:rsidRPr="00627F48" w:rsidRDefault="00907F3B" w:rsidP="00627F48">
            <w:pPr>
              <w:numPr>
                <w:ilvl w:val="0"/>
                <w:numId w:val="34"/>
              </w:numPr>
              <w:shd w:val="clear" w:color="auto" w:fill="FFFFFF"/>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 xml:space="preserve">Bálint J. – Ferenczi T. – Szűcs I. (Szerk.): Üzleti tervezés, HEFOP </w:t>
            </w:r>
            <w:proofErr w:type="spellStart"/>
            <w:r w:rsidRPr="00627F48">
              <w:rPr>
                <w:rFonts w:ascii="Times New Roman" w:hAnsi="Times New Roman" w:cs="Times New Roman"/>
                <w:sz w:val="20"/>
                <w:szCs w:val="20"/>
              </w:rPr>
              <w:t>BSc</w:t>
            </w:r>
            <w:proofErr w:type="spellEnd"/>
            <w:r w:rsidRPr="00627F48">
              <w:rPr>
                <w:rFonts w:ascii="Times New Roman" w:hAnsi="Times New Roman" w:cs="Times New Roman"/>
                <w:sz w:val="20"/>
                <w:szCs w:val="20"/>
              </w:rPr>
              <w:t xml:space="preserve"> elektronikus tanagyag, DE AMTC AVK, 2006.</w:t>
            </w:r>
          </w:p>
          <w:p w:rsidR="00907F3B" w:rsidRPr="00627F48" w:rsidRDefault="00907F3B" w:rsidP="00627F48">
            <w:pPr>
              <w:numPr>
                <w:ilvl w:val="0"/>
                <w:numId w:val="34"/>
              </w:numPr>
              <w:shd w:val="clear" w:color="auto" w:fill="FFFFFF"/>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 xml:space="preserve">Eric S. </w:t>
            </w:r>
            <w:proofErr w:type="spellStart"/>
            <w:r w:rsidRPr="00627F48">
              <w:rPr>
                <w:rFonts w:ascii="Times New Roman" w:hAnsi="Times New Roman" w:cs="Times New Roman"/>
                <w:sz w:val="20"/>
                <w:szCs w:val="20"/>
              </w:rPr>
              <w:t>Siegel</w:t>
            </w:r>
            <w:proofErr w:type="spellEnd"/>
            <w:r w:rsidRPr="00627F48">
              <w:rPr>
                <w:rFonts w:ascii="Times New Roman" w:hAnsi="Times New Roman" w:cs="Times New Roman"/>
                <w:sz w:val="20"/>
                <w:szCs w:val="20"/>
              </w:rPr>
              <w:t xml:space="preserve"> – </w:t>
            </w:r>
            <w:proofErr w:type="spellStart"/>
            <w:r w:rsidRPr="00627F48">
              <w:rPr>
                <w:rFonts w:ascii="Times New Roman" w:hAnsi="Times New Roman" w:cs="Times New Roman"/>
                <w:sz w:val="20"/>
                <w:szCs w:val="20"/>
              </w:rPr>
              <w:t>Brian</w:t>
            </w:r>
            <w:proofErr w:type="spellEnd"/>
            <w:r w:rsidRPr="00627F48">
              <w:rPr>
                <w:rFonts w:ascii="Times New Roman" w:hAnsi="Times New Roman" w:cs="Times New Roman"/>
                <w:sz w:val="20"/>
                <w:szCs w:val="20"/>
              </w:rPr>
              <w:t xml:space="preserve"> R. Ford – Jay M. </w:t>
            </w:r>
            <w:proofErr w:type="spellStart"/>
            <w:r w:rsidRPr="00627F48">
              <w:rPr>
                <w:rFonts w:ascii="Times New Roman" w:hAnsi="Times New Roman" w:cs="Times New Roman"/>
                <w:sz w:val="20"/>
                <w:szCs w:val="20"/>
              </w:rPr>
              <w:t>Bontsein</w:t>
            </w:r>
            <w:proofErr w:type="spellEnd"/>
            <w:r w:rsidRPr="00627F48">
              <w:rPr>
                <w:rFonts w:ascii="Times New Roman" w:hAnsi="Times New Roman" w:cs="Times New Roman"/>
                <w:sz w:val="20"/>
                <w:szCs w:val="20"/>
              </w:rPr>
              <w:t>: Üzleti terv kalauz. CONEX Kft, Budapest, 1996.</w:t>
            </w:r>
          </w:p>
          <w:p w:rsidR="00907F3B" w:rsidRPr="00627F48" w:rsidRDefault="00907F3B" w:rsidP="00627F48">
            <w:pPr>
              <w:numPr>
                <w:ilvl w:val="0"/>
                <w:numId w:val="34"/>
              </w:numPr>
              <w:shd w:val="clear" w:color="auto" w:fill="FFFFFF"/>
              <w:suppressAutoHyphens/>
              <w:autoSpaceDE w:val="0"/>
              <w:spacing w:after="0" w:line="240" w:lineRule="auto"/>
              <w:ind w:right="113"/>
              <w:jc w:val="both"/>
              <w:rPr>
                <w:rFonts w:ascii="Times New Roman" w:hAnsi="Times New Roman" w:cs="Times New Roman"/>
                <w:sz w:val="20"/>
                <w:szCs w:val="20"/>
              </w:rPr>
            </w:pPr>
            <w:proofErr w:type="spellStart"/>
            <w:r w:rsidRPr="00627F48">
              <w:rPr>
                <w:rFonts w:ascii="Times New Roman" w:hAnsi="Times New Roman" w:cs="Times New Roman"/>
                <w:sz w:val="20"/>
                <w:szCs w:val="20"/>
              </w:rPr>
              <w:t>Kresalek</w:t>
            </w:r>
            <w:proofErr w:type="spellEnd"/>
            <w:r w:rsidRPr="00627F48">
              <w:rPr>
                <w:rFonts w:ascii="Times New Roman" w:hAnsi="Times New Roman" w:cs="Times New Roman"/>
                <w:sz w:val="20"/>
                <w:szCs w:val="20"/>
              </w:rPr>
              <w:t xml:space="preserve"> P.: Tervezés a vállalkozások gyakorlatában. Perfekt Rt. Budapest, 2003.</w:t>
            </w:r>
          </w:p>
        </w:tc>
      </w:tr>
    </w:tbl>
    <w:p w:rsidR="002455E7" w:rsidRPr="00627F48" w:rsidRDefault="002455E7" w:rsidP="00627F48">
      <w:pPr>
        <w:spacing w:after="0" w:line="240" w:lineRule="auto"/>
        <w:rPr>
          <w:rFonts w:ascii="Times New Roman" w:hAnsi="Times New Roman" w:cs="Times New Roman"/>
          <w:sz w:val="20"/>
          <w:szCs w:val="20"/>
        </w:rPr>
      </w:pP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907F3B" w:rsidRPr="00627F48" w:rsidTr="002455E7">
        <w:tc>
          <w:tcPr>
            <w:tcW w:w="9024" w:type="dxa"/>
            <w:gridSpan w:val="2"/>
            <w:shd w:val="clear" w:color="auto" w:fill="auto"/>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907F3B" w:rsidRPr="00627F48" w:rsidTr="002455E7">
        <w:tc>
          <w:tcPr>
            <w:tcW w:w="1486" w:type="dxa"/>
            <w:vMerge w:val="restart"/>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Követelményrendszer ismertetése; Alapfogalmak;</w:t>
            </w:r>
          </w:p>
        </w:tc>
      </w:tr>
      <w:tr w:rsidR="00907F3B" w:rsidRPr="00627F48" w:rsidTr="002455E7">
        <w:tc>
          <w:tcPr>
            <w:tcW w:w="1486" w:type="dxa"/>
            <w:vMerge/>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Ismeri a tervezéssel kapcsolatos alapvető fogalmakat, a különböző terveket, azok sajátosságait és azok közötti alapvető összefüggéseket.</w:t>
            </w:r>
          </w:p>
        </w:tc>
      </w:tr>
      <w:tr w:rsidR="00907F3B" w:rsidRPr="00627F48" w:rsidTr="002455E7">
        <w:tc>
          <w:tcPr>
            <w:tcW w:w="1486" w:type="dxa"/>
            <w:vMerge w:val="restart"/>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Alapfogalmak; Üzleti terv felépítése;</w:t>
            </w:r>
          </w:p>
        </w:tc>
      </w:tr>
      <w:tr w:rsidR="00907F3B" w:rsidRPr="00627F48" w:rsidTr="002455E7">
        <w:tc>
          <w:tcPr>
            <w:tcW w:w="1486" w:type="dxa"/>
            <w:vMerge/>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Ismeri az üzleti tervek készítésének alapvető céljait, célrendszerét, a tervezés főbb folyamatait, a szükséges információkat és azok forrásait, képes üzleti koncepciókat megfogalmazni és ismeri az üzleti tervek főbb tartalmát, felépítését.</w:t>
            </w:r>
          </w:p>
        </w:tc>
      </w:tr>
      <w:tr w:rsidR="00907F3B" w:rsidRPr="00627F48" w:rsidTr="002455E7">
        <w:tc>
          <w:tcPr>
            <w:tcW w:w="1486" w:type="dxa"/>
            <w:vMerge w:val="restart"/>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Azonosító adatok; Vezetői összefoglaló; A vállalkozás bemutatása; A stratégiai tervezés alapvető összefüggései;</w:t>
            </w:r>
          </w:p>
        </w:tc>
      </w:tr>
      <w:tr w:rsidR="00907F3B" w:rsidRPr="00627F48" w:rsidTr="002455E7">
        <w:tc>
          <w:tcPr>
            <w:tcW w:w="1486" w:type="dxa"/>
            <w:vMerge/>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Ismeri a vezetői összefoglaló készítésének alapvető szakmai és tartalmi elemeit. Ismeri a stratégiai tervezés alapvető módszertani és szakmai kérdéseit, képes hosszú vállalati távú víziót, missziót és stratégiai célokat megfogalmazni és ezekhez középtávú célokat, akciókat rendelni. Ismeri egy már működő, vagy induló vállalkozás tényszerű bemutatásának tartalmi és szakmai elemeit.</w:t>
            </w:r>
          </w:p>
        </w:tc>
      </w:tr>
      <w:tr w:rsidR="00907F3B" w:rsidRPr="00627F48" w:rsidTr="002455E7">
        <w:tc>
          <w:tcPr>
            <w:tcW w:w="1486" w:type="dxa"/>
            <w:vMerge w:val="restart"/>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Iparági elemzés;</w:t>
            </w:r>
          </w:p>
        </w:tc>
      </w:tr>
      <w:tr w:rsidR="00907F3B" w:rsidRPr="00627F48" w:rsidTr="002455E7">
        <w:tc>
          <w:tcPr>
            <w:tcW w:w="1486" w:type="dxa"/>
            <w:vMerge/>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Ismeri az ágazati / iparági elemzés legfőbb szakmai és módszertani kérdéseit, képes szekunder adatokat összegyűjteni és azok alapján bemutatni egy iparágat, amelyből kiindulva megállapításokat és következtetéseket tesz a tervezett vállalkozás iparágon belüli helyzetére vonatkozóan. </w:t>
            </w:r>
          </w:p>
        </w:tc>
      </w:tr>
      <w:tr w:rsidR="00907F3B" w:rsidRPr="00627F48" w:rsidTr="002455E7">
        <w:tc>
          <w:tcPr>
            <w:tcW w:w="1486" w:type="dxa"/>
            <w:vMerge w:val="restart"/>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Termék, szolgáltatás bemutatása;</w:t>
            </w:r>
          </w:p>
        </w:tc>
      </w:tr>
      <w:tr w:rsidR="00907F3B" w:rsidRPr="00627F48" w:rsidTr="002455E7">
        <w:tc>
          <w:tcPr>
            <w:tcW w:w="1486" w:type="dxa"/>
            <w:vMerge/>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Ismeri az üzleti koncepció tárgyát képező termék / szolgáltatás és ehhez kapcsolódó piaci igény bemutatásához szükséges szakmai kérdéseket. Képes ezekhez kapcsolódó adatokat gyűjteni és feldolgozni.</w:t>
            </w:r>
          </w:p>
        </w:tc>
      </w:tr>
      <w:tr w:rsidR="00907F3B" w:rsidRPr="00627F48" w:rsidTr="002455E7">
        <w:tc>
          <w:tcPr>
            <w:tcW w:w="1486" w:type="dxa"/>
            <w:vMerge w:val="restart"/>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Működési (termelési, szolgáltatási) terv;</w:t>
            </w:r>
            <w:r w:rsidRPr="00627F48">
              <w:rPr>
                <w:rFonts w:ascii="Times New Roman" w:hAnsi="Times New Roman" w:cs="Times New Roman"/>
                <w:b/>
                <w:i/>
                <w:sz w:val="20"/>
                <w:szCs w:val="20"/>
              </w:rPr>
              <w:t xml:space="preserve"> Részbeadás;</w:t>
            </w:r>
          </w:p>
        </w:tc>
      </w:tr>
      <w:tr w:rsidR="00907F3B" w:rsidRPr="00627F48" w:rsidTr="002455E7">
        <w:tc>
          <w:tcPr>
            <w:tcW w:w="1486" w:type="dxa"/>
            <w:vMerge/>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Ismeri a működési tervben megválaszolandó szakmai kérdéseket. Képes összeállítani és szakmailag átlátni egy adott termelő / szolgáltató / kereskedelmi tevékenység reálfolyamatait. Képes beazonosítani és számszakilag meghatározni az üzleti koncepció megvalósításához szükséges erőforrásokat (befektetett- és forgóeszközök) és azok mennyiségét. </w:t>
            </w:r>
          </w:p>
        </w:tc>
      </w:tr>
      <w:tr w:rsidR="00907F3B" w:rsidRPr="00627F48" w:rsidTr="002455E7">
        <w:tc>
          <w:tcPr>
            <w:tcW w:w="1486" w:type="dxa"/>
            <w:vMerge w:val="restart"/>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Marketing terv;</w:t>
            </w:r>
          </w:p>
        </w:tc>
      </w:tr>
      <w:tr w:rsidR="00907F3B" w:rsidRPr="00627F48" w:rsidTr="002455E7">
        <w:tc>
          <w:tcPr>
            <w:tcW w:w="1486" w:type="dxa"/>
            <w:vMerge/>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Ismeri a marketing tervben megválaszolandó szakmai kérdéseket és annak során alkalmazandó módszereket (PEST, SWOT, </w:t>
            </w:r>
            <w:proofErr w:type="spellStart"/>
            <w:r w:rsidRPr="00627F48">
              <w:rPr>
                <w:rFonts w:ascii="Times New Roman" w:hAnsi="Times New Roman" w:cs="Times New Roman"/>
                <w:sz w:val="20"/>
                <w:szCs w:val="20"/>
              </w:rPr>
              <w:t>Porter</w:t>
            </w:r>
            <w:proofErr w:type="spellEnd"/>
            <w:r w:rsidRPr="00627F48">
              <w:rPr>
                <w:rFonts w:ascii="Times New Roman" w:hAnsi="Times New Roman" w:cs="Times New Roman"/>
                <w:sz w:val="20"/>
                <w:szCs w:val="20"/>
              </w:rPr>
              <w:t>-féle öttényezős modell). Ez alapján képes önálló adatgyűjtésre és marketing helyzetkép összeállítására. Képes marketing célkitűzések megfogalmazására és ehhez kapcsolódóan a marketing stratégia kidolgozására. Ismeri a piacszegmentálás, a célpiac meghatározás, a célpiaci marketingstratégiák, az árképzés és az eladásösztönzés, valamint a marketing költségvetés összeállításának alapvető szakmai kérdéseit és összefüggéseit.</w:t>
            </w:r>
          </w:p>
        </w:tc>
      </w:tr>
      <w:tr w:rsidR="00907F3B" w:rsidRPr="00627F48" w:rsidTr="002455E7">
        <w:tc>
          <w:tcPr>
            <w:tcW w:w="1486" w:type="dxa"/>
            <w:vMerge w:val="restart"/>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Vezetőség, szervezeti felépítés; Struktúra és tőkésítés;</w:t>
            </w:r>
          </w:p>
        </w:tc>
      </w:tr>
      <w:tr w:rsidR="00907F3B" w:rsidRPr="00627F48" w:rsidTr="002455E7">
        <w:tc>
          <w:tcPr>
            <w:tcW w:w="1486" w:type="dxa"/>
            <w:vMerge/>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Képes a működési tervben levezetett humánerőforrás igény kielégítéséhez / biztosításához kapcsolódó humánerőforrás politika és stratégia kidolgozására és bemutatására. Ismeri a vállalati gazdálkodás finanszírozási alapelveit, közvetlen és közvetett finanszírozás formáit. Képes döntéseket hozni a külső források bevonását illetően, ismeri azok előnyeit és hátrányait. Be tudja mutatni számszakilag egy finanszírozási döntés pénzügyi hatásait, le tudja vezetni azok jövőbeli pénzáramait.</w:t>
            </w:r>
          </w:p>
        </w:tc>
      </w:tr>
      <w:tr w:rsidR="00907F3B" w:rsidRPr="00627F48" w:rsidTr="00D341C6">
        <w:tc>
          <w:tcPr>
            <w:tcW w:w="1485" w:type="dxa"/>
            <w:vMerge w:val="restart"/>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Pénzügyi terv I.;</w:t>
            </w:r>
          </w:p>
        </w:tc>
      </w:tr>
      <w:tr w:rsidR="00907F3B" w:rsidRPr="00627F48" w:rsidTr="00D341C6">
        <w:tc>
          <w:tcPr>
            <w:tcW w:w="1485" w:type="dxa"/>
            <w:vMerge/>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Ismeri a vállalkozási tevékenység pénzügyi folyamatainak bemutatására szolgáló kimutatásokat, az azok elkészítéséhez szükséges adatokat, módszereket és a reálfolyamatokkal való összefüggéseket. Képes összeállítani a vállalkozás árbevételi tervét, különböző bontású költségtervét, eredménytervét. Képes ezek szakmai értékelésére, elemzésére. Ismeri a mérlegterv összeállításának szakmai és módszertani összefüggéseit. Képes a pénzforgalmi terv összeállítására és szakmai értékelésére.</w:t>
            </w:r>
          </w:p>
        </w:tc>
      </w:tr>
      <w:tr w:rsidR="00907F3B" w:rsidRPr="00627F48" w:rsidTr="00D341C6">
        <w:tc>
          <w:tcPr>
            <w:tcW w:w="1485" w:type="dxa"/>
            <w:vMerge w:val="restart"/>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Pénzügyi terv II.;</w:t>
            </w:r>
          </w:p>
        </w:tc>
      </w:tr>
      <w:tr w:rsidR="00907F3B" w:rsidRPr="00627F48" w:rsidTr="00D341C6">
        <w:tc>
          <w:tcPr>
            <w:tcW w:w="1485" w:type="dxa"/>
            <w:vMerge/>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Ismeri a pénzügyi terv adatainak elemzéséhez használt módszereket és mutatókat: fedezeti pont elemzés, beruházás-gazdaságossági elemzés (nettó jelenérték, belső megtérülési ráta, jövedelmezőségi index, diszkontált megtérülési idő), pénzügyi mutatószámok (vagyoni-, pénzügyi- és jövedelmezőségi mutatók). Képes az elemzések alapján döntést előkészteni és döntést hozni egy üzleti ötlet megvalósíthatóságát illetően.</w:t>
            </w:r>
          </w:p>
        </w:tc>
      </w:tr>
      <w:tr w:rsidR="00907F3B" w:rsidRPr="00627F48" w:rsidTr="00D341C6">
        <w:tc>
          <w:tcPr>
            <w:tcW w:w="1485" w:type="dxa"/>
            <w:vMerge w:val="restart"/>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Kockázatbecslés; Főbb szakaszok ütemezése;</w:t>
            </w:r>
          </w:p>
        </w:tc>
      </w:tr>
      <w:tr w:rsidR="00907F3B" w:rsidRPr="00627F48" w:rsidTr="00D341C6">
        <w:tc>
          <w:tcPr>
            <w:tcW w:w="1485" w:type="dxa"/>
            <w:vMerge/>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Ismeri a gazdálkodási tevékenység során felmerülő kockázatok formáit, típusait, azok hatásainak kivédésére vagy csökkentésére alkalmazható általános eszközöket, módszereket. Ismeri a kockázatok számszaki kimutatására és elemzésére használható módszerek közül az érzékenységvizsgálatokat. Képes elvégezni a teljes üzleti terv reál- és pénzügyi folyamatainak kritikus-érték és szcenárió-elemzését. Képes összefüggéseiben átlátni és időben ütemezni az üzleti koncepció megvalósításához szükséges feladatokat.</w:t>
            </w:r>
          </w:p>
        </w:tc>
      </w:tr>
      <w:tr w:rsidR="00907F3B" w:rsidRPr="00627F48" w:rsidTr="00D341C6">
        <w:tc>
          <w:tcPr>
            <w:tcW w:w="1485" w:type="dxa"/>
            <w:vMerge w:val="restart"/>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Az üzleti terv prezentációjának szakmai és tartalmi felépítése; Konzultáció;</w:t>
            </w:r>
          </w:p>
          <w:p w:rsidR="00907F3B" w:rsidRPr="00627F48" w:rsidRDefault="00907F3B"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i/>
                <w:sz w:val="20"/>
                <w:szCs w:val="20"/>
              </w:rPr>
              <w:t>Üzleti terv leadása</w:t>
            </w:r>
            <w:r w:rsidRPr="00627F48">
              <w:rPr>
                <w:rFonts w:ascii="Times New Roman" w:hAnsi="Times New Roman" w:cs="Times New Roman"/>
                <w:b/>
                <w:sz w:val="20"/>
                <w:szCs w:val="20"/>
              </w:rPr>
              <w:t>;</w:t>
            </w:r>
          </w:p>
        </w:tc>
      </w:tr>
      <w:tr w:rsidR="00907F3B" w:rsidRPr="00627F48" w:rsidTr="00D341C6">
        <w:tc>
          <w:tcPr>
            <w:tcW w:w="1485" w:type="dxa"/>
            <w:vMerge/>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házi dolgozat (üzleti terv) elkészítése során team munkában képes lesz együttműködni társaival, ötleteket megosztani egymás között, s gyakorlati példán keresztül megtapasztalja és gyakorlatot szerez egy induló vállalkozás üzleti koncepciójának kidolgozásában.</w:t>
            </w:r>
          </w:p>
        </w:tc>
      </w:tr>
      <w:tr w:rsidR="00907F3B" w:rsidRPr="00627F48" w:rsidTr="00D341C6">
        <w:tc>
          <w:tcPr>
            <w:tcW w:w="1485" w:type="dxa"/>
            <w:vMerge w:val="restart"/>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b/>
                <w:i/>
                <w:sz w:val="20"/>
                <w:szCs w:val="20"/>
              </w:rPr>
            </w:pPr>
            <w:r w:rsidRPr="00627F48">
              <w:rPr>
                <w:rFonts w:ascii="Times New Roman" w:hAnsi="Times New Roman" w:cs="Times New Roman"/>
                <w:b/>
                <w:i/>
                <w:sz w:val="20"/>
                <w:szCs w:val="20"/>
              </w:rPr>
              <w:t>Hallgatói prezentációk;</w:t>
            </w:r>
          </w:p>
        </w:tc>
      </w:tr>
      <w:tr w:rsidR="00907F3B" w:rsidRPr="00627F48" w:rsidTr="00D341C6">
        <w:tc>
          <w:tcPr>
            <w:tcW w:w="1485" w:type="dxa"/>
            <w:vMerge/>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prezentáció eredményeként képes lesz a lényegkiemelésre és a legfontosabb összefüggések bemutatására. Fejlődik előadó- és vitakészsége.</w:t>
            </w:r>
          </w:p>
        </w:tc>
      </w:tr>
      <w:tr w:rsidR="00907F3B" w:rsidRPr="00627F48" w:rsidTr="00D341C6">
        <w:tc>
          <w:tcPr>
            <w:tcW w:w="1485" w:type="dxa"/>
            <w:vMerge w:val="restart"/>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b/>
                <w:i/>
                <w:sz w:val="20"/>
                <w:szCs w:val="20"/>
              </w:rPr>
            </w:pPr>
            <w:r w:rsidRPr="00627F48">
              <w:rPr>
                <w:rFonts w:ascii="Times New Roman" w:hAnsi="Times New Roman" w:cs="Times New Roman"/>
                <w:b/>
                <w:i/>
                <w:sz w:val="20"/>
                <w:szCs w:val="20"/>
              </w:rPr>
              <w:t>Zárthelyi dolgozat;</w:t>
            </w:r>
          </w:p>
        </w:tc>
      </w:tr>
      <w:tr w:rsidR="00907F3B" w:rsidRPr="00627F48" w:rsidTr="00D341C6">
        <w:trPr>
          <w:trHeight w:val="70"/>
        </w:trPr>
        <w:tc>
          <w:tcPr>
            <w:tcW w:w="1485" w:type="dxa"/>
            <w:vMerge/>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539"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Elméleti és gyakorlati feladatok formájában számot ad a félév során elsajátított ismereteiről.</w:t>
            </w:r>
          </w:p>
        </w:tc>
      </w:tr>
    </w:tbl>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sz w:val="20"/>
          <w:szCs w:val="20"/>
        </w:rPr>
        <w:br w:type="page"/>
      </w:r>
      <w:r w:rsidRPr="00627F48">
        <w:rPr>
          <w:rFonts w:ascii="Times New Roman" w:hAnsi="Times New Roman" w:cs="Times New Roman"/>
          <w:b/>
          <w:sz w:val="20"/>
          <w:szCs w:val="20"/>
        </w:rPr>
        <w:lastRenderedPageBreak/>
        <w:t>Az üzleti terv tartalmi és formai követelményei</w:t>
      </w:r>
    </w:p>
    <w:p w:rsidR="00907F3B" w:rsidRPr="00627F48" w:rsidRDefault="00907F3B" w:rsidP="00627F48">
      <w:pPr>
        <w:spacing w:after="0" w:line="240" w:lineRule="auto"/>
        <w:jc w:val="both"/>
        <w:rPr>
          <w:rFonts w:ascii="Times New Roman" w:hAnsi="Times New Roman" w:cs="Times New Roman"/>
          <w:sz w:val="20"/>
          <w:szCs w:val="20"/>
        </w:rPr>
      </w:pPr>
    </w:p>
    <w:p w:rsidR="00907F3B" w:rsidRPr="00627F48" w:rsidRDefault="00907F3B" w:rsidP="00627F48">
      <w:pPr>
        <w:spacing w:after="0" w:line="240" w:lineRule="auto"/>
        <w:jc w:val="both"/>
        <w:rPr>
          <w:rFonts w:ascii="Times New Roman" w:hAnsi="Times New Roman" w:cs="Times New Roman"/>
          <w:sz w:val="20"/>
          <w:szCs w:val="20"/>
        </w:rPr>
      </w:pPr>
    </w:p>
    <w:p w:rsidR="00907F3B" w:rsidRPr="00627F48" w:rsidRDefault="00907F3B"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Az üzleti terv előírt felépítése, tartalmi követelményei:</w:t>
      </w:r>
    </w:p>
    <w:p w:rsidR="00907F3B" w:rsidRPr="00627F48" w:rsidRDefault="00907F3B" w:rsidP="00627F48">
      <w:pPr>
        <w:spacing w:after="0" w:line="240" w:lineRule="auto"/>
        <w:rPr>
          <w:rFonts w:ascii="Times New Roman" w:hAnsi="Times New Roman" w:cs="Times New Roman"/>
          <w:sz w:val="20"/>
          <w:szCs w:val="20"/>
        </w:rPr>
      </w:pPr>
    </w:p>
    <w:p w:rsidR="00907F3B" w:rsidRPr="00627F48" w:rsidRDefault="00907F3B" w:rsidP="00627F48">
      <w:pPr>
        <w:pBdr>
          <w:top w:val="single" w:sz="4" w:space="1" w:color="auto"/>
        </w:pBdr>
        <w:spacing w:after="0" w:line="240" w:lineRule="auto"/>
        <w:rPr>
          <w:rFonts w:ascii="Times New Roman" w:hAnsi="Times New Roman" w:cs="Times New Roman"/>
          <w:sz w:val="20"/>
          <w:szCs w:val="20"/>
        </w:rPr>
      </w:pPr>
      <w:r w:rsidRPr="00627F48">
        <w:rPr>
          <w:rFonts w:ascii="Times New Roman" w:hAnsi="Times New Roman" w:cs="Times New Roman"/>
          <w:sz w:val="20"/>
          <w:szCs w:val="20"/>
        </w:rPr>
        <w:t>Fedőlap</w:t>
      </w: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Tartalomjegyzék</w:t>
      </w:r>
    </w:p>
    <w:p w:rsidR="00907F3B" w:rsidRPr="00627F48" w:rsidRDefault="00907F3B" w:rsidP="00627F48">
      <w:pPr>
        <w:numPr>
          <w:ilvl w:val="0"/>
          <w:numId w:val="52"/>
        </w:num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Azonosító adatok</w:t>
      </w:r>
    </w:p>
    <w:p w:rsidR="00907F3B" w:rsidRPr="00627F48" w:rsidRDefault="00907F3B" w:rsidP="00627F48">
      <w:pPr>
        <w:numPr>
          <w:ilvl w:val="0"/>
          <w:numId w:val="52"/>
        </w:num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Vezetői összefoglaló</w:t>
      </w:r>
    </w:p>
    <w:p w:rsidR="00907F3B" w:rsidRPr="00627F48" w:rsidRDefault="00907F3B" w:rsidP="00627F48">
      <w:pPr>
        <w:numPr>
          <w:ilvl w:val="0"/>
          <w:numId w:val="52"/>
        </w:num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 vállalkozás bemutatása</w:t>
      </w:r>
    </w:p>
    <w:p w:rsidR="00907F3B" w:rsidRPr="00627F48" w:rsidRDefault="00907F3B" w:rsidP="00627F48">
      <w:pPr>
        <w:numPr>
          <w:ilvl w:val="0"/>
          <w:numId w:val="52"/>
        </w:num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Iparági elemzés</w:t>
      </w:r>
    </w:p>
    <w:p w:rsidR="00907F3B" w:rsidRPr="00627F48" w:rsidRDefault="00907F3B" w:rsidP="00627F48">
      <w:pPr>
        <w:numPr>
          <w:ilvl w:val="0"/>
          <w:numId w:val="52"/>
        </w:num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 termék, szolgáltatás bemutatása</w:t>
      </w:r>
    </w:p>
    <w:p w:rsidR="00907F3B" w:rsidRPr="00627F48" w:rsidRDefault="00907F3B" w:rsidP="00627F48">
      <w:pPr>
        <w:numPr>
          <w:ilvl w:val="0"/>
          <w:numId w:val="52"/>
        </w:num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Működési (termelési / szolgáltatási) terv</w:t>
      </w:r>
    </w:p>
    <w:p w:rsidR="00907F3B" w:rsidRPr="00627F48" w:rsidRDefault="00907F3B" w:rsidP="00627F48">
      <w:pPr>
        <w:numPr>
          <w:ilvl w:val="0"/>
          <w:numId w:val="52"/>
        </w:num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Marketing terv</w:t>
      </w:r>
    </w:p>
    <w:p w:rsidR="00907F3B" w:rsidRPr="00627F48" w:rsidRDefault="00907F3B" w:rsidP="00627F48">
      <w:pPr>
        <w:numPr>
          <w:ilvl w:val="0"/>
          <w:numId w:val="52"/>
        </w:num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Vezetőség, szervezeti felépítés</w:t>
      </w:r>
    </w:p>
    <w:p w:rsidR="00907F3B" w:rsidRPr="00627F48" w:rsidRDefault="00907F3B" w:rsidP="00627F48">
      <w:pPr>
        <w:numPr>
          <w:ilvl w:val="0"/>
          <w:numId w:val="52"/>
        </w:num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Struktúra és tőkésítés</w:t>
      </w:r>
    </w:p>
    <w:p w:rsidR="00907F3B" w:rsidRPr="00627F48" w:rsidRDefault="00907F3B" w:rsidP="00627F48">
      <w:pPr>
        <w:numPr>
          <w:ilvl w:val="0"/>
          <w:numId w:val="52"/>
        </w:num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Pénzügyi terv</w:t>
      </w:r>
    </w:p>
    <w:p w:rsidR="00907F3B" w:rsidRPr="00627F48" w:rsidRDefault="00907F3B" w:rsidP="00627F48">
      <w:pPr>
        <w:numPr>
          <w:ilvl w:val="0"/>
          <w:numId w:val="52"/>
        </w:num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Kockázatbecslés</w:t>
      </w:r>
    </w:p>
    <w:p w:rsidR="00907F3B" w:rsidRPr="00627F48" w:rsidRDefault="00907F3B" w:rsidP="00627F48">
      <w:pPr>
        <w:numPr>
          <w:ilvl w:val="0"/>
          <w:numId w:val="52"/>
        </w:num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Főbb szakaszok ütemezése</w:t>
      </w:r>
    </w:p>
    <w:p w:rsidR="00907F3B" w:rsidRPr="00627F48" w:rsidRDefault="00907F3B" w:rsidP="00627F48">
      <w:pPr>
        <w:pBdr>
          <w:bottom w:val="single" w:sz="4" w:space="1" w:color="auto"/>
        </w:pBdr>
        <w:spacing w:after="0" w:line="240" w:lineRule="auto"/>
        <w:rPr>
          <w:rFonts w:ascii="Times New Roman" w:hAnsi="Times New Roman" w:cs="Times New Roman"/>
          <w:sz w:val="20"/>
          <w:szCs w:val="20"/>
        </w:rPr>
      </w:pPr>
      <w:r w:rsidRPr="00627F48">
        <w:rPr>
          <w:rFonts w:ascii="Times New Roman" w:hAnsi="Times New Roman" w:cs="Times New Roman"/>
          <w:sz w:val="20"/>
          <w:szCs w:val="20"/>
        </w:rPr>
        <w:t>Mellékletek</w:t>
      </w:r>
    </w:p>
    <w:p w:rsidR="00907F3B" w:rsidRPr="00627F48" w:rsidRDefault="00907F3B" w:rsidP="00627F48">
      <w:pPr>
        <w:spacing w:after="0" w:line="240" w:lineRule="auto"/>
        <w:jc w:val="both"/>
        <w:rPr>
          <w:rFonts w:ascii="Times New Roman" w:hAnsi="Times New Roman" w:cs="Times New Roman"/>
          <w:sz w:val="20"/>
          <w:szCs w:val="20"/>
        </w:rPr>
      </w:pPr>
    </w:p>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Követelmény, hogy minden egyes fejezet az oktató gyakorlatokon elhangzott iránymutatásai szerint, a témának megfelelő részletezettséggel kerüljön kidolgozásra. Az üzleti terv hiányos tartalommal (hiányzó fejezet) történő leadása a dolgozat visszautasítását és a félévi aláírás megtagadását vonja maga után.</w:t>
      </w:r>
    </w:p>
    <w:p w:rsidR="00907F3B" w:rsidRPr="00627F48" w:rsidRDefault="00907F3B" w:rsidP="00627F48">
      <w:pPr>
        <w:spacing w:after="0" w:line="240" w:lineRule="auto"/>
        <w:jc w:val="both"/>
        <w:rPr>
          <w:rFonts w:ascii="Times New Roman" w:hAnsi="Times New Roman" w:cs="Times New Roman"/>
          <w:sz w:val="20"/>
          <w:szCs w:val="20"/>
        </w:rPr>
      </w:pPr>
    </w:p>
    <w:p w:rsidR="00907F3B" w:rsidRPr="00627F48" w:rsidRDefault="00907F3B" w:rsidP="00627F48">
      <w:pPr>
        <w:spacing w:after="0" w:line="240" w:lineRule="auto"/>
        <w:jc w:val="both"/>
        <w:rPr>
          <w:rFonts w:ascii="Times New Roman" w:hAnsi="Times New Roman" w:cs="Times New Roman"/>
          <w:sz w:val="20"/>
          <w:szCs w:val="20"/>
        </w:rPr>
      </w:pPr>
    </w:p>
    <w:p w:rsidR="00907F3B" w:rsidRPr="00627F48" w:rsidRDefault="00907F3B" w:rsidP="00627F48">
      <w:pPr>
        <w:spacing w:after="0" w:line="240" w:lineRule="auto"/>
        <w:jc w:val="both"/>
        <w:rPr>
          <w:rFonts w:ascii="Times New Roman" w:hAnsi="Times New Roman" w:cs="Times New Roman"/>
          <w:b/>
          <w:sz w:val="20"/>
          <w:szCs w:val="20"/>
        </w:rPr>
      </w:pPr>
      <w:r w:rsidRPr="00627F48">
        <w:rPr>
          <w:rFonts w:ascii="Times New Roman" w:hAnsi="Times New Roman" w:cs="Times New Roman"/>
          <w:b/>
          <w:sz w:val="20"/>
          <w:szCs w:val="20"/>
        </w:rPr>
        <w:t>Az üzleti terv formai követelményei:</w:t>
      </w:r>
    </w:p>
    <w:p w:rsidR="00907F3B" w:rsidRPr="00627F48" w:rsidRDefault="00907F3B" w:rsidP="00627F48">
      <w:pPr>
        <w:numPr>
          <w:ilvl w:val="0"/>
          <w:numId w:val="53"/>
        </w:numPr>
        <w:tabs>
          <w:tab w:val="clear" w:pos="720"/>
          <w:tab w:val="num" w:pos="426"/>
        </w:tabs>
        <w:spacing w:after="0" w:line="240" w:lineRule="auto"/>
        <w:ind w:left="426"/>
        <w:jc w:val="both"/>
        <w:rPr>
          <w:rFonts w:ascii="Times New Roman" w:hAnsi="Times New Roman" w:cs="Times New Roman"/>
          <w:sz w:val="20"/>
          <w:szCs w:val="20"/>
        </w:rPr>
      </w:pPr>
      <w:r w:rsidRPr="00627F48">
        <w:rPr>
          <w:rFonts w:ascii="Times New Roman" w:hAnsi="Times New Roman" w:cs="Times New Roman"/>
          <w:sz w:val="20"/>
          <w:szCs w:val="20"/>
        </w:rPr>
        <w:t>Terjedelem: legalább 35 oldal;</w:t>
      </w:r>
    </w:p>
    <w:p w:rsidR="00907F3B" w:rsidRPr="00627F48" w:rsidRDefault="00907F3B" w:rsidP="00627F48">
      <w:pPr>
        <w:numPr>
          <w:ilvl w:val="0"/>
          <w:numId w:val="53"/>
        </w:numPr>
        <w:tabs>
          <w:tab w:val="clear" w:pos="720"/>
          <w:tab w:val="num" w:pos="426"/>
        </w:tabs>
        <w:spacing w:after="0" w:line="240" w:lineRule="auto"/>
        <w:ind w:left="426"/>
        <w:jc w:val="both"/>
        <w:rPr>
          <w:rFonts w:ascii="Times New Roman" w:hAnsi="Times New Roman" w:cs="Times New Roman"/>
          <w:sz w:val="20"/>
          <w:szCs w:val="20"/>
        </w:rPr>
      </w:pPr>
      <w:r w:rsidRPr="00627F48">
        <w:rPr>
          <w:rFonts w:ascii="Times New Roman" w:hAnsi="Times New Roman" w:cs="Times New Roman"/>
          <w:sz w:val="20"/>
          <w:szCs w:val="20"/>
        </w:rPr>
        <w:t xml:space="preserve">Times New </w:t>
      </w:r>
      <w:proofErr w:type="spellStart"/>
      <w:r w:rsidRPr="00627F48">
        <w:rPr>
          <w:rFonts w:ascii="Times New Roman" w:hAnsi="Times New Roman" w:cs="Times New Roman"/>
          <w:sz w:val="20"/>
          <w:szCs w:val="20"/>
        </w:rPr>
        <w:t>Roman</w:t>
      </w:r>
      <w:proofErr w:type="spellEnd"/>
      <w:r w:rsidRPr="00627F48">
        <w:rPr>
          <w:rFonts w:ascii="Times New Roman" w:hAnsi="Times New Roman" w:cs="Times New Roman"/>
          <w:sz w:val="20"/>
          <w:szCs w:val="20"/>
        </w:rPr>
        <w:t>, 12 betűméret, 1 (szimpla) sortáv, margó: alul-felül 2,5 cm, jobboldalon 2 cm, baloldalon 3 cm;</w:t>
      </w:r>
    </w:p>
    <w:p w:rsidR="00907F3B" w:rsidRPr="00627F48" w:rsidRDefault="00907F3B" w:rsidP="00627F48">
      <w:pPr>
        <w:numPr>
          <w:ilvl w:val="0"/>
          <w:numId w:val="53"/>
        </w:numPr>
        <w:tabs>
          <w:tab w:val="clear" w:pos="720"/>
          <w:tab w:val="num" w:pos="426"/>
        </w:tabs>
        <w:spacing w:after="0" w:line="240" w:lineRule="auto"/>
        <w:ind w:left="426"/>
        <w:jc w:val="both"/>
        <w:rPr>
          <w:rFonts w:ascii="Times New Roman" w:hAnsi="Times New Roman" w:cs="Times New Roman"/>
          <w:sz w:val="20"/>
          <w:szCs w:val="20"/>
        </w:rPr>
      </w:pPr>
      <w:r w:rsidRPr="00627F48">
        <w:rPr>
          <w:rFonts w:ascii="Times New Roman" w:hAnsi="Times New Roman" w:cs="Times New Roman"/>
          <w:sz w:val="20"/>
          <w:szCs w:val="20"/>
        </w:rPr>
        <w:t>Oldalszámozás a lap alján, középen;</w:t>
      </w:r>
    </w:p>
    <w:p w:rsidR="00907F3B" w:rsidRPr="00627F48" w:rsidRDefault="00907F3B" w:rsidP="00627F48">
      <w:pPr>
        <w:numPr>
          <w:ilvl w:val="0"/>
          <w:numId w:val="53"/>
        </w:numPr>
        <w:tabs>
          <w:tab w:val="clear" w:pos="720"/>
          <w:tab w:val="num" w:pos="426"/>
        </w:tabs>
        <w:spacing w:after="0" w:line="240" w:lineRule="auto"/>
        <w:ind w:left="426"/>
        <w:jc w:val="both"/>
        <w:rPr>
          <w:rFonts w:ascii="Times New Roman" w:hAnsi="Times New Roman" w:cs="Times New Roman"/>
          <w:sz w:val="20"/>
          <w:szCs w:val="20"/>
        </w:rPr>
      </w:pPr>
      <w:r w:rsidRPr="00627F48">
        <w:rPr>
          <w:rFonts w:ascii="Times New Roman" w:hAnsi="Times New Roman" w:cs="Times New Roman"/>
          <w:sz w:val="20"/>
          <w:szCs w:val="20"/>
        </w:rPr>
        <w:t>A táblázatok és ábrák szerkesztésére, valamint egyéb formai előírásokra a diplomadolgozatok formai követelményei az irányadóak;</w:t>
      </w:r>
    </w:p>
    <w:p w:rsidR="00907F3B" w:rsidRPr="00627F48" w:rsidRDefault="00907F3B" w:rsidP="00627F48">
      <w:pPr>
        <w:numPr>
          <w:ilvl w:val="0"/>
          <w:numId w:val="53"/>
        </w:numPr>
        <w:tabs>
          <w:tab w:val="clear" w:pos="720"/>
          <w:tab w:val="num" w:pos="426"/>
        </w:tabs>
        <w:spacing w:after="0" w:line="240" w:lineRule="auto"/>
        <w:ind w:left="426"/>
        <w:jc w:val="both"/>
        <w:rPr>
          <w:rFonts w:ascii="Times New Roman" w:hAnsi="Times New Roman" w:cs="Times New Roman"/>
          <w:sz w:val="20"/>
          <w:szCs w:val="20"/>
        </w:rPr>
      </w:pPr>
      <w:r w:rsidRPr="00627F48">
        <w:rPr>
          <w:rFonts w:ascii="Times New Roman" w:hAnsi="Times New Roman" w:cs="Times New Roman"/>
          <w:sz w:val="20"/>
          <w:szCs w:val="20"/>
        </w:rPr>
        <w:t>A dolgozat leadása elektronikusan, a gyakorlatvezető e-mail címére történő elküldéssel teljesíthető, amely magában foglal három file-t:</w:t>
      </w:r>
    </w:p>
    <w:p w:rsidR="00907F3B" w:rsidRPr="00627F48" w:rsidRDefault="00907F3B" w:rsidP="00627F48">
      <w:pPr>
        <w:tabs>
          <w:tab w:val="num" w:pos="851"/>
        </w:tabs>
        <w:spacing w:after="0" w:line="240" w:lineRule="auto"/>
        <w:ind w:left="851" w:hanging="360"/>
        <w:jc w:val="both"/>
        <w:rPr>
          <w:rFonts w:ascii="Times New Roman" w:hAnsi="Times New Roman" w:cs="Times New Roman"/>
          <w:sz w:val="20"/>
          <w:szCs w:val="20"/>
        </w:rPr>
      </w:pPr>
      <w:r w:rsidRPr="00627F48">
        <w:rPr>
          <w:rFonts w:ascii="Times New Roman" w:hAnsi="Times New Roman" w:cs="Times New Roman"/>
          <w:sz w:val="20"/>
          <w:szCs w:val="20"/>
        </w:rPr>
        <w:t xml:space="preserve">1) Az üzleti terv 1 db Word </w:t>
      </w:r>
      <w:proofErr w:type="gramStart"/>
      <w:r w:rsidRPr="00627F48">
        <w:rPr>
          <w:rFonts w:ascii="Times New Roman" w:hAnsi="Times New Roman" w:cs="Times New Roman"/>
          <w:sz w:val="20"/>
          <w:szCs w:val="20"/>
        </w:rPr>
        <w:t>dokumentumban</w:t>
      </w:r>
      <w:proofErr w:type="gram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doc</w:t>
      </w:r>
      <w:proofErr w:type="spellEnd"/>
      <w:r w:rsidRPr="00627F48">
        <w:rPr>
          <w:rFonts w:ascii="Times New Roman" w:hAnsi="Times New Roman" w:cs="Times New Roman"/>
          <w:sz w:val="20"/>
          <w:szCs w:val="20"/>
        </w:rPr>
        <w:t>);</w:t>
      </w:r>
    </w:p>
    <w:p w:rsidR="00907F3B" w:rsidRPr="00627F48" w:rsidRDefault="00907F3B" w:rsidP="00627F48">
      <w:pPr>
        <w:tabs>
          <w:tab w:val="num" w:pos="851"/>
        </w:tabs>
        <w:spacing w:after="0" w:line="240" w:lineRule="auto"/>
        <w:ind w:left="851" w:hanging="360"/>
        <w:jc w:val="both"/>
        <w:rPr>
          <w:rFonts w:ascii="Times New Roman" w:hAnsi="Times New Roman" w:cs="Times New Roman"/>
          <w:sz w:val="20"/>
          <w:szCs w:val="20"/>
        </w:rPr>
      </w:pPr>
      <w:r w:rsidRPr="00627F48">
        <w:rPr>
          <w:rFonts w:ascii="Times New Roman" w:hAnsi="Times New Roman" w:cs="Times New Roman"/>
          <w:sz w:val="20"/>
          <w:szCs w:val="20"/>
        </w:rPr>
        <w:t>2) Az üzleti tervben bemutatott számadatokat és háttérszámításokat tartalmazó 1 db Excel dokumentum (*.</w:t>
      </w:r>
      <w:proofErr w:type="spellStart"/>
      <w:r w:rsidRPr="00627F48">
        <w:rPr>
          <w:rFonts w:ascii="Times New Roman" w:hAnsi="Times New Roman" w:cs="Times New Roman"/>
          <w:sz w:val="20"/>
          <w:szCs w:val="20"/>
        </w:rPr>
        <w:t>xls</w:t>
      </w:r>
      <w:proofErr w:type="spellEnd"/>
      <w:r w:rsidRPr="00627F48">
        <w:rPr>
          <w:rFonts w:ascii="Times New Roman" w:hAnsi="Times New Roman" w:cs="Times New Roman"/>
          <w:sz w:val="20"/>
          <w:szCs w:val="20"/>
        </w:rPr>
        <w:t>);</w:t>
      </w:r>
    </w:p>
    <w:p w:rsidR="00907F3B" w:rsidRPr="00627F48" w:rsidRDefault="00907F3B" w:rsidP="00627F48">
      <w:pPr>
        <w:tabs>
          <w:tab w:val="num" w:pos="851"/>
        </w:tabs>
        <w:spacing w:after="0" w:line="240" w:lineRule="auto"/>
        <w:ind w:left="851" w:hanging="360"/>
        <w:jc w:val="both"/>
        <w:rPr>
          <w:rFonts w:ascii="Times New Roman" w:hAnsi="Times New Roman" w:cs="Times New Roman"/>
          <w:sz w:val="20"/>
          <w:szCs w:val="20"/>
        </w:rPr>
      </w:pPr>
      <w:r w:rsidRPr="00627F48">
        <w:rPr>
          <w:rFonts w:ascii="Times New Roman" w:hAnsi="Times New Roman" w:cs="Times New Roman"/>
          <w:sz w:val="20"/>
          <w:szCs w:val="20"/>
        </w:rPr>
        <w:t xml:space="preserve">3) A prezentáció ppt </w:t>
      </w:r>
      <w:proofErr w:type="spellStart"/>
      <w:r w:rsidRPr="00627F48">
        <w:rPr>
          <w:rFonts w:ascii="Times New Roman" w:hAnsi="Times New Roman" w:cs="Times New Roman"/>
          <w:sz w:val="20"/>
          <w:szCs w:val="20"/>
        </w:rPr>
        <w:t>diaanyaga</w:t>
      </w:r>
      <w:proofErr w:type="spellEnd"/>
      <w:r w:rsidRPr="00627F48">
        <w:rPr>
          <w:rFonts w:ascii="Times New Roman" w:hAnsi="Times New Roman" w:cs="Times New Roman"/>
          <w:sz w:val="20"/>
          <w:szCs w:val="20"/>
        </w:rPr>
        <w:t xml:space="preserve"> (*.ppt);</w:t>
      </w:r>
    </w:p>
    <w:p w:rsidR="00907F3B" w:rsidRPr="00627F48" w:rsidRDefault="00907F3B" w:rsidP="00627F48">
      <w:pPr>
        <w:spacing w:after="0" w:line="240" w:lineRule="auto"/>
        <w:jc w:val="both"/>
        <w:rPr>
          <w:rFonts w:ascii="Times New Roman" w:hAnsi="Times New Roman" w:cs="Times New Roman"/>
          <w:sz w:val="20"/>
          <w:szCs w:val="20"/>
        </w:rPr>
      </w:pPr>
    </w:p>
    <w:p w:rsidR="00907F3B" w:rsidRPr="00627F48" w:rsidRDefault="00907F3B" w:rsidP="00627F48">
      <w:pPr>
        <w:spacing w:after="0" w:line="240" w:lineRule="auto"/>
        <w:jc w:val="both"/>
        <w:rPr>
          <w:rFonts w:ascii="Times New Roman" w:hAnsi="Times New Roman" w:cs="Times New Roman"/>
          <w:sz w:val="20"/>
          <w:szCs w:val="20"/>
        </w:rPr>
      </w:pPr>
    </w:p>
    <w:p w:rsidR="00E93148" w:rsidRDefault="00E93148">
      <w:pPr>
        <w:rPr>
          <w:rFonts w:ascii="Times New Roman" w:hAnsi="Times New Roman" w:cs="Times New Roman"/>
          <w:sz w:val="20"/>
          <w:szCs w:val="20"/>
        </w:rPr>
      </w:pPr>
      <w:r>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07F3B" w:rsidRPr="00627F48" w:rsidTr="00907F3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hAnsi="Times New Roman" w:cs="Times New Roman"/>
                <w:b/>
                <w:sz w:val="20"/>
                <w:szCs w:val="20"/>
              </w:rPr>
              <w:t>Projekttervezési ismeretek</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GT_AVIN041-17/</w:t>
            </w:r>
            <w:r w:rsidR="00D341C6" w:rsidRPr="00627F48">
              <w:rPr>
                <w:rFonts w:ascii="Times New Roman" w:eastAsia="Arial Unicode MS" w:hAnsi="Times New Roman" w:cs="Times New Roman"/>
                <w:b/>
                <w:sz w:val="20"/>
                <w:szCs w:val="20"/>
              </w:rPr>
              <w:t xml:space="preserve"> </w:t>
            </w:r>
            <w:r w:rsidRPr="00627F48">
              <w:rPr>
                <w:rFonts w:ascii="Times New Roman" w:eastAsia="Arial Unicode MS" w:hAnsi="Times New Roman" w:cs="Times New Roman"/>
                <w:b/>
                <w:sz w:val="20"/>
                <w:szCs w:val="20"/>
              </w:rPr>
              <w:t>GT_AVINS041-17</w:t>
            </w:r>
          </w:p>
        </w:tc>
      </w:tr>
      <w:tr w:rsidR="00907F3B" w:rsidRPr="00627F48" w:rsidTr="00907F3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Project Management</w:t>
            </w: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r>
      <w:tr w:rsidR="00907F3B" w:rsidRPr="00627F48" w:rsidTr="00907F3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bCs/>
                <w:sz w:val="20"/>
                <w:szCs w:val="20"/>
              </w:rPr>
            </w:pPr>
          </w:p>
        </w:tc>
      </w:tr>
      <w:tr w:rsidR="00907F3B" w:rsidRPr="00627F48" w:rsidTr="00907F3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E931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Gazdálkodástudománi</w:t>
            </w:r>
            <w:proofErr w:type="spellEnd"/>
            <w:r w:rsidRPr="00627F48">
              <w:rPr>
                <w:rFonts w:ascii="Times New Roman" w:hAnsi="Times New Roman" w:cs="Times New Roman"/>
                <w:b/>
                <w:sz w:val="20"/>
                <w:szCs w:val="20"/>
              </w:rPr>
              <w:t xml:space="preserve"> Intézet</w:t>
            </w:r>
          </w:p>
        </w:tc>
      </w:tr>
      <w:tr w:rsidR="00907F3B" w:rsidRPr="00627F48" w:rsidTr="00907F3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r>
      <w:tr w:rsidR="00907F3B" w:rsidRPr="00627F48" w:rsidTr="00907F3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907F3B" w:rsidRPr="00627F48" w:rsidTr="00907F3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gyakorlati jegy</w:t>
            </w:r>
          </w:p>
          <w:p w:rsidR="00907F3B" w:rsidRPr="00627F48" w:rsidRDefault="00907F3B" w:rsidP="00627F48">
            <w:pPr>
              <w:spacing w:after="0" w:line="240" w:lineRule="auto"/>
              <w:jc w:val="center"/>
              <w:rPr>
                <w:rFonts w:ascii="Times New Roman" w:hAnsi="Times New Roman" w:cs="Times New Roman"/>
                <w:b/>
                <w:sz w:val="20"/>
                <w:szCs w:val="20"/>
              </w:rPr>
            </w:pP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p w:rsidR="00907F3B" w:rsidRPr="00627F48" w:rsidRDefault="00907F3B" w:rsidP="00627F48">
            <w:pPr>
              <w:spacing w:after="0" w:line="240" w:lineRule="auto"/>
              <w:jc w:val="center"/>
              <w:rPr>
                <w:rFonts w:ascii="Times New Roman" w:hAnsi="Times New Roman" w:cs="Times New Roman"/>
                <w:b/>
                <w:sz w:val="20"/>
                <w:szCs w:val="20"/>
              </w:rPr>
            </w:pPr>
          </w:p>
        </w:tc>
      </w:tr>
      <w:tr w:rsidR="00907F3B" w:rsidRPr="00627F48" w:rsidTr="00907F3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r>
      <w:tr w:rsidR="00907F3B" w:rsidRPr="00627F48" w:rsidTr="00907F3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Dr. Nagy Adrián Szilárd</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docens</w:t>
            </w:r>
          </w:p>
        </w:tc>
      </w:tr>
      <w:tr w:rsidR="00907F3B" w:rsidRPr="00627F48" w:rsidTr="00907F3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megismerjék a projektmenedzsment alapjait, módszertanát és a legfontosabb projekt menedzsment folyamatokat (kezdeményezés, tervezés, végrehajtás, követés és felügyelet, zárás). A tantárgy keretében a hallgatók elsajátítják a pályázatok készítéséhez szükséges alapvető ismereteket. </w:t>
            </w:r>
          </w:p>
          <w:p w:rsidR="00907F3B" w:rsidRPr="00627F48" w:rsidRDefault="00907F3B" w:rsidP="00627F48">
            <w:pPr>
              <w:spacing w:after="0" w:line="240" w:lineRule="auto"/>
              <w:ind w:firstLine="708"/>
              <w:rPr>
                <w:rFonts w:ascii="Times New Roman" w:hAnsi="Times New Roman" w:cs="Times New Roman"/>
                <w:sz w:val="20"/>
                <w:szCs w:val="20"/>
              </w:rPr>
            </w:pPr>
            <w:r w:rsidRPr="00627F48">
              <w:rPr>
                <w:rFonts w:ascii="Times New Roman" w:hAnsi="Times New Roman" w:cs="Times New Roman"/>
                <w:sz w:val="20"/>
                <w:szCs w:val="20"/>
              </w:rPr>
              <w:t>A kurzus elvégzése révén a hallgatók képesek lesznek arra, hogy:</w:t>
            </w:r>
          </w:p>
          <w:p w:rsidR="00907F3B" w:rsidRPr="00627F48" w:rsidRDefault="00907F3B" w:rsidP="00627F48">
            <w:pPr>
              <w:spacing w:after="0" w:line="240" w:lineRule="auto"/>
              <w:ind w:firstLine="708"/>
              <w:rPr>
                <w:rFonts w:ascii="Times New Roman" w:hAnsi="Times New Roman" w:cs="Times New Roman"/>
                <w:sz w:val="20"/>
                <w:szCs w:val="20"/>
              </w:rPr>
            </w:pPr>
            <w:r w:rsidRPr="00627F48">
              <w:rPr>
                <w:rFonts w:ascii="Times New Roman" w:hAnsi="Times New Roman" w:cs="Times New Roman"/>
                <w:sz w:val="20"/>
                <w:szCs w:val="20"/>
              </w:rPr>
              <w:t>-</w:t>
            </w:r>
            <w:r w:rsidRPr="00627F48">
              <w:rPr>
                <w:rFonts w:ascii="Times New Roman" w:hAnsi="Times New Roman" w:cs="Times New Roman"/>
                <w:sz w:val="20"/>
                <w:szCs w:val="20"/>
              </w:rPr>
              <w:tab/>
              <w:t xml:space="preserve">a vállalkozás stratégiájával összhangban projekteket generáljanak, </w:t>
            </w:r>
          </w:p>
          <w:p w:rsidR="00907F3B" w:rsidRPr="00627F48" w:rsidRDefault="00907F3B" w:rsidP="00627F48">
            <w:pPr>
              <w:spacing w:after="0" w:line="240" w:lineRule="auto"/>
              <w:ind w:firstLine="708"/>
              <w:rPr>
                <w:rFonts w:ascii="Times New Roman" w:hAnsi="Times New Roman" w:cs="Times New Roman"/>
                <w:sz w:val="20"/>
                <w:szCs w:val="20"/>
              </w:rPr>
            </w:pPr>
            <w:r w:rsidRPr="00627F48">
              <w:rPr>
                <w:rFonts w:ascii="Times New Roman" w:hAnsi="Times New Roman" w:cs="Times New Roman"/>
                <w:sz w:val="20"/>
                <w:szCs w:val="20"/>
              </w:rPr>
              <w:t>-</w:t>
            </w:r>
            <w:r w:rsidRPr="00627F48">
              <w:rPr>
                <w:rFonts w:ascii="Times New Roman" w:hAnsi="Times New Roman" w:cs="Times New Roman"/>
                <w:sz w:val="20"/>
                <w:szCs w:val="20"/>
              </w:rPr>
              <w:tab/>
              <w:t xml:space="preserve">kialakítsák annak struktúráját, </w:t>
            </w:r>
          </w:p>
          <w:p w:rsidR="00907F3B" w:rsidRPr="00627F48" w:rsidRDefault="00907F3B" w:rsidP="00627F48">
            <w:pPr>
              <w:spacing w:after="0" w:line="240" w:lineRule="auto"/>
              <w:ind w:firstLine="708"/>
              <w:rPr>
                <w:rFonts w:ascii="Times New Roman" w:hAnsi="Times New Roman" w:cs="Times New Roman"/>
                <w:sz w:val="20"/>
                <w:szCs w:val="20"/>
              </w:rPr>
            </w:pPr>
            <w:r w:rsidRPr="00627F48">
              <w:rPr>
                <w:rFonts w:ascii="Times New Roman" w:hAnsi="Times New Roman" w:cs="Times New Roman"/>
                <w:sz w:val="20"/>
                <w:szCs w:val="20"/>
              </w:rPr>
              <w:t>-</w:t>
            </w:r>
            <w:r w:rsidRPr="00627F48">
              <w:rPr>
                <w:rFonts w:ascii="Times New Roman" w:hAnsi="Times New Roman" w:cs="Times New Roman"/>
                <w:sz w:val="20"/>
                <w:szCs w:val="20"/>
              </w:rPr>
              <w:tab/>
              <w:t xml:space="preserve">idő-, erőforrás- és költségterveit, </w:t>
            </w:r>
          </w:p>
          <w:p w:rsidR="00907F3B" w:rsidRPr="00627F48" w:rsidRDefault="00907F3B" w:rsidP="00627F48">
            <w:pPr>
              <w:spacing w:after="0" w:line="240" w:lineRule="auto"/>
              <w:ind w:firstLine="708"/>
              <w:rPr>
                <w:rFonts w:ascii="Times New Roman" w:hAnsi="Times New Roman" w:cs="Times New Roman"/>
                <w:sz w:val="20"/>
                <w:szCs w:val="20"/>
              </w:rPr>
            </w:pPr>
            <w:r w:rsidRPr="00627F48">
              <w:rPr>
                <w:rFonts w:ascii="Times New Roman" w:hAnsi="Times New Roman" w:cs="Times New Roman"/>
                <w:sz w:val="20"/>
                <w:szCs w:val="20"/>
              </w:rPr>
              <w:t>-</w:t>
            </w:r>
            <w:r w:rsidRPr="00627F48">
              <w:rPr>
                <w:rFonts w:ascii="Times New Roman" w:hAnsi="Times New Roman" w:cs="Times New Roman"/>
                <w:sz w:val="20"/>
                <w:szCs w:val="20"/>
              </w:rPr>
              <w:tab/>
              <w:t>projektcsapatot hozzanak létre és irányítsák azt</w:t>
            </w:r>
          </w:p>
          <w:p w:rsidR="00907F3B" w:rsidRPr="00627F48" w:rsidRDefault="00907F3B" w:rsidP="00627F48">
            <w:pPr>
              <w:spacing w:after="0" w:line="240" w:lineRule="auto"/>
              <w:ind w:firstLine="708"/>
              <w:rPr>
                <w:rFonts w:ascii="Times New Roman" w:hAnsi="Times New Roman" w:cs="Times New Roman"/>
                <w:sz w:val="20"/>
                <w:szCs w:val="20"/>
              </w:rPr>
            </w:pPr>
            <w:r w:rsidRPr="00627F48">
              <w:rPr>
                <w:rFonts w:ascii="Times New Roman" w:hAnsi="Times New Roman" w:cs="Times New Roman"/>
                <w:sz w:val="20"/>
                <w:szCs w:val="20"/>
              </w:rPr>
              <w:t>-</w:t>
            </w:r>
            <w:r w:rsidRPr="00627F48">
              <w:rPr>
                <w:rFonts w:ascii="Times New Roman" w:hAnsi="Times New Roman" w:cs="Times New Roman"/>
                <w:sz w:val="20"/>
                <w:szCs w:val="20"/>
              </w:rPr>
              <w:tab/>
              <w:t xml:space="preserve">megtanulják a projektet kontrollálni valamint az elért eredményeket ellenőrizni. </w:t>
            </w:r>
          </w:p>
          <w:p w:rsidR="00907F3B" w:rsidRPr="00627F48" w:rsidRDefault="00907F3B" w:rsidP="00627F48">
            <w:pPr>
              <w:spacing w:after="0" w:line="240" w:lineRule="auto"/>
              <w:ind w:firstLine="708"/>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1400"/>
        </w:trPr>
        <w:tc>
          <w:tcPr>
            <w:tcW w:w="9939" w:type="dxa"/>
            <w:gridSpan w:val="10"/>
            <w:tcBorders>
              <w:top w:val="single" w:sz="4" w:space="0" w:color="auto"/>
              <w:left w:val="single" w:sz="4" w:space="0" w:color="auto"/>
              <w:right w:val="single" w:sz="4" w:space="0" w:color="000000"/>
            </w:tcBorders>
            <w:vAlign w:val="center"/>
          </w:tcPr>
          <w:p w:rsidR="00907F3B" w:rsidRPr="00627F48" w:rsidRDefault="00907F3B"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07F3B" w:rsidRPr="00627F48" w:rsidRDefault="00907F3B" w:rsidP="00627F48">
            <w:pPr>
              <w:spacing w:after="0" w:line="240" w:lineRule="auto"/>
              <w:jc w:val="both"/>
              <w:rPr>
                <w:rFonts w:ascii="Times New Roman" w:hAnsi="Times New Roman" w:cs="Times New Roman"/>
                <w:b/>
                <w:bCs/>
                <w:sz w:val="20"/>
                <w:szCs w:val="20"/>
              </w:rPr>
            </w:pP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Alapvető projektmenedzsment ismeretekkel rendelkezik.</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Ismeri a fontosabb projektmenedzsment </w:t>
            </w:r>
            <w:proofErr w:type="spellStart"/>
            <w:r w:rsidRPr="00627F48">
              <w:rPr>
                <w:rFonts w:ascii="Times New Roman" w:hAnsi="Times New Roman" w:cs="Times New Roman"/>
                <w:sz w:val="20"/>
                <w:szCs w:val="20"/>
              </w:rPr>
              <w:t>módzsereket</w:t>
            </w:r>
            <w:proofErr w:type="spellEnd"/>
            <w:r w:rsidRPr="00627F48">
              <w:rPr>
                <w:rFonts w:ascii="Times New Roman" w:hAnsi="Times New Roman" w:cs="Times New Roman"/>
                <w:sz w:val="20"/>
                <w:szCs w:val="20"/>
              </w:rPr>
              <w:t>.</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Képes egy vállalkozás stratégiájával összhangban projektet generálni.</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Képes kialakítani egy projekt </w:t>
            </w:r>
            <w:proofErr w:type="spellStart"/>
            <w:r w:rsidRPr="00627F48">
              <w:rPr>
                <w:rFonts w:ascii="Times New Roman" w:hAnsi="Times New Roman" w:cs="Times New Roman"/>
                <w:sz w:val="20"/>
                <w:szCs w:val="20"/>
              </w:rPr>
              <w:t>strukturáját</w:t>
            </w:r>
            <w:proofErr w:type="spellEnd"/>
            <w:r w:rsidRPr="00627F48">
              <w:rPr>
                <w:rFonts w:ascii="Times New Roman" w:hAnsi="Times New Roman" w:cs="Times New Roman"/>
                <w:sz w:val="20"/>
                <w:szCs w:val="20"/>
              </w:rPr>
              <w:t>.</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Képes szakmai ismeretek szintetizálására.</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Projekt szemléletben tud gondolkodni.</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Érdeklődő és nyitott </w:t>
            </w:r>
            <w:proofErr w:type="spellStart"/>
            <w:r w:rsidRPr="00627F48">
              <w:rPr>
                <w:rFonts w:ascii="Times New Roman" w:hAnsi="Times New Roman" w:cs="Times New Roman"/>
                <w:sz w:val="20"/>
                <w:szCs w:val="20"/>
              </w:rPr>
              <w:t>hozzállású</w:t>
            </w:r>
            <w:proofErr w:type="spellEnd"/>
            <w:r w:rsidRPr="00627F48">
              <w:rPr>
                <w:rFonts w:ascii="Times New Roman" w:hAnsi="Times New Roman" w:cs="Times New Roman"/>
                <w:sz w:val="20"/>
                <w:szCs w:val="20"/>
              </w:rPr>
              <w:t>.</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Korrekt és becsületes szakember, aki </w:t>
            </w:r>
            <w:proofErr w:type="spellStart"/>
            <w:r w:rsidRPr="00627F48">
              <w:rPr>
                <w:rFonts w:ascii="Times New Roman" w:hAnsi="Times New Roman" w:cs="Times New Roman"/>
                <w:sz w:val="20"/>
                <w:szCs w:val="20"/>
              </w:rPr>
              <w:t>mindíg</w:t>
            </w:r>
            <w:proofErr w:type="spellEnd"/>
            <w:r w:rsidRPr="00627F48">
              <w:rPr>
                <w:rFonts w:ascii="Times New Roman" w:hAnsi="Times New Roman" w:cs="Times New Roman"/>
                <w:sz w:val="20"/>
                <w:szCs w:val="20"/>
              </w:rPr>
              <w:t xml:space="preserve"> a legjobb tudása szerint dönt.</w:t>
            </w:r>
          </w:p>
          <w:p w:rsidR="00907F3B" w:rsidRPr="00627F48" w:rsidRDefault="00907F3B" w:rsidP="00627F48">
            <w:pPr>
              <w:spacing w:after="0" w:line="240" w:lineRule="auto"/>
              <w:ind w:left="720"/>
              <w:rPr>
                <w:rFonts w:ascii="Times New Roman" w:eastAsia="Arial Unicode MS" w:hAnsi="Times New Roman" w:cs="Times New Roman"/>
                <w:b/>
                <w:bCs/>
                <w:sz w:val="20"/>
                <w:szCs w:val="20"/>
              </w:rPr>
            </w:pPr>
          </w:p>
        </w:tc>
      </w:tr>
      <w:tr w:rsidR="00907F3B" w:rsidRPr="00627F48" w:rsidTr="00907F3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907F3B" w:rsidRPr="00627F48" w:rsidRDefault="00907F3B" w:rsidP="00627F48">
            <w:pPr>
              <w:spacing w:after="0" w:line="240" w:lineRule="auto"/>
              <w:jc w:val="both"/>
              <w:rPr>
                <w:rFonts w:ascii="Times New Roman" w:hAnsi="Times New Roman" w:cs="Times New Roman"/>
                <w:sz w:val="20"/>
                <w:szCs w:val="20"/>
              </w:rPr>
            </w:pP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A projektmenedzsment sajátosságai, alapfogalmai. A projekt ciklus és szervezet. Projektmenedzsment folyamatok. Projektintegráció menedzsment. Projektterjedelem. Projektütemezés. Projektköltség menedzsment. Projektemberierőforrás-menedzsment. Projektkommunikáció és </w:t>
            </w:r>
            <w:proofErr w:type="spellStart"/>
            <w:r w:rsidRPr="00627F48">
              <w:rPr>
                <w:rFonts w:ascii="Times New Roman" w:hAnsi="Times New Roman" w:cs="Times New Roman"/>
                <w:sz w:val="20"/>
                <w:szCs w:val="20"/>
              </w:rPr>
              <w:t>beszerzésmenedzsmen</w:t>
            </w:r>
            <w:proofErr w:type="spellEnd"/>
            <w:r w:rsidRPr="00627F48">
              <w:rPr>
                <w:rFonts w:ascii="Times New Roman" w:hAnsi="Times New Roman" w:cs="Times New Roman"/>
                <w:sz w:val="20"/>
                <w:szCs w:val="20"/>
              </w:rPr>
              <w:t>. Projektérintett menedzsment. Nonprofit és civil szervezetek pályázati tevékenysége. Pályázatok készítése és menedzselése. Pályázatok értékelése és ellenőrzése.</w:t>
            </w:r>
          </w:p>
          <w:p w:rsidR="00907F3B" w:rsidRPr="00627F48" w:rsidRDefault="00907F3B" w:rsidP="00627F48">
            <w:pPr>
              <w:spacing w:after="0" w:line="240" w:lineRule="auto"/>
              <w:ind w:right="138"/>
              <w:jc w:val="both"/>
              <w:rPr>
                <w:rFonts w:ascii="Times New Roman" w:hAnsi="Times New Roman" w:cs="Times New Roman"/>
                <w:sz w:val="20"/>
                <w:szCs w:val="20"/>
              </w:rPr>
            </w:pPr>
          </w:p>
        </w:tc>
      </w:tr>
      <w:tr w:rsidR="00907F3B" w:rsidRPr="00627F48" w:rsidTr="00907F3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Önálló esettanulmány kidolgozása és prezentálása</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Értékelés</w:t>
            </w:r>
          </w:p>
          <w:p w:rsidR="00907F3B" w:rsidRPr="00627F48" w:rsidRDefault="00907F3B" w:rsidP="00627F48">
            <w:pPr>
              <w:spacing w:after="0" w:line="240" w:lineRule="auto"/>
              <w:ind w:firstLine="708"/>
              <w:rPr>
                <w:rFonts w:ascii="Times New Roman" w:hAnsi="Times New Roman" w:cs="Times New Roman"/>
                <w:sz w:val="20"/>
                <w:szCs w:val="20"/>
              </w:rPr>
            </w:pPr>
            <w:r w:rsidRPr="00627F48">
              <w:rPr>
                <w:rFonts w:ascii="Times New Roman" w:hAnsi="Times New Roman" w:cs="Times New Roman"/>
                <w:sz w:val="20"/>
                <w:szCs w:val="20"/>
              </w:rPr>
              <w:t>Gyakorlati jegy</w:t>
            </w: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 xml:space="preserve">A gyakorlati jegybe 30-70% arányba beleszámít a kis csoportban elkészítendő és beadandó projektterv és a zárthelyi dolgozat eredménye </w:t>
            </w: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b/>
                <w:sz w:val="20"/>
                <w:szCs w:val="20"/>
              </w:rPr>
              <w:t xml:space="preserve">Eric </w:t>
            </w:r>
            <w:proofErr w:type="spellStart"/>
            <w:r w:rsidRPr="00627F48">
              <w:rPr>
                <w:rFonts w:ascii="Times New Roman" w:hAnsi="Times New Roman" w:cs="Times New Roman"/>
                <w:b/>
                <w:sz w:val="20"/>
                <w:szCs w:val="20"/>
              </w:rPr>
              <w:t>Verzuh</w:t>
            </w:r>
            <w:proofErr w:type="spellEnd"/>
            <w:r w:rsidRPr="00627F48">
              <w:rPr>
                <w:rFonts w:ascii="Times New Roman" w:hAnsi="Times New Roman" w:cs="Times New Roman"/>
                <w:b/>
                <w:sz w:val="20"/>
                <w:szCs w:val="20"/>
              </w:rPr>
              <w:t>:</w:t>
            </w:r>
            <w:r w:rsidRPr="00627F48">
              <w:rPr>
                <w:rFonts w:ascii="Times New Roman" w:hAnsi="Times New Roman" w:cs="Times New Roman"/>
                <w:sz w:val="20"/>
                <w:szCs w:val="20"/>
              </w:rPr>
              <w:t xml:space="preserve"> Projektmenedzsment, HVG Kiadó, Budapest, 2006.</w:t>
            </w: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b/>
                <w:sz w:val="20"/>
                <w:szCs w:val="20"/>
              </w:rPr>
              <w:t xml:space="preserve">Project Management Institute: </w:t>
            </w:r>
            <w:r w:rsidRPr="00627F48">
              <w:rPr>
                <w:rFonts w:ascii="Times New Roman" w:hAnsi="Times New Roman" w:cs="Times New Roman"/>
                <w:sz w:val="20"/>
                <w:szCs w:val="20"/>
              </w:rPr>
              <w:t>Projektmenedzsment útmutató, Akadémiai Kiadó, Budapest, 2013.</w:t>
            </w:r>
          </w:p>
          <w:p w:rsidR="00907F3B" w:rsidRPr="00627F48" w:rsidRDefault="00907F3B" w:rsidP="00627F48">
            <w:pPr>
              <w:spacing w:after="0" w:line="240" w:lineRule="auto"/>
              <w:rPr>
                <w:rFonts w:ascii="Times New Roman" w:hAnsi="Times New Roman" w:cs="Times New Roman"/>
                <w:b/>
                <w:bCs/>
                <w:sz w:val="20"/>
                <w:szCs w:val="20"/>
              </w:rPr>
            </w:pPr>
          </w:p>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Görög Mihály: </w:t>
            </w:r>
            <w:r w:rsidRPr="00627F48">
              <w:rPr>
                <w:rFonts w:ascii="Times New Roman" w:hAnsi="Times New Roman" w:cs="Times New Roman"/>
                <w:bCs/>
                <w:sz w:val="20"/>
                <w:szCs w:val="20"/>
              </w:rPr>
              <w:t>Projektvezetés</w:t>
            </w:r>
            <w:r w:rsidRPr="00627F48">
              <w:rPr>
                <w:rFonts w:ascii="Times New Roman" w:hAnsi="Times New Roman" w:cs="Times New Roman"/>
                <w:sz w:val="20"/>
                <w:szCs w:val="20"/>
              </w:rPr>
              <w:t>, AULA Kiadó, Budapest, 2008.</w:t>
            </w: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Görög Mihály: </w:t>
            </w:r>
            <w:r w:rsidRPr="00627F48">
              <w:rPr>
                <w:rFonts w:ascii="Times New Roman" w:hAnsi="Times New Roman" w:cs="Times New Roman"/>
                <w:bCs/>
                <w:sz w:val="20"/>
                <w:szCs w:val="20"/>
              </w:rPr>
              <w:t>A projektvezetés mestersége</w:t>
            </w:r>
            <w:r w:rsidRPr="00627F48">
              <w:rPr>
                <w:rFonts w:ascii="Times New Roman" w:hAnsi="Times New Roman" w:cs="Times New Roman"/>
                <w:sz w:val="20"/>
                <w:szCs w:val="20"/>
              </w:rPr>
              <w:t>, AULA Kiadó, Budapest, 2007.</w:t>
            </w: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b/>
                <w:sz w:val="20"/>
                <w:szCs w:val="20"/>
              </w:rPr>
              <w:t>Görög Mihály:</w:t>
            </w:r>
            <w:r w:rsidRPr="00627F48">
              <w:rPr>
                <w:rFonts w:ascii="Times New Roman" w:hAnsi="Times New Roman" w:cs="Times New Roman"/>
                <w:sz w:val="20"/>
                <w:szCs w:val="20"/>
              </w:rPr>
              <w:t xml:space="preserve"> Általános projektmenedzsment, AULA Kiadó, Budapest, 2007.</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p>
        </w:tc>
      </w:tr>
    </w:tbl>
    <w:p w:rsidR="00907F3B" w:rsidRPr="00627F48" w:rsidRDefault="00907F3B" w:rsidP="00627F48">
      <w:pPr>
        <w:spacing w:after="0" w:line="240" w:lineRule="auto"/>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907F3B" w:rsidRPr="00627F48" w:rsidTr="00907F3B">
        <w:tc>
          <w:tcPr>
            <w:tcW w:w="9250" w:type="dxa"/>
            <w:gridSpan w:val="2"/>
            <w:shd w:val="clear" w:color="auto" w:fill="auto"/>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907F3B" w:rsidRPr="00627F48" w:rsidTr="00907F3B">
        <w:tc>
          <w:tcPr>
            <w:tcW w:w="1529" w:type="dxa"/>
            <w:vMerge w:val="restart"/>
            <w:shd w:val="clear" w:color="auto" w:fill="auto"/>
          </w:tcPr>
          <w:p w:rsidR="00907F3B" w:rsidRPr="00627F48" w:rsidRDefault="00907F3B" w:rsidP="00627F48">
            <w:pPr>
              <w:numPr>
                <w:ilvl w:val="0"/>
                <w:numId w:val="5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Regisztrációs hét</w:t>
            </w:r>
          </w:p>
        </w:tc>
      </w:tr>
      <w:tr w:rsidR="00907F3B" w:rsidRPr="00627F48" w:rsidTr="00907F3B">
        <w:tc>
          <w:tcPr>
            <w:tcW w:w="1529" w:type="dxa"/>
            <w:vMerge/>
            <w:shd w:val="clear" w:color="auto" w:fill="auto"/>
          </w:tcPr>
          <w:p w:rsidR="00907F3B" w:rsidRPr="00627F48" w:rsidRDefault="00907F3B" w:rsidP="00627F48">
            <w:pPr>
              <w:numPr>
                <w:ilvl w:val="0"/>
                <w:numId w:val="5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907F3B" w:rsidRPr="00627F48" w:rsidTr="00907F3B">
        <w:tc>
          <w:tcPr>
            <w:tcW w:w="1529" w:type="dxa"/>
            <w:vMerge w:val="restart"/>
            <w:shd w:val="clear" w:color="auto" w:fill="auto"/>
          </w:tcPr>
          <w:p w:rsidR="00907F3B" w:rsidRPr="00627F48" w:rsidRDefault="00907F3B" w:rsidP="00627F48">
            <w:pPr>
              <w:numPr>
                <w:ilvl w:val="0"/>
                <w:numId w:val="5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Bevezető előadás, követelményrendszer ismertetése. Alapfogalmak</w:t>
            </w:r>
          </w:p>
        </w:tc>
      </w:tr>
      <w:tr w:rsidR="00907F3B" w:rsidRPr="00627F48" w:rsidTr="00907F3B">
        <w:tc>
          <w:tcPr>
            <w:tcW w:w="1529" w:type="dxa"/>
            <w:vMerge/>
            <w:shd w:val="clear" w:color="auto" w:fill="auto"/>
          </w:tcPr>
          <w:p w:rsidR="00907F3B" w:rsidRPr="00627F48" w:rsidRDefault="00907F3B" w:rsidP="00627F48">
            <w:pPr>
              <w:numPr>
                <w:ilvl w:val="0"/>
                <w:numId w:val="5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907F3B" w:rsidRPr="00627F48" w:rsidTr="00907F3B">
        <w:tc>
          <w:tcPr>
            <w:tcW w:w="1529" w:type="dxa"/>
            <w:vMerge w:val="restart"/>
            <w:shd w:val="clear" w:color="auto" w:fill="auto"/>
          </w:tcPr>
          <w:p w:rsidR="00907F3B" w:rsidRPr="00627F48" w:rsidRDefault="00907F3B" w:rsidP="00627F48">
            <w:pPr>
              <w:numPr>
                <w:ilvl w:val="0"/>
                <w:numId w:val="5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Projektéletciklus és szervezet</w:t>
            </w:r>
          </w:p>
        </w:tc>
      </w:tr>
      <w:tr w:rsidR="00907F3B" w:rsidRPr="00627F48" w:rsidTr="00907F3B">
        <w:tc>
          <w:tcPr>
            <w:tcW w:w="1529" w:type="dxa"/>
            <w:vMerge/>
            <w:shd w:val="clear" w:color="auto" w:fill="auto"/>
          </w:tcPr>
          <w:p w:rsidR="00907F3B" w:rsidRPr="00627F48" w:rsidRDefault="00907F3B" w:rsidP="00627F48">
            <w:pPr>
              <w:numPr>
                <w:ilvl w:val="0"/>
                <w:numId w:val="5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907F3B" w:rsidRPr="00627F48" w:rsidTr="00907F3B">
        <w:tc>
          <w:tcPr>
            <w:tcW w:w="1529" w:type="dxa"/>
            <w:vMerge w:val="restart"/>
            <w:shd w:val="clear" w:color="auto" w:fill="auto"/>
          </w:tcPr>
          <w:p w:rsidR="00907F3B" w:rsidRPr="00627F48" w:rsidRDefault="00907F3B" w:rsidP="00627F48">
            <w:pPr>
              <w:numPr>
                <w:ilvl w:val="0"/>
                <w:numId w:val="5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Projektmenedzsment folyamatok</w:t>
            </w:r>
          </w:p>
        </w:tc>
      </w:tr>
      <w:tr w:rsidR="00907F3B" w:rsidRPr="00627F48" w:rsidTr="00907F3B">
        <w:tc>
          <w:tcPr>
            <w:tcW w:w="1529" w:type="dxa"/>
            <w:vMerge/>
            <w:shd w:val="clear" w:color="auto" w:fill="auto"/>
          </w:tcPr>
          <w:p w:rsidR="00907F3B" w:rsidRPr="00627F48" w:rsidRDefault="00907F3B" w:rsidP="00627F48">
            <w:pPr>
              <w:numPr>
                <w:ilvl w:val="0"/>
                <w:numId w:val="5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907F3B" w:rsidRPr="00627F48" w:rsidTr="00907F3B">
        <w:tc>
          <w:tcPr>
            <w:tcW w:w="1529" w:type="dxa"/>
            <w:vMerge w:val="restart"/>
            <w:shd w:val="clear" w:color="auto" w:fill="auto"/>
          </w:tcPr>
          <w:p w:rsidR="00907F3B" w:rsidRPr="00627F48" w:rsidRDefault="00907F3B" w:rsidP="00627F48">
            <w:pPr>
              <w:numPr>
                <w:ilvl w:val="0"/>
                <w:numId w:val="5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Projektintegráció menedzsment</w:t>
            </w:r>
          </w:p>
        </w:tc>
      </w:tr>
      <w:tr w:rsidR="00907F3B" w:rsidRPr="00627F48" w:rsidTr="00907F3B">
        <w:tc>
          <w:tcPr>
            <w:tcW w:w="1529" w:type="dxa"/>
            <w:vMerge/>
            <w:shd w:val="clear" w:color="auto" w:fill="auto"/>
          </w:tcPr>
          <w:p w:rsidR="00907F3B" w:rsidRPr="00627F48" w:rsidRDefault="00907F3B" w:rsidP="00627F48">
            <w:pPr>
              <w:numPr>
                <w:ilvl w:val="0"/>
                <w:numId w:val="5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907F3B" w:rsidRPr="00627F48" w:rsidTr="00907F3B">
        <w:tc>
          <w:tcPr>
            <w:tcW w:w="1529" w:type="dxa"/>
            <w:vMerge w:val="restart"/>
            <w:shd w:val="clear" w:color="auto" w:fill="auto"/>
          </w:tcPr>
          <w:p w:rsidR="00907F3B" w:rsidRPr="00627F48" w:rsidRDefault="00907F3B" w:rsidP="00627F48">
            <w:pPr>
              <w:numPr>
                <w:ilvl w:val="0"/>
                <w:numId w:val="5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Projektterjedelem menedzsment</w:t>
            </w:r>
          </w:p>
        </w:tc>
      </w:tr>
      <w:tr w:rsidR="00907F3B" w:rsidRPr="00627F48" w:rsidTr="00907F3B">
        <w:tc>
          <w:tcPr>
            <w:tcW w:w="1529" w:type="dxa"/>
            <w:vMerge/>
            <w:shd w:val="clear" w:color="auto" w:fill="auto"/>
          </w:tcPr>
          <w:p w:rsidR="00907F3B" w:rsidRPr="00627F48" w:rsidRDefault="00907F3B" w:rsidP="00627F48">
            <w:pPr>
              <w:numPr>
                <w:ilvl w:val="0"/>
                <w:numId w:val="5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907F3B" w:rsidRPr="00627F48" w:rsidTr="00907F3B">
        <w:tc>
          <w:tcPr>
            <w:tcW w:w="1529" w:type="dxa"/>
            <w:vMerge w:val="restart"/>
            <w:shd w:val="clear" w:color="auto" w:fill="auto"/>
          </w:tcPr>
          <w:p w:rsidR="00907F3B" w:rsidRPr="00627F48" w:rsidRDefault="00907F3B" w:rsidP="00627F48">
            <w:pPr>
              <w:numPr>
                <w:ilvl w:val="0"/>
                <w:numId w:val="5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Projektütemezés menedzsment</w:t>
            </w:r>
          </w:p>
        </w:tc>
      </w:tr>
      <w:tr w:rsidR="00907F3B" w:rsidRPr="00627F48" w:rsidTr="00907F3B">
        <w:tc>
          <w:tcPr>
            <w:tcW w:w="1529" w:type="dxa"/>
            <w:vMerge/>
            <w:shd w:val="clear" w:color="auto" w:fill="auto"/>
          </w:tcPr>
          <w:p w:rsidR="00907F3B" w:rsidRPr="00627F48" w:rsidRDefault="00907F3B" w:rsidP="00627F48">
            <w:pPr>
              <w:numPr>
                <w:ilvl w:val="0"/>
                <w:numId w:val="5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907F3B" w:rsidRPr="00627F48" w:rsidTr="00907F3B">
        <w:tc>
          <w:tcPr>
            <w:tcW w:w="1529" w:type="dxa"/>
            <w:vMerge w:val="restart"/>
            <w:shd w:val="clear" w:color="auto" w:fill="auto"/>
          </w:tcPr>
          <w:p w:rsidR="00907F3B" w:rsidRPr="00627F48" w:rsidRDefault="00907F3B" w:rsidP="00627F48">
            <w:pPr>
              <w:numPr>
                <w:ilvl w:val="0"/>
                <w:numId w:val="5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Projektköltség menedzsment</w:t>
            </w:r>
          </w:p>
        </w:tc>
      </w:tr>
      <w:tr w:rsidR="00907F3B" w:rsidRPr="00627F48" w:rsidTr="00907F3B">
        <w:tc>
          <w:tcPr>
            <w:tcW w:w="1529" w:type="dxa"/>
            <w:vMerge/>
            <w:shd w:val="clear" w:color="auto" w:fill="auto"/>
          </w:tcPr>
          <w:p w:rsidR="00907F3B" w:rsidRPr="00627F48" w:rsidRDefault="00907F3B" w:rsidP="00627F48">
            <w:pPr>
              <w:numPr>
                <w:ilvl w:val="0"/>
                <w:numId w:val="5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907F3B" w:rsidRPr="00627F48" w:rsidTr="00907F3B">
        <w:tc>
          <w:tcPr>
            <w:tcW w:w="1529" w:type="dxa"/>
            <w:vMerge w:val="restart"/>
            <w:shd w:val="clear" w:color="auto" w:fill="auto"/>
          </w:tcPr>
          <w:p w:rsidR="00907F3B" w:rsidRPr="00627F48" w:rsidRDefault="00907F3B" w:rsidP="00627F48">
            <w:pPr>
              <w:numPr>
                <w:ilvl w:val="0"/>
                <w:numId w:val="5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Projektemberierőforrás-menedzsment</w:t>
            </w:r>
          </w:p>
        </w:tc>
      </w:tr>
      <w:tr w:rsidR="00907F3B" w:rsidRPr="00627F48" w:rsidTr="00907F3B">
        <w:tc>
          <w:tcPr>
            <w:tcW w:w="1529" w:type="dxa"/>
            <w:vMerge/>
            <w:shd w:val="clear" w:color="auto" w:fill="auto"/>
          </w:tcPr>
          <w:p w:rsidR="00907F3B" w:rsidRPr="00627F48" w:rsidRDefault="00907F3B" w:rsidP="00627F48">
            <w:pPr>
              <w:numPr>
                <w:ilvl w:val="0"/>
                <w:numId w:val="5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907F3B" w:rsidRPr="00627F48" w:rsidTr="00907F3B">
        <w:tc>
          <w:tcPr>
            <w:tcW w:w="1529" w:type="dxa"/>
            <w:vMerge w:val="restart"/>
            <w:shd w:val="clear" w:color="auto" w:fill="auto"/>
          </w:tcPr>
          <w:p w:rsidR="00907F3B" w:rsidRPr="00627F48" w:rsidRDefault="00907F3B" w:rsidP="00627F48">
            <w:pPr>
              <w:numPr>
                <w:ilvl w:val="0"/>
                <w:numId w:val="5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Projektkommunikáció és beszerzésmenedzsment</w:t>
            </w:r>
          </w:p>
        </w:tc>
      </w:tr>
      <w:tr w:rsidR="00907F3B" w:rsidRPr="00627F48" w:rsidTr="00907F3B">
        <w:tc>
          <w:tcPr>
            <w:tcW w:w="1529" w:type="dxa"/>
            <w:vMerge/>
            <w:shd w:val="clear" w:color="auto" w:fill="auto"/>
          </w:tcPr>
          <w:p w:rsidR="00907F3B" w:rsidRPr="00627F48" w:rsidRDefault="00907F3B" w:rsidP="00627F48">
            <w:pPr>
              <w:numPr>
                <w:ilvl w:val="0"/>
                <w:numId w:val="5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907F3B" w:rsidRPr="00627F48" w:rsidTr="00907F3B">
        <w:tc>
          <w:tcPr>
            <w:tcW w:w="1529" w:type="dxa"/>
            <w:vMerge w:val="restart"/>
            <w:shd w:val="clear" w:color="auto" w:fill="auto"/>
          </w:tcPr>
          <w:p w:rsidR="00907F3B" w:rsidRPr="00627F48" w:rsidRDefault="00907F3B" w:rsidP="00627F48">
            <w:pPr>
              <w:numPr>
                <w:ilvl w:val="0"/>
                <w:numId w:val="5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Projektérintett menedzsment</w:t>
            </w:r>
          </w:p>
        </w:tc>
      </w:tr>
      <w:tr w:rsidR="00907F3B" w:rsidRPr="00627F48" w:rsidTr="00907F3B">
        <w:tc>
          <w:tcPr>
            <w:tcW w:w="1529" w:type="dxa"/>
            <w:vMerge/>
            <w:shd w:val="clear" w:color="auto" w:fill="auto"/>
          </w:tcPr>
          <w:p w:rsidR="00907F3B" w:rsidRPr="00627F48" w:rsidRDefault="00907F3B" w:rsidP="00627F48">
            <w:pPr>
              <w:numPr>
                <w:ilvl w:val="0"/>
                <w:numId w:val="5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907F3B" w:rsidRPr="00627F48" w:rsidTr="00907F3B">
        <w:tc>
          <w:tcPr>
            <w:tcW w:w="1529" w:type="dxa"/>
            <w:vMerge w:val="restart"/>
            <w:shd w:val="clear" w:color="auto" w:fill="auto"/>
          </w:tcPr>
          <w:p w:rsidR="00907F3B" w:rsidRPr="00627F48" w:rsidRDefault="00907F3B" w:rsidP="00627F48">
            <w:pPr>
              <w:numPr>
                <w:ilvl w:val="0"/>
                <w:numId w:val="5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Nonprofit és civil szervezetek pályázati tevékenysége</w:t>
            </w:r>
          </w:p>
        </w:tc>
      </w:tr>
      <w:tr w:rsidR="00907F3B" w:rsidRPr="00627F48" w:rsidTr="00907F3B">
        <w:tc>
          <w:tcPr>
            <w:tcW w:w="1529" w:type="dxa"/>
            <w:vMerge/>
            <w:shd w:val="clear" w:color="auto" w:fill="auto"/>
          </w:tcPr>
          <w:p w:rsidR="00907F3B" w:rsidRPr="00627F48" w:rsidRDefault="00907F3B" w:rsidP="00627F48">
            <w:pPr>
              <w:numPr>
                <w:ilvl w:val="0"/>
                <w:numId w:val="5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907F3B" w:rsidRPr="00627F48" w:rsidTr="00907F3B">
        <w:tc>
          <w:tcPr>
            <w:tcW w:w="1529" w:type="dxa"/>
            <w:vMerge w:val="restart"/>
            <w:shd w:val="clear" w:color="auto" w:fill="auto"/>
          </w:tcPr>
          <w:p w:rsidR="00907F3B" w:rsidRPr="00627F48" w:rsidRDefault="00907F3B" w:rsidP="00627F48">
            <w:pPr>
              <w:numPr>
                <w:ilvl w:val="0"/>
                <w:numId w:val="5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Pályázatok készítése és menedzselése</w:t>
            </w:r>
          </w:p>
        </w:tc>
      </w:tr>
      <w:tr w:rsidR="00907F3B" w:rsidRPr="00627F48" w:rsidTr="00907F3B">
        <w:tc>
          <w:tcPr>
            <w:tcW w:w="1529" w:type="dxa"/>
            <w:vMerge/>
            <w:shd w:val="clear" w:color="auto" w:fill="auto"/>
          </w:tcPr>
          <w:p w:rsidR="00907F3B" w:rsidRPr="00627F48" w:rsidRDefault="00907F3B" w:rsidP="00627F48">
            <w:pPr>
              <w:numPr>
                <w:ilvl w:val="0"/>
                <w:numId w:val="5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r w:rsidR="00907F3B" w:rsidRPr="00627F48" w:rsidTr="00907F3B">
        <w:tc>
          <w:tcPr>
            <w:tcW w:w="1529" w:type="dxa"/>
            <w:vMerge w:val="restart"/>
            <w:shd w:val="clear" w:color="auto" w:fill="auto"/>
          </w:tcPr>
          <w:p w:rsidR="00907F3B" w:rsidRPr="00627F48" w:rsidRDefault="00907F3B" w:rsidP="00627F48">
            <w:pPr>
              <w:numPr>
                <w:ilvl w:val="0"/>
                <w:numId w:val="5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Pályázatok értékelése és ellenőrzése</w:t>
            </w:r>
          </w:p>
        </w:tc>
      </w:tr>
      <w:tr w:rsidR="00907F3B" w:rsidRPr="00627F48" w:rsidTr="00907F3B">
        <w:trPr>
          <w:trHeight w:val="70"/>
        </w:trPr>
        <w:tc>
          <w:tcPr>
            <w:tcW w:w="1529" w:type="dxa"/>
            <w:vMerge/>
            <w:shd w:val="clear" w:color="auto" w:fill="auto"/>
          </w:tcPr>
          <w:p w:rsidR="00907F3B" w:rsidRPr="00627F48" w:rsidRDefault="00907F3B" w:rsidP="00627F48">
            <w:pPr>
              <w:numPr>
                <w:ilvl w:val="0"/>
                <w:numId w:val="54"/>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w:t>
            </w:r>
          </w:p>
        </w:tc>
      </w:tr>
    </w:tbl>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07F3B" w:rsidRPr="00627F48" w:rsidTr="00907F3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hAnsi="Times New Roman" w:cs="Times New Roman"/>
                <w:b/>
                <w:sz w:val="20"/>
                <w:szCs w:val="20"/>
              </w:rPr>
              <w:t>Emberi erőforrás menedzsment</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GT_AVIN028-17/</w:t>
            </w:r>
            <w:r w:rsidR="00D341C6" w:rsidRPr="00627F48">
              <w:rPr>
                <w:rFonts w:ascii="Times New Roman" w:eastAsia="Arial Unicode MS" w:hAnsi="Times New Roman" w:cs="Times New Roman"/>
                <w:b/>
                <w:sz w:val="20"/>
                <w:szCs w:val="20"/>
              </w:rPr>
              <w:t xml:space="preserve"> </w:t>
            </w:r>
            <w:r w:rsidRPr="00627F48">
              <w:rPr>
                <w:rFonts w:ascii="Times New Roman" w:eastAsia="Arial Unicode MS" w:hAnsi="Times New Roman" w:cs="Times New Roman"/>
                <w:b/>
                <w:sz w:val="20"/>
                <w:szCs w:val="20"/>
              </w:rPr>
              <w:t>GT_AVINS028-17</w:t>
            </w:r>
          </w:p>
        </w:tc>
      </w:tr>
      <w:tr w:rsidR="00907F3B" w:rsidRPr="00627F48" w:rsidTr="00907F3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 xml:space="preserve">Human </w:t>
            </w:r>
            <w:proofErr w:type="spellStart"/>
            <w:r w:rsidRPr="00627F48">
              <w:rPr>
                <w:rFonts w:ascii="Times New Roman" w:hAnsi="Times New Roman" w:cs="Times New Roman"/>
                <w:b/>
                <w:sz w:val="20"/>
                <w:szCs w:val="20"/>
              </w:rPr>
              <w:t>resource</w:t>
            </w:r>
            <w:proofErr w:type="spellEnd"/>
            <w:r w:rsidRPr="00627F48">
              <w:rPr>
                <w:rFonts w:ascii="Times New Roman" w:hAnsi="Times New Roman" w:cs="Times New Roman"/>
                <w:b/>
                <w:sz w:val="20"/>
                <w:szCs w:val="20"/>
              </w:rPr>
              <w:t xml:space="preserve"> management</w:t>
            </w: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r>
      <w:tr w:rsidR="00907F3B" w:rsidRPr="00627F48" w:rsidTr="00907F3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bCs/>
                <w:sz w:val="20"/>
                <w:szCs w:val="20"/>
              </w:rPr>
            </w:pPr>
          </w:p>
        </w:tc>
      </w:tr>
      <w:tr w:rsidR="00907F3B" w:rsidRPr="00627F48" w:rsidTr="00907F3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D341C6"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Vezetés- Szervezéstudományi Intézet</w:t>
            </w:r>
          </w:p>
        </w:tc>
      </w:tr>
      <w:tr w:rsidR="00907F3B" w:rsidRPr="00627F48" w:rsidTr="00907F3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p>
        </w:tc>
      </w:tr>
      <w:tr w:rsidR="00907F3B" w:rsidRPr="00627F48" w:rsidTr="00907F3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907F3B" w:rsidRPr="00627F48" w:rsidTr="00907F3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E93148" w:rsidP="00627F4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907F3B" w:rsidRPr="00627F48" w:rsidTr="00907F3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r>
      <w:tr w:rsidR="00907F3B" w:rsidRPr="00627F48" w:rsidTr="00907F3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 xml:space="preserve">Dr. </w:t>
            </w:r>
            <w:proofErr w:type="spellStart"/>
            <w:r w:rsidRPr="00627F48">
              <w:rPr>
                <w:rFonts w:ascii="Times New Roman" w:hAnsi="Times New Roman" w:cs="Times New Roman"/>
                <w:b/>
                <w:sz w:val="20"/>
                <w:szCs w:val="20"/>
              </w:rPr>
              <w:t>Dajnoki</w:t>
            </w:r>
            <w:proofErr w:type="spellEnd"/>
            <w:r w:rsidRPr="00627F48">
              <w:rPr>
                <w:rFonts w:ascii="Times New Roman" w:hAnsi="Times New Roman" w:cs="Times New Roman"/>
                <w:b/>
                <w:sz w:val="20"/>
                <w:szCs w:val="20"/>
              </w:rPr>
              <w:t xml:space="preserve"> Krisztina</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docens</w:t>
            </w:r>
          </w:p>
        </w:tc>
      </w:tr>
      <w:tr w:rsidR="00907F3B" w:rsidRPr="00627F48" w:rsidTr="00907F3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A </w:t>
            </w:r>
            <w:r w:rsidRPr="00627F48">
              <w:rPr>
                <w:rFonts w:ascii="Times New Roman" w:hAnsi="Times New Roman" w:cs="Times New Roman"/>
                <w:b/>
                <w:bCs/>
                <w:sz w:val="20"/>
                <w:szCs w:val="20"/>
              </w:rPr>
              <w:t xml:space="preserve">kurzus célja, </w:t>
            </w:r>
            <w:r w:rsidRPr="00627F48">
              <w:rPr>
                <w:rFonts w:ascii="Times New Roman" w:hAnsi="Times New Roman" w:cs="Times New Roman"/>
                <w:sz w:val="20"/>
                <w:szCs w:val="20"/>
              </w:rPr>
              <w:t xml:space="preserve">hogy a hallgatók az emberi erőforrás gazdálkodással kapcsolatos alapvető feladatokat megismerjék. A témával kapcsolatos alapismeretek, fogalmak, modellek és módszerek elsajátítása, feltárja a rendszerek és módszerek közötti kapcsolatokat, amely kiegészülve gyakorlati példákkal alkalmassá teszi a hallgatót a humán erőforrás gazdálkodás integrált rendszerének értelmezésére. </w:t>
            </w:r>
          </w:p>
        </w:tc>
      </w:tr>
      <w:tr w:rsidR="00907F3B" w:rsidRPr="00627F48" w:rsidTr="00907F3B">
        <w:trPr>
          <w:cantSplit/>
          <w:trHeight w:val="1400"/>
        </w:trPr>
        <w:tc>
          <w:tcPr>
            <w:tcW w:w="9939" w:type="dxa"/>
            <w:gridSpan w:val="10"/>
            <w:tcBorders>
              <w:top w:val="single" w:sz="4" w:space="0" w:color="auto"/>
              <w:left w:val="single" w:sz="4" w:space="0" w:color="auto"/>
              <w:right w:val="single" w:sz="4" w:space="0" w:color="000000"/>
            </w:tcBorders>
            <w:vAlign w:val="center"/>
          </w:tcPr>
          <w:p w:rsidR="00907F3B" w:rsidRPr="00627F48" w:rsidRDefault="00907F3B"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Rendelkezik a humán erőforrás menedzsment alapvető, átfogó fogalmainak, elméleteinek, modelljeinek, tényeinek ismeretével, a releváns gazdasági szereplőkre, funkciókra és folyamatokra vonatkozóan. Ismeri munkaszervezetben való együttműködés szabályait, a humán erőforrás menedzsment funkcióinak összefüggéseit, egymásra való hatásukat. Ismeri a főbb tevékenységterületekhez kapcsolódó HR tevékenységek módszereit, a HR rendszerek alapvető működését.</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tanult HR elméletek és módszerek alkalmazásával tényeket és alapvető összefüggéseket tár fel, rendszerez és elemez, önálló következtetéseket, kritikai észrevételeket fogalmaz meg, HR területen döntés-előkészítő javaslatokat készít, döntéseket hoz rutin- és részben ismeretlen - hazai, illetve nemzetközi - környezetben is. Tisztában van a nemzetközi, multikulturális környezetben végzett munkavégzés sajátosságaival, HR orientációkkal, nemzetközi szemléletmódokkal. Képes a gyakorlati tudás, tapasztalatok megszerzését követően szervezetben a HR szervezeti egységet vezetni.</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Törekszik az életen át tartó tanulásra a munka világában és azon kívül is. Törekszik tudásának és munkakapcsolatainak fejlesztésére, ebben munkatársaival való együttműködésre. A minőségi munkavégzés érdekében probléma-érzékeny, proaktív magatartást tanúsít, projektben, csoportos feladatvégzés esetén konstruktív, együttműködő, kezdeményező. Nyitott az adott munkakör, munkaszervezet, vállalkozás tágabb gazdasági, társadalmi környezetének változásai iránt, törekszik a változások HR tevékenységének követésére és megértésére. Fogékony az új információk befogadására, az új szakmai ismeretekre és módszertanokra, nyitott az új, önálló és együttműködést igénylő feladatok, felelősségek vállalására.</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Általános szakmai felügyelet mellett, önállóan végzi és szervezi a munkaköri leírásban meghatározott feladatokat. Önállóan szervezi meg a HR tevékenységek, folyamatok elemzését, az adatok gyűjtését, rendszerezését, értékelését. Az elemzéseiért, következtetéseiért és döntéseiért felelősséget vállal. Felelősséget vállal a munkával és magatartásával kapcsolatos szakmai, jogi, etikai normák és szabályok betartása terén. Önállóan kíséri figyelemmel a társadalmi-gazdasági-jogi környezet szakterületét érintő változásait.</w:t>
            </w:r>
          </w:p>
          <w:p w:rsidR="00907F3B" w:rsidRPr="00627F48" w:rsidRDefault="00907F3B" w:rsidP="00627F48">
            <w:pPr>
              <w:spacing w:after="0" w:line="240" w:lineRule="auto"/>
              <w:ind w:left="720"/>
              <w:rPr>
                <w:rFonts w:ascii="Times New Roman" w:eastAsia="Arial Unicode MS" w:hAnsi="Times New Roman" w:cs="Times New Roman"/>
                <w:b/>
                <w:bCs/>
                <w:sz w:val="20"/>
                <w:szCs w:val="20"/>
              </w:rPr>
            </w:pPr>
          </w:p>
        </w:tc>
      </w:tr>
      <w:tr w:rsidR="00907F3B" w:rsidRPr="00627F48" w:rsidTr="00907F3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907F3B" w:rsidRPr="00627F48" w:rsidRDefault="00907F3B" w:rsidP="00627F48">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627F48">
              <w:rPr>
                <w:rFonts w:ascii="Times New Roman" w:hAnsi="Times New Roman" w:cs="Times New Roman"/>
                <w:sz w:val="20"/>
                <w:szCs w:val="20"/>
              </w:rPr>
              <w:t xml:space="preserve">Az emberi erőforrás menedzsment alapjai; Munkakörök kialakítása (elemzés, tervezés, értékelés); Humán stratégia, emberi erőforrás- és munkaerő tervezés a szervezetben; Munkaerő-ellátás folyamata a szervezetben; Hazai fejlődés, nemzetközi sajátosságok, szemléletmódok; Karriermenedzsment alapjai; A munkaügyi kapcsolatok rendszere; </w:t>
            </w:r>
            <w:proofErr w:type="spellStart"/>
            <w:r w:rsidRPr="00627F48">
              <w:rPr>
                <w:rFonts w:ascii="Times New Roman" w:hAnsi="Times New Roman" w:cs="Times New Roman"/>
                <w:sz w:val="20"/>
                <w:szCs w:val="20"/>
              </w:rPr>
              <w:t>EsélyEgyenlőségi</w:t>
            </w:r>
            <w:proofErr w:type="spellEnd"/>
            <w:r w:rsidRPr="00627F48">
              <w:rPr>
                <w:rFonts w:ascii="Times New Roman" w:hAnsi="Times New Roman" w:cs="Times New Roman"/>
                <w:sz w:val="20"/>
                <w:szCs w:val="20"/>
              </w:rPr>
              <w:t xml:space="preserve"> Emberi Erőforrás Menedzsment (4EM) gyakorlata; Humán </w:t>
            </w:r>
            <w:proofErr w:type="spellStart"/>
            <w:r w:rsidRPr="00627F48">
              <w:rPr>
                <w:rFonts w:ascii="Times New Roman" w:hAnsi="Times New Roman" w:cs="Times New Roman"/>
                <w:sz w:val="20"/>
                <w:szCs w:val="20"/>
              </w:rPr>
              <w:t>controlling</w:t>
            </w:r>
            <w:proofErr w:type="spellEnd"/>
            <w:r w:rsidRPr="00627F48">
              <w:rPr>
                <w:rFonts w:ascii="Times New Roman" w:hAnsi="Times New Roman" w:cs="Times New Roman"/>
                <w:sz w:val="20"/>
                <w:szCs w:val="20"/>
              </w:rPr>
              <w:t xml:space="preserve"> alapjai; EEM információs rendszer kialakítása</w:t>
            </w:r>
          </w:p>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gyakorlatok témakörei</w:t>
            </w:r>
          </w:p>
          <w:p w:rsidR="00907F3B" w:rsidRPr="00627F48" w:rsidRDefault="00907F3B" w:rsidP="00627F48">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627F48">
              <w:rPr>
                <w:rFonts w:ascii="Times New Roman" w:hAnsi="Times New Roman" w:cs="Times New Roman"/>
                <w:sz w:val="20"/>
                <w:szCs w:val="20"/>
              </w:rPr>
              <w:t>Személyiségteszt, Munkaköri leírás, Önéletrajz, Felvételi interjú, Ösztönzés, Teljesítményértékelés interjú, Emberi erőforrás fejlesztés, Kiválasztás (komplex feladat)</w:t>
            </w:r>
          </w:p>
        </w:tc>
      </w:tr>
      <w:tr w:rsidR="00907F3B" w:rsidRPr="00627F48" w:rsidTr="00907F3B">
        <w:trPr>
          <w:trHeight w:val="849"/>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Tervezett tanulási tevékenységek, tanítási módszerek</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gyakorlati aláírás megszerzése után a hallgató írásbeli vizsgára bocsátható, melynek eredménye adja a gyakorlati jegyet</w:t>
            </w:r>
          </w:p>
          <w:p w:rsidR="00907F3B" w:rsidRPr="00627F48" w:rsidRDefault="00907F3B" w:rsidP="00627F48">
            <w:pPr>
              <w:spacing w:after="0" w:line="240" w:lineRule="auto"/>
              <w:ind w:left="426"/>
              <w:rPr>
                <w:rFonts w:ascii="Times New Roman" w:hAnsi="Times New Roman" w:cs="Times New Roman"/>
                <w:sz w:val="20"/>
                <w:szCs w:val="20"/>
              </w:rPr>
            </w:pPr>
          </w:p>
        </w:tc>
      </w:tr>
      <w:tr w:rsidR="00907F3B" w:rsidRPr="00627F48" w:rsidTr="00907F3B">
        <w:trPr>
          <w:trHeight w:val="763"/>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gyakorlati aláírás megszerzése után a hallgató írásbeli vizsgára bocsátható, melynek eredménye adja a gyakorlati jegyet</w:t>
            </w:r>
          </w:p>
          <w:p w:rsidR="00907F3B" w:rsidRPr="00627F48" w:rsidRDefault="00907F3B" w:rsidP="00627F48">
            <w:pPr>
              <w:spacing w:after="0" w:line="240" w:lineRule="auto"/>
              <w:ind w:left="426"/>
              <w:rPr>
                <w:rFonts w:ascii="Times New Roman" w:hAnsi="Times New Roman" w:cs="Times New Roman"/>
                <w:sz w:val="20"/>
                <w:szCs w:val="20"/>
              </w:rPr>
            </w:pPr>
          </w:p>
        </w:tc>
      </w:tr>
      <w:tr w:rsidR="00907F3B" w:rsidRPr="00627F48" w:rsidTr="00907F3B">
        <w:trPr>
          <w:trHeight w:val="409"/>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627F48">
              <w:rPr>
                <w:rFonts w:ascii="Times New Roman" w:hAnsi="Times New Roman" w:cs="Times New Roman"/>
                <w:sz w:val="20"/>
                <w:szCs w:val="20"/>
              </w:rPr>
              <w:t>Dajnoki</w:t>
            </w:r>
            <w:proofErr w:type="spellEnd"/>
            <w:r w:rsidRPr="00627F48">
              <w:rPr>
                <w:rFonts w:ascii="Times New Roman" w:hAnsi="Times New Roman" w:cs="Times New Roman"/>
                <w:sz w:val="20"/>
                <w:szCs w:val="20"/>
              </w:rPr>
              <w:t xml:space="preserve"> K. – Kun </w:t>
            </w:r>
            <w:proofErr w:type="gramStart"/>
            <w:r w:rsidRPr="00627F48">
              <w:rPr>
                <w:rFonts w:ascii="Times New Roman" w:hAnsi="Times New Roman" w:cs="Times New Roman"/>
                <w:sz w:val="20"/>
                <w:szCs w:val="20"/>
              </w:rPr>
              <w:t>A</w:t>
            </w:r>
            <w:proofErr w:type="gramEnd"/>
            <w:r w:rsidRPr="00627F48">
              <w:rPr>
                <w:rFonts w:ascii="Times New Roman" w:hAnsi="Times New Roman" w:cs="Times New Roman"/>
                <w:sz w:val="20"/>
                <w:szCs w:val="20"/>
              </w:rPr>
              <w:t>.I..: Bevezetés az emberi erőforrás menedzsmentbe. Debreceni Egyetem GTK, 2018.</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Poór J – </w:t>
            </w:r>
            <w:proofErr w:type="spellStart"/>
            <w:r w:rsidRPr="00627F48">
              <w:rPr>
                <w:rFonts w:ascii="Times New Roman" w:hAnsi="Times New Roman" w:cs="Times New Roman"/>
                <w:sz w:val="20"/>
                <w:szCs w:val="20"/>
              </w:rPr>
              <w:t>Karoliny</w:t>
            </w:r>
            <w:proofErr w:type="spellEnd"/>
            <w:r w:rsidRPr="00627F48">
              <w:rPr>
                <w:rFonts w:ascii="Times New Roman" w:hAnsi="Times New Roman" w:cs="Times New Roman"/>
                <w:sz w:val="20"/>
                <w:szCs w:val="20"/>
              </w:rPr>
              <w:t xml:space="preserve"> M.-né – Kovács I. É. – Illés B. Cs. (szerk.): A HR gyakorlata. </w:t>
            </w:r>
            <w:proofErr w:type="spellStart"/>
            <w:r w:rsidRPr="00627F48">
              <w:rPr>
                <w:rFonts w:ascii="Times New Roman" w:hAnsi="Times New Roman" w:cs="Times New Roman"/>
                <w:sz w:val="20"/>
                <w:szCs w:val="20"/>
              </w:rPr>
              <w:t>Wolters</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Kluwer</w:t>
            </w:r>
            <w:proofErr w:type="spellEnd"/>
            <w:r w:rsidRPr="00627F48">
              <w:rPr>
                <w:rFonts w:ascii="Times New Roman" w:hAnsi="Times New Roman" w:cs="Times New Roman"/>
                <w:sz w:val="20"/>
                <w:szCs w:val="20"/>
              </w:rPr>
              <w:t>, Budapest, 2018.</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bCs/>
                <w:sz w:val="20"/>
                <w:szCs w:val="20"/>
              </w:rPr>
            </w:pPr>
            <w:proofErr w:type="spellStart"/>
            <w:r w:rsidRPr="00627F48">
              <w:rPr>
                <w:rFonts w:ascii="Times New Roman" w:hAnsi="Times New Roman" w:cs="Times New Roman"/>
                <w:bCs/>
                <w:sz w:val="20"/>
                <w:szCs w:val="20"/>
              </w:rPr>
              <w:t>Karoliny</w:t>
            </w:r>
            <w:proofErr w:type="spellEnd"/>
            <w:r w:rsidRPr="00627F48">
              <w:rPr>
                <w:rFonts w:ascii="Times New Roman" w:hAnsi="Times New Roman" w:cs="Times New Roman"/>
                <w:bCs/>
                <w:sz w:val="20"/>
                <w:szCs w:val="20"/>
              </w:rPr>
              <w:t xml:space="preserve"> M-né – Poór J. (szerk.): </w:t>
            </w:r>
            <w:r w:rsidRPr="00627F48">
              <w:rPr>
                <w:rFonts w:ascii="Times New Roman" w:hAnsi="Times New Roman" w:cs="Times New Roman"/>
                <w:bCs/>
                <w:iCs/>
                <w:sz w:val="20"/>
                <w:szCs w:val="20"/>
              </w:rPr>
              <w:t>Emberi erőforrás menedzsment kézikönyv</w:t>
            </w:r>
            <w:r w:rsidRPr="00627F48">
              <w:rPr>
                <w:rFonts w:ascii="Times New Roman" w:hAnsi="Times New Roman" w:cs="Times New Roman"/>
                <w:bCs/>
                <w:sz w:val="20"/>
                <w:szCs w:val="20"/>
              </w:rPr>
              <w:t xml:space="preserve"> </w:t>
            </w:r>
            <w:r w:rsidRPr="00627F48">
              <w:rPr>
                <w:rFonts w:ascii="Times New Roman" w:hAnsi="Times New Roman" w:cs="Times New Roman"/>
                <w:bCs/>
                <w:iCs/>
                <w:sz w:val="20"/>
                <w:szCs w:val="20"/>
              </w:rPr>
              <w:t>Rendszerek és alkalmazások.</w:t>
            </w:r>
            <w:r w:rsidRPr="00627F48">
              <w:rPr>
                <w:rFonts w:ascii="Times New Roman" w:hAnsi="Times New Roman" w:cs="Times New Roman"/>
                <w:bCs/>
                <w:sz w:val="20"/>
                <w:szCs w:val="20"/>
              </w:rPr>
              <w:t xml:space="preserve"> </w:t>
            </w:r>
            <w:proofErr w:type="spellStart"/>
            <w:r w:rsidRPr="00627F48">
              <w:rPr>
                <w:rFonts w:ascii="Times New Roman" w:hAnsi="Times New Roman" w:cs="Times New Roman"/>
                <w:bCs/>
                <w:sz w:val="20"/>
                <w:szCs w:val="20"/>
              </w:rPr>
              <w:t>Complex</w:t>
            </w:r>
            <w:proofErr w:type="spellEnd"/>
            <w:r w:rsidRPr="00627F48">
              <w:rPr>
                <w:rFonts w:ascii="Times New Roman" w:hAnsi="Times New Roman" w:cs="Times New Roman"/>
                <w:bCs/>
                <w:sz w:val="20"/>
                <w:szCs w:val="20"/>
              </w:rPr>
              <w:t xml:space="preserve"> Kiadó Kft., Budapest, 2016.</w:t>
            </w:r>
          </w:p>
          <w:p w:rsidR="00907F3B" w:rsidRPr="00627F48" w:rsidRDefault="00907F3B" w:rsidP="00627F48">
            <w:pPr>
              <w:shd w:val="clear" w:color="auto" w:fill="E5DFEC"/>
              <w:tabs>
                <w:tab w:val="num" w:pos="720"/>
              </w:tabs>
              <w:suppressAutoHyphens/>
              <w:autoSpaceDE w:val="0"/>
              <w:spacing w:after="0" w:line="240" w:lineRule="auto"/>
              <w:ind w:left="417" w:right="113"/>
              <w:jc w:val="both"/>
              <w:rPr>
                <w:rFonts w:ascii="Times New Roman" w:hAnsi="Times New Roman" w:cs="Times New Roman"/>
                <w:bCs/>
                <w:sz w:val="20"/>
                <w:szCs w:val="20"/>
              </w:rPr>
            </w:pPr>
            <w:r w:rsidRPr="00627F48">
              <w:rPr>
                <w:rFonts w:ascii="Times New Roman" w:hAnsi="Times New Roman" w:cs="Times New Roman"/>
                <w:bCs/>
                <w:sz w:val="20"/>
                <w:szCs w:val="20"/>
              </w:rPr>
              <w:t>Poór J. –</w:t>
            </w:r>
            <w:proofErr w:type="spellStart"/>
            <w:r w:rsidRPr="00627F48">
              <w:rPr>
                <w:rFonts w:ascii="Times New Roman" w:hAnsi="Times New Roman" w:cs="Times New Roman"/>
                <w:bCs/>
                <w:sz w:val="20"/>
                <w:szCs w:val="20"/>
              </w:rPr>
              <w:t>Karoliny</w:t>
            </w:r>
            <w:proofErr w:type="spellEnd"/>
            <w:r w:rsidRPr="00627F48">
              <w:rPr>
                <w:rFonts w:ascii="Times New Roman" w:hAnsi="Times New Roman" w:cs="Times New Roman"/>
                <w:bCs/>
                <w:sz w:val="20"/>
                <w:szCs w:val="20"/>
              </w:rPr>
              <w:t xml:space="preserve"> M.-né – </w:t>
            </w:r>
            <w:proofErr w:type="spellStart"/>
            <w:r w:rsidRPr="00627F48">
              <w:rPr>
                <w:rFonts w:ascii="Times New Roman" w:hAnsi="Times New Roman" w:cs="Times New Roman"/>
                <w:bCs/>
                <w:sz w:val="20"/>
                <w:szCs w:val="20"/>
              </w:rPr>
              <w:t>Berde</w:t>
            </w:r>
            <w:proofErr w:type="spellEnd"/>
            <w:r w:rsidRPr="00627F48">
              <w:rPr>
                <w:rFonts w:ascii="Times New Roman" w:hAnsi="Times New Roman" w:cs="Times New Roman"/>
                <w:bCs/>
                <w:sz w:val="20"/>
                <w:szCs w:val="20"/>
              </w:rPr>
              <w:t xml:space="preserve"> Cs. – Takács S. (szerk.): Átalakuló emberi erőforrás menedzsment, </w:t>
            </w:r>
            <w:proofErr w:type="spellStart"/>
            <w:r w:rsidRPr="00627F48">
              <w:rPr>
                <w:rFonts w:ascii="Times New Roman" w:hAnsi="Times New Roman" w:cs="Times New Roman"/>
                <w:bCs/>
                <w:sz w:val="20"/>
                <w:szCs w:val="20"/>
              </w:rPr>
              <w:t>Complex</w:t>
            </w:r>
            <w:proofErr w:type="spellEnd"/>
            <w:r w:rsidRPr="00627F48">
              <w:rPr>
                <w:rFonts w:ascii="Times New Roman" w:hAnsi="Times New Roman" w:cs="Times New Roman"/>
                <w:bCs/>
                <w:sz w:val="20"/>
                <w:szCs w:val="20"/>
              </w:rPr>
              <w:t xml:space="preserve"> Kiadó, Budapest, 2012.</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előadás anyaga</w:t>
            </w:r>
          </w:p>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bCs/>
                <w:sz w:val="20"/>
                <w:szCs w:val="20"/>
              </w:rPr>
            </w:pPr>
            <w:proofErr w:type="spellStart"/>
            <w:r w:rsidRPr="00627F48">
              <w:rPr>
                <w:rFonts w:ascii="Times New Roman" w:hAnsi="Times New Roman" w:cs="Times New Roman"/>
                <w:sz w:val="20"/>
                <w:szCs w:val="20"/>
              </w:rPr>
              <w:t>Dajnoki</w:t>
            </w:r>
            <w:proofErr w:type="spellEnd"/>
            <w:r w:rsidRPr="00627F48">
              <w:rPr>
                <w:rFonts w:ascii="Times New Roman" w:hAnsi="Times New Roman" w:cs="Times New Roman"/>
                <w:sz w:val="20"/>
                <w:szCs w:val="20"/>
              </w:rPr>
              <w:t xml:space="preserve"> K. (szerk.): Munkaerő-piaci és HR ismeretek, Debreceni Egyetem, 2015, pp. 42-100</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bCs/>
                <w:sz w:val="20"/>
                <w:szCs w:val="20"/>
              </w:rPr>
            </w:pPr>
            <w:proofErr w:type="spellStart"/>
            <w:r w:rsidRPr="00627F48">
              <w:rPr>
                <w:rFonts w:ascii="Times New Roman" w:hAnsi="Times New Roman" w:cs="Times New Roman"/>
                <w:bCs/>
                <w:sz w:val="20"/>
                <w:szCs w:val="20"/>
              </w:rPr>
              <w:t>Dajnoki</w:t>
            </w:r>
            <w:proofErr w:type="spellEnd"/>
            <w:r w:rsidRPr="00627F48">
              <w:rPr>
                <w:rFonts w:ascii="Times New Roman" w:hAnsi="Times New Roman" w:cs="Times New Roman"/>
                <w:bCs/>
                <w:sz w:val="20"/>
                <w:szCs w:val="20"/>
              </w:rPr>
              <w:t xml:space="preserve"> K</w:t>
            </w:r>
            <w:proofErr w:type="gramStart"/>
            <w:r w:rsidRPr="00627F48">
              <w:rPr>
                <w:rFonts w:ascii="Times New Roman" w:hAnsi="Times New Roman" w:cs="Times New Roman"/>
                <w:bCs/>
                <w:sz w:val="20"/>
                <w:szCs w:val="20"/>
              </w:rPr>
              <w:t>.:</w:t>
            </w:r>
            <w:proofErr w:type="gramEnd"/>
            <w:r w:rsidRPr="00627F48">
              <w:rPr>
                <w:rFonts w:ascii="Times New Roman" w:hAnsi="Times New Roman" w:cs="Times New Roman"/>
                <w:bCs/>
                <w:sz w:val="20"/>
                <w:szCs w:val="20"/>
              </w:rPr>
              <w:t xml:space="preserve"> Helyet mindenkinek! Fogyatékos, illetve megváltozott munkaképességű munkavállalók HR sajátosságainak feltárása az Észak-alföldi Régióban. Közép-Európai Monográfiák No12, Egyesület Közép-Európa Kutatására, Szeged, 2014.</w:t>
            </w:r>
          </w:p>
        </w:tc>
      </w:tr>
    </w:tbl>
    <w:p w:rsidR="00907F3B" w:rsidRPr="00627F48" w:rsidRDefault="00907F3B" w:rsidP="00627F48">
      <w:pPr>
        <w:spacing w:after="0" w:line="240" w:lineRule="auto"/>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907F3B" w:rsidRPr="00627F48" w:rsidTr="00907F3B">
        <w:tc>
          <w:tcPr>
            <w:tcW w:w="9250" w:type="dxa"/>
            <w:gridSpan w:val="2"/>
            <w:shd w:val="clear" w:color="auto" w:fill="auto"/>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907F3B" w:rsidRPr="00627F48" w:rsidTr="00907F3B">
        <w:tc>
          <w:tcPr>
            <w:tcW w:w="1529" w:type="dxa"/>
            <w:vMerge w:val="restart"/>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Előadás: Az emberi erőforrás menedzsment alapjai</w:t>
            </w:r>
          </w:p>
        </w:tc>
      </w:tr>
      <w:tr w:rsidR="00907F3B" w:rsidRPr="00627F48" w:rsidTr="00907F3B">
        <w:tc>
          <w:tcPr>
            <w:tcW w:w="1529" w:type="dxa"/>
            <w:vMerge/>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Gyakorlat: Követelmények, személyiség szerepe a szervezetben</w:t>
            </w:r>
          </w:p>
        </w:tc>
      </w:tr>
      <w:tr w:rsidR="00907F3B" w:rsidRPr="00627F48" w:rsidTr="00907F3B">
        <w:tc>
          <w:tcPr>
            <w:tcW w:w="1529" w:type="dxa"/>
            <w:vMerge/>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 megismeri az emberi erőforrás menedzsment fogalmát, céljait, funkcióit, fejlődését.</w:t>
            </w:r>
          </w:p>
        </w:tc>
      </w:tr>
      <w:tr w:rsidR="00907F3B" w:rsidRPr="00627F48" w:rsidTr="00907F3B">
        <w:tc>
          <w:tcPr>
            <w:tcW w:w="1529" w:type="dxa"/>
            <w:vMerge w:val="restart"/>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Előadás: Munkakörök kialakítása (elemzés, tervezés, értékelés)</w:t>
            </w:r>
          </w:p>
        </w:tc>
      </w:tr>
      <w:tr w:rsidR="00907F3B" w:rsidRPr="00627F48" w:rsidTr="00907F3B">
        <w:tc>
          <w:tcPr>
            <w:tcW w:w="1529" w:type="dxa"/>
            <w:vMerge/>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 xml:space="preserve">Gyakorlat: Követelmények, személyiség szerepe a szervezetben </w:t>
            </w:r>
          </w:p>
        </w:tc>
      </w:tr>
      <w:tr w:rsidR="00907F3B" w:rsidRPr="00627F48" w:rsidTr="00907F3B">
        <w:tc>
          <w:tcPr>
            <w:tcW w:w="1529" w:type="dxa"/>
            <w:vMerge/>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 megismeri a munkakör fogalmát, az elemzés folyamatát, módszereit a tervezés és értékelés módszereit, új irányait.</w:t>
            </w:r>
          </w:p>
        </w:tc>
      </w:tr>
      <w:tr w:rsidR="00907F3B" w:rsidRPr="00627F48" w:rsidTr="00907F3B">
        <w:tc>
          <w:tcPr>
            <w:tcW w:w="1529" w:type="dxa"/>
            <w:vMerge w:val="restart"/>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Előadás: Humán stratégia, </w:t>
            </w:r>
          </w:p>
        </w:tc>
      </w:tr>
      <w:tr w:rsidR="00907F3B" w:rsidRPr="00627F48" w:rsidTr="00907F3B">
        <w:tc>
          <w:tcPr>
            <w:tcW w:w="1529" w:type="dxa"/>
            <w:vMerge/>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Gyakorlat: Munkakörök kialakítása a gyakorlatban: Munkaköri leírás tartalma</w:t>
            </w:r>
          </w:p>
        </w:tc>
      </w:tr>
      <w:tr w:rsidR="00907F3B" w:rsidRPr="00627F48" w:rsidTr="00907F3B">
        <w:tc>
          <w:tcPr>
            <w:tcW w:w="1529" w:type="dxa"/>
            <w:vMerge/>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 megismeri a stratégia fogalmát, a stratégiai alkotás folyamatát, az emberi erőforrás tervezés, fázisait, és a létszámtervezés sajátosságait.</w:t>
            </w:r>
          </w:p>
        </w:tc>
      </w:tr>
      <w:tr w:rsidR="00907F3B" w:rsidRPr="00627F48" w:rsidTr="00907F3B">
        <w:tc>
          <w:tcPr>
            <w:tcW w:w="1529" w:type="dxa"/>
            <w:vMerge w:val="restart"/>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Előadás: Emberi erőforrás- és munkaerő tervezés a szervezetben</w:t>
            </w:r>
          </w:p>
        </w:tc>
      </w:tr>
      <w:tr w:rsidR="00907F3B" w:rsidRPr="00627F48" w:rsidTr="00907F3B">
        <w:tc>
          <w:tcPr>
            <w:tcW w:w="1529" w:type="dxa"/>
            <w:vMerge/>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Gyakorlat: Munkakörök kialakítása a gyakorlatban: Munkaköri leírás tartalma</w:t>
            </w:r>
          </w:p>
        </w:tc>
      </w:tr>
      <w:tr w:rsidR="00907F3B" w:rsidRPr="00627F48" w:rsidTr="00907F3B">
        <w:tc>
          <w:tcPr>
            <w:tcW w:w="1529" w:type="dxa"/>
            <w:vMerge/>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 megismeri az emberi erőforrás tervezés fázisait, a létszám tervezés folyamatát, a munkaerő igény és kínálat alapjait.</w:t>
            </w:r>
          </w:p>
        </w:tc>
      </w:tr>
      <w:tr w:rsidR="00907F3B" w:rsidRPr="00627F48" w:rsidTr="00907F3B">
        <w:tc>
          <w:tcPr>
            <w:tcW w:w="1529" w:type="dxa"/>
            <w:vMerge w:val="restart"/>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Előadás: Munkaerő-ellátás folyamata a szervezetben </w:t>
            </w:r>
          </w:p>
        </w:tc>
      </w:tr>
      <w:tr w:rsidR="00907F3B" w:rsidRPr="00627F48" w:rsidTr="00907F3B">
        <w:tc>
          <w:tcPr>
            <w:tcW w:w="1529" w:type="dxa"/>
            <w:vMerge/>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Gyakorlat: Munkaerő-ellátás gyakorlata: Önéletrajz és motivációs levél</w:t>
            </w:r>
          </w:p>
        </w:tc>
      </w:tr>
      <w:tr w:rsidR="00907F3B" w:rsidRPr="00627F48" w:rsidTr="00907F3B">
        <w:tc>
          <w:tcPr>
            <w:tcW w:w="1529" w:type="dxa"/>
            <w:vMerge/>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 megismeri a toborzás, kiválasztás és beillesztés sajátosságait, módszereit</w:t>
            </w:r>
          </w:p>
        </w:tc>
      </w:tr>
      <w:tr w:rsidR="00907F3B" w:rsidRPr="00627F48" w:rsidTr="00907F3B">
        <w:tc>
          <w:tcPr>
            <w:tcW w:w="1529" w:type="dxa"/>
            <w:vMerge w:val="restart"/>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Előadás: Hazai fejlődés, nemzetközi sajátosságok, szemléletmódok </w:t>
            </w:r>
          </w:p>
        </w:tc>
      </w:tr>
      <w:tr w:rsidR="00907F3B" w:rsidRPr="00627F48" w:rsidTr="00907F3B">
        <w:tc>
          <w:tcPr>
            <w:tcW w:w="1529" w:type="dxa"/>
            <w:vMerge/>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Gyakorlat: Munkaerő-ellátás gyakorlata: Önéletrajz és motivációs levél</w:t>
            </w:r>
          </w:p>
        </w:tc>
      </w:tr>
      <w:tr w:rsidR="00907F3B" w:rsidRPr="00627F48" w:rsidTr="00907F3B">
        <w:tc>
          <w:tcPr>
            <w:tcW w:w="1529" w:type="dxa"/>
            <w:vMerge/>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 megismeri a magyarországi HR fejlődését a nemzetközi orientációkat</w:t>
            </w:r>
          </w:p>
        </w:tc>
      </w:tr>
      <w:tr w:rsidR="00907F3B" w:rsidRPr="00627F48" w:rsidTr="00907F3B">
        <w:tc>
          <w:tcPr>
            <w:tcW w:w="1529" w:type="dxa"/>
            <w:vMerge w:val="restart"/>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Előadás: Ösztönzés gyakorlata a szervezetben</w:t>
            </w:r>
          </w:p>
        </w:tc>
      </w:tr>
      <w:tr w:rsidR="00907F3B" w:rsidRPr="00627F48" w:rsidTr="00907F3B">
        <w:tc>
          <w:tcPr>
            <w:tcW w:w="1529" w:type="dxa"/>
            <w:vMerge/>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Gyakorlat: Eredményesség a szervezetben</w:t>
            </w:r>
          </w:p>
        </w:tc>
      </w:tr>
      <w:tr w:rsidR="00907F3B" w:rsidRPr="00627F48" w:rsidTr="00907F3B">
        <w:tc>
          <w:tcPr>
            <w:tcW w:w="1529" w:type="dxa"/>
            <w:vMerge/>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 megismeri az ösztönzés alapjául szolgáló motivációs elméleteket, az ösztönzés menedzsment kialakításának főbb ismérveit, az ösztönzési rendszerek típusait</w:t>
            </w:r>
          </w:p>
        </w:tc>
      </w:tr>
      <w:tr w:rsidR="00907F3B" w:rsidRPr="00627F48" w:rsidTr="00907F3B">
        <w:tc>
          <w:tcPr>
            <w:tcW w:w="1529" w:type="dxa"/>
            <w:vMerge w:val="restart"/>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Előadás: Az emberi erőforrások fejlesztése</w:t>
            </w:r>
          </w:p>
        </w:tc>
      </w:tr>
      <w:tr w:rsidR="00907F3B" w:rsidRPr="00627F48" w:rsidTr="00907F3B">
        <w:tc>
          <w:tcPr>
            <w:tcW w:w="1529" w:type="dxa"/>
            <w:vMerge/>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Gyakorlat: Eredményesség a szervezetben</w:t>
            </w:r>
          </w:p>
        </w:tc>
      </w:tr>
      <w:tr w:rsidR="00907F3B" w:rsidRPr="00627F48" w:rsidTr="00907F3B">
        <w:tc>
          <w:tcPr>
            <w:tcW w:w="1529" w:type="dxa"/>
            <w:vMerge/>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 megismeri az emberi erőforrás fejlesztés jelentőségével, modelljével, fejlesztési módszereivel</w:t>
            </w:r>
          </w:p>
        </w:tc>
      </w:tr>
      <w:tr w:rsidR="00907F3B" w:rsidRPr="00627F48" w:rsidTr="00907F3B">
        <w:tc>
          <w:tcPr>
            <w:tcW w:w="1529" w:type="dxa"/>
            <w:vMerge w:val="restart"/>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Előadás: Karriermenedzsment alapjai</w:t>
            </w:r>
          </w:p>
        </w:tc>
      </w:tr>
      <w:tr w:rsidR="00907F3B" w:rsidRPr="00627F48" w:rsidTr="00907F3B">
        <w:tc>
          <w:tcPr>
            <w:tcW w:w="1529" w:type="dxa"/>
            <w:vMerge/>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Gyakorlat: Ösztönzés gyakorlata: Munka értékek feltárása a gyakorlatban</w:t>
            </w:r>
          </w:p>
        </w:tc>
      </w:tr>
      <w:tr w:rsidR="00907F3B" w:rsidRPr="00627F48" w:rsidTr="00907F3B">
        <w:tc>
          <w:tcPr>
            <w:tcW w:w="1529" w:type="dxa"/>
            <w:vMerge/>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 megismeri a karrier fogalmát, felfogását, a karriertervezési rendszer folyamatát</w:t>
            </w:r>
          </w:p>
        </w:tc>
      </w:tr>
      <w:tr w:rsidR="00907F3B" w:rsidRPr="00627F48" w:rsidTr="00907F3B">
        <w:tc>
          <w:tcPr>
            <w:tcW w:w="1529" w:type="dxa"/>
            <w:vMerge w:val="restart"/>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Előadás: Teljesítményértékelés alapjai</w:t>
            </w:r>
          </w:p>
        </w:tc>
      </w:tr>
      <w:tr w:rsidR="00907F3B" w:rsidRPr="00627F48" w:rsidTr="00907F3B">
        <w:tc>
          <w:tcPr>
            <w:tcW w:w="1529" w:type="dxa"/>
            <w:vMerge/>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Gyakorlat: Ösztönzés gyakorlata: Munka értékek feltárása a gyakorlatban</w:t>
            </w:r>
          </w:p>
        </w:tc>
      </w:tr>
      <w:tr w:rsidR="00907F3B" w:rsidRPr="00627F48" w:rsidTr="00907F3B">
        <w:tc>
          <w:tcPr>
            <w:tcW w:w="1529" w:type="dxa"/>
            <w:vMerge/>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 megismeri a teljesítmény fogalmát, a teljesítményértékelési rendszer kialakításának folyamatát, a teljesítményértékelési módszereket</w:t>
            </w:r>
          </w:p>
        </w:tc>
      </w:tr>
      <w:tr w:rsidR="00907F3B" w:rsidRPr="00627F48" w:rsidTr="00907F3B">
        <w:tc>
          <w:tcPr>
            <w:tcW w:w="1529" w:type="dxa"/>
            <w:vMerge w:val="restart"/>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Előadás: A munkaügyi kapcsolatok rendszere</w:t>
            </w:r>
          </w:p>
        </w:tc>
      </w:tr>
      <w:tr w:rsidR="00907F3B" w:rsidRPr="00627F48" w:rsidTr="00907F3B">
        <w:tc>
          <w:tcPr>
            <w:tcW w:w="1529" w:type="dxa"/>
            <w:vMerge/>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Gyakorlat: Teljesítményértékelési interjú típusai, sajátosságai</w:t>
            </w:r>
          </w:p>
        </w:tc>
      </w:tr>
      <w:tr w:rsidR="00907F3B" w:rsidRPr="00627F48" w:rsidTr="00907F3B">
        <w:tc>
          <w:tcPr>
            <w:tcW w:w="1529" w:type="dxa"/>
            <w:vMerge/>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 megismerkedik a munkaügyi kapcsolatok típusaival, a kollektívtárgyalás ismérveivel, az érdekképviseletek jelentőségével</w:t>
            </w:r>
          </w:p>
        </w:tc>
      </w:tr>
      <w:tr w:rsidR="00907F3B" w:rsidRPr="00627F48" w:rsidTr="00907F3B">
        <w:tc>
          <w:tcPr>
            <w:tcW w:w="1529" w:type="dxa"/>
            <w:vMerge w:val="restart"/>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Előadás: </w:t>
            </w:r>
            <w:proofErr w:type="spellStart"/>
            <w:r w:rsidRPr="00627F48">
              <w:rPr>
                <w:rFonts w:ascii="Times New Roman" w:hAnsi="Times New Roman" w:cs="Times New Roman"/>
                <w:sz w:val="20"/>
                <w:szCs w:val="20"/>
              </w:rPr>
              <w:t>EsélyEgyenlőségi</w:t>
            </w:r>
            <w:proofErr w:type="spellEnd"/>
            <w:r w:rsidRPr="00627F48">
              <w:rPr>
                <w:rFonts w:ascii="Times New Roman" w:hAnsi="Times New Roman" w:cs="Times New Roman"/>
                <w:sz w:val="20"/>
                <w:szCs w:val="20"/>
              </w:rPr>
              <w:t xml:space="preserve"> Emberi Erőforrás Menedzsment (4EM) gyakorlata</w:t>
            </w:r>
          </w:p>
        </w:tc>
      </w:tr>
      <w:tr w:rsidR="00907F3B" w:rsidRPr="00627F48" w:rsidTr="00907F3B">
        <w:tc>
          <w:tcPr>
            <w:tcW w:w="1529" w:type="dxa"/>
            <w:vMerge/>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Gyakorlat: Teljesítményértékelési interjú típusai, sajátosságai</w:t>
            </w:r>
          </w:p>
        </w:tc>
      </w:tr>
      <w:tr w:rsidR="00907F3B" w:rsidRPr="00627F48" w:rsidTr="00907F3B">
        <w:tc>
          <w:tcPr>
            <w:tcW w:w="1529" w:type="dxa"/>
            <w:vMerge/>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 megismeri a fogyatékos illetve megváltozott munkaképességű személyek HR sajátosságaival</w:t>
            </w:r>
          </w:p>
        </w:tc>
      </w:tr>
      <w:tr w:rsidR="00907F3B" w:rsidRPr="00627F48" w:rsidTr="00907F3B">
        <w:tc>
          <w:tcPr>
            <w:tcW w:w="1529" w:type="dxa"/>
            <w:vMerge w:val="restart"/>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Előadás: Humán </w:t>
            </w:r>
            <w:proofErr w:type="spellStart"/>
            <w:r w:rsidRPr="00627F48">
              <w:rPr>
                <w:rFonts w:ascii="Times New Roman" w:hAnsi="Times New Roman" w:cs="Times New Roman"/>
                <w:sz w:val="20"/>
                <w:szCs w:val="20"/>
              </w:rPr>
              <w:t>controlling</w:t>
            </w:r>
            <w:proofErr w:type="spellEnd"/>
            <w:r w:rsidRPr="00627F48">
              <w:rPr>
                <w:rFonts w:ascii="Times New Roman" w:hAnsi="Times New Roman" w:cs="Times New Roman"/>
                <w:sz w:val="20"/>
                <w:szCs w:val="20"/>
              </w:rPr>
              <w:t xml:space="preserve"> alapjai</w:t>
            </w:r>
          </w:p>
        </w:tc>
      </w:tr>
      <w:tr w:rsidR="00907F3B" w:rsidRPr="00627F48" w:rsidTr="00907F3B">
        <w:tc>
          <w:tcPr>
            <w:tcW w:w="1529" w:type="dxa"/>
            <w:vMerge/>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Gyakorlat: Munkaügyi kapcsolatok gyakorlata: Vezető kiválasztás</w:t>
            </w:r>
          </w:p>
        </w:tc>
      </w:tr>
      <w:tr w:rsidR="00907F3B" w:rsidRPr="00627F48" w:rsidTr="00907F3B">
        <w:tc>
          <w:tcPr>
            <w:tcW w:w="1529" w:type="dxa"/>
            <w:vMerge/>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 hallgató megismerkedik a humán </w:t>
            </w:r>
            <w:proofErr w:type="spellStart"/>
            <w:r w:rsidRPr="00627F48">
              <w:rPr>
                <w:rFonts w:ascii="Times New Roman" w:hAnsi="Times New Roman" w:cs="Times New Roman"/>
                <w:sz w:val="20"/>
                <w:szCs w:val="20"/>
              </w:rPr>
              <w:t>controlling</w:t>
            </w:r>
            <w:proofErr w:type="spellEnd"/>
            <w:r w:rsidRPr="00627F48">
              <w:rPr>
                <w:rFonts w:ascii="Times New Roman" w:hAnsi="Times New Roman" w:cs="Times New Roman"/>
                <w:sz w:val="20"/>
                <w:szCs w:val="20"/>
              </w:rPr>
              <w:t xml:space="preserve"> jelentőségével a HR tevékenység mérésére, elemzésére szolgáló mutatókkal</w:t>
            </w:r>
          </w:p>
        </w:tc>
      </w:tr>
      <w:tr w:rsidR="00907F3B" w:rsidRPr="00627F48" w:rsidTr="00907F3B">
        <w:tc>
          <w:tcPr>
            <w:tcW w:w="1529" w:type="dxa"/>
            <w:vMerge w:val="restart"/>
            <w:shd w:val="clear" w:color="auto" w:fill="auto"/>
          </w:tcPr>
          <w:p w:rsidR="00907F3B" w:rsidRPr="00627F48" w:rsidRDefault="00907F3B" w:rsidP="00627F48">
            <w:pPr>
              <w:numPr>
                <w:ilvl w:val="0"/>
                <w:numId w:val="55"/>
              </w:numPr>
              <w:spacing w:after="0" w:line="240" w:lineRule="auto"/>
              <w:ind w:left="104" w:firstLine="0"/>
              <w:jc w:val="center"/>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Előadás: EEM információs rendszer kialakítása</w:t>
            </w:r>
          </w:p>
        </w:tc>
      </w:tr>
      <w:tr w:rsidR="00907F3B" w:rsidRPr="00627F48" w:rsidTr="00907F3B">
        <w:tc>
          <w:tcPr>
            <w:tcW w:w="1529" w:type="dxa"/>
            <w:vMerge/>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Gyakorlat: Munkaügyi kapcsolatok gyakorlata: Vezető kiválasztás</w:t>
            </w:r>
          </w:p>
        </w:tc>
      </w:tr>
      <w:tr w:rsidR="00907F3B" w:rsidRPr="00627F48" w:rsidTr="00907F3B">
        <w:tc>
          <w:tcPr>
            <w:tcW w:w="1529" w:type="dxa"/>
            <w:vMerge/>
            <w:shd w:val="clear" w:color="auto" w:fill="auto"/>
          </w:tcPr>
          <w:p w:rsidR="00907F3B" w:rsidRPr="00627F48" w:rsidRDefault="00907F3B" w:rsidP="00627F48">
            <w:pPr>
              <w:numPr>
                <w:ilvl w:val="0"/>
                <w:numId w:val="7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 megismeri az emberi erőforrás információs rendszer fejlődését, a gyakorlatban alkalmazott rendszerek sajátosságait.</w:t>
            </w:r>
          </w:p>
        </w:tc>
      </w:tr>
    </w:tbl>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2455E7" w:rsidRPr="00627F48" w:rsidRDefault="002455E7"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07F3B" w:rsidRPr="00627F48" w:rsidTr="00907F3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Speciális térinformatikai ismeretek</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hAnsi="Times New Roman" w:cs="Times New Roman"/>
                <w:b/>
                <w:sz w:val="20"/>
                <w:szCs w:val="20"/>
              </w:rPr>
              <w:t>GT_AVIN011-17/</w:t>
            </w:r>
            <w:r w:rsidR="00D341C6" w:rsidRPr="00627F48">
              <w:rPr>
                <w:rFonts w:ascii="Times New Roman" w:hAnsi="Times New Roman" w:cs="Times New Roman"/>
                <w:b/>
                <w:sz w:val="20"/>
                <w:szCs w:val="20"/>
              </w:rPr>
              <w:t xml:space="preserve"> </w:t>
            </w:r>
            <w:r w:rsidRPr="00627F48">
              <w:rPr>
                <w:rFonts w:ascii="Times New Roman" w:hAnsi="Times New Roman" w:cs="Times New Roman"/>
                <w:b/>
                <w:sz w:val="20"/>
                <w:szCs w:val="20"/>
              </w:rPr>
              <w:t>GT_AVINS011-17</w:t>
            </w:r>
          </w:p>
        </w:tc>
      </w:tr>
      <w:tr w:rsidR="00907F3B" w:rsidRPr="00627F48" w:rsidTr="00907F3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Applied</w:t>
            </w:r>
            <w:proofErr w:type="spellEnd"/>
            <w:r w:rsidRPr="00627F48">
              <w:rPr>
                <w:rFonts w:ascii="Times New Roman" w:hAnsi="Times New Roman" w:cs="Times New Roman"/>
                <w:b/>
                <w:sz w:val="20"/>
                <w:szCs w:val="20"/>
              </w:rPr>
              <w:t xml:space="preserve"> GIS</w:t>
            </w: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r>
      <w:tr w:rsidR="00907F3B" w:rsidRPr="00627F48" w:rsidTr="00907F3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bCs/>
                <w:sz w:val="20"/>
                <w:szCs w:val="20"/>
              </w:rPr>
            </w:pPr>
          </w:p>
        </w:tc>
      </w:tr>
      <w:tr w:rsidR="00907F3B" w:rsidRPr="00627F48" w:rsidTr="00907F3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Alkalmazott Informatika és Logisztika Intézet</w:t>
            </w:r>
          </w:p>
        </w:tc>
      </w:tr>
      <w:tr w:rsidR="00907F3B" w:rsidRPr="00627F48" w:rsidTr="00907F3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r>
      <w:tr w:rsidR="00907F3B" w:rsidRPr="00627F48" w:rsidTr="00907F3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907F3B" w:rsidRPr="00627F48" w:rsidTr="00907F3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907F3B" w:rsidRPr="00627F48" w:rsidTr="00907F3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r>
      <w:tr w:rsidR="00907F3B" w:rsidRPr="00627F48" w:rsidTr="00907F3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Dr. Szilágyi Róbert</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docens</w:t>
            </w:r>
          </w:p>
        </w:tc>
      </w:tr>
      <w:tr w:rsidR="00907F3B" w:rsidRPr="00627F48" w:rsidTr="00907F3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tantárgy célja a hallgatókkal megismertetni a térinformatikai alapfogalmakat, adatgyűjtési és adatintegrálási megoldásokat. A hallgató a tárgy teljesítése során megismeri a térinformatikai rendszerek regionális területfejlesztési vonatkozásait, a térbeli döntéstámogatással kapcsolatos fontosabb alkalmazási lehetőségeit.</w:t>
            </w:r>
          </w:p>
        </w:tc>
      </w:tr>
      <w:tr w:rsidR="00907F3B" w:rsidRPr="00627F48" w:rsidTr="00907F3B">
        <w:trPr>
          <w:cantSplit/>
          <w:trHeight w:val="1400"/>
        </w:trPr>
        <w:tc>
          <w:tcPr>
            <w:tcW w:w="9939" w:type="dxa"/>
            <w:gridSpan w:val="10"/>
            <w:tcBorders>
              <w:top w:val="single" w:sz="4" w:space="0" w:color="auto"/>
              <w:left w:val="single" w:sz="4" w:space="0" w:color="auto"/>
              <w:right w:val="single" w:sz="4" w:space="0" w:color="000000"/>
            </w:tcBorders>
            <w:vAlign w:val="center"/>
          </w:tcPr>
          <w:p w:rsidR="00907F3B" w:rsidRPr="00627F48" w:rsidRDefault="00907F3B"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07F3B" w:rsidRPr="00627F48" w:rsidRDefault="00907F3B" w:rsidP="00627F48">
            <w:pPr>
              <w:spacing w:after="0" w:line="240" w:lineRule="auto"/>
              <w:jc w:val="both"/>
              <w:rPr>
                <w:rFonts w:ascii="Times New Roman" w:hAnsi="Times New Roman" w:cs="Times New Roman"/>
                <w:b/>
                <w:bCs/>
                <w:sz w:val="20"/>
                <w:szCs w:val="20"/>
              </w:rPr>
            </w:pP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Ismeri a vidékfejlesztési problémák azonosításához szükséges statisztikai és </w:t>
            </w:r>
            <w:proofErr w:type="spellStart"/>
            <w:r w:rsidRPr="00627F48">
              <w:rPr>
                <w:rFonts w:ascii="Times New Roman" w:hAnsi="Times New Roman" w:cs="Times New Roman"/>
                <w:sz w:val="20"/>
                <w:szCs w:val="20"/>
              </w:rPr>
              <w:t>geostatisztikai</w:t>
            </w:r>
            <w:proofErr w:type="spellEnd"/>
            <w:r w:rsidRPr="00627F48">
              <w:rPr>
                <w:rFonts w:ascii="Times New Roman" w:hAnsi="Times New Roman" w:cs="Times New Roman"/>
                <w:sz w:val="20"/>
                <w:szCs w:val="20"/>
              </w:rPr>
              <w:t xml:space="preserve"> módszereket, a releváns információgyűjtési, elemzési és probléma megoldási metódusokat.</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Ismeri, érti és alkalmazza a környezet és természet megóvásának alapelveit, azok vidékfejlesztéssel kapcsolatos előírásait.</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Képes az írásbeli és szóbeli kommunikációt segítő eszközök hatékony alkalmazására, felismeri az IT nyújtotta lehetőségek használatának előnyeit és hátrányait.</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Egyszerűbb szakmai beszámolókat, értékeléseket, prezentációkat készít, illetve előad.</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Képes a vidékfejlesztéshez kapcsolatos agrármérnöki feladatok ellátására és az ehhez szükséges térinformatikai </w:t>
            </w:r>
            <w:proofErr w:type="gramStart"/>
            <w:r w:rsidRPr="00627F48">
              <w:rPr>
                <w:rFonts w:ascii="Times New Roman" w:hAnsi="Times New Roman" w:cs="Times New Roman"/>
                <w:sz w:val="20"/>
                <w:szCs w:val="20"/>
              </w:rPr>
              <w:t>(adatbázis</w:t>
            </w:r>
            <w:proofErr w:type="gramEnd"/>
            <w:r w:rsidRPr="00627F48">
              <w:rPr>
                <w:rFonts w:ascii="Times New Roman" w:hAnsi="Times New Roman" w:cs="Times New Roman"/>
                <w:sz w:val="20"/>
                <w:szCs w:val="20"/>
              </w:rPr>
              <w:t xml:space="preserve"> kezelés, GIS programalkalmazás) ismeretek alkalmazására.</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Fogékony az új információk befogadására, szakmai ismeretekre és módszertanokra.</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Fogékony a környezettudatosság és az emberi egészség iránt, és érzékeny a vidékgazdasággal kapcsolatosan felmerülő problémákra. </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Munkaköri feladatát önállóan végzi, szakmai beszámolóit, jelentéseit, kisebb prezentációit önállóan készíti. Szükség esetén munkatársi, vezetői segítséget vesz igénybe.</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Önállóan képes a gazdálkodásirányítási folyamatok tervezésére, beszerzési, értékelési folyamatok irányítására.</w:t>
            </w:r>
          </w:p>
          <w:p w:rsidR="00907F3B" w:rsidRPr="00627F48" w:rsidRDefault="00907F3B" w:rsidP="00627F48">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627F48">
              <w:rPr>
                <w:rFonts w:ascii="Times New Roman" w:hAnsi="Times New Roman" w:cs="Times New Roman"/>
                <w:sz w:val="20"/>
                <w:szCs w:val="20"/>
              </w:rPr>
              <w:t>Felelősséget vállal a szakvéleményben közölt megállapításokért és szakmai döntéseiért, az általa, illetve irányítása alatt végzett munkafolyamatokért.</w:t>
            </w:r>
          </w:p>
        </w:tc>
      </w:tr>
      <w:tr w:rsidR="00907F3B" w:rsidRPr="00627F48" w:rsidTr="00907F3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Térinformatika fogalma, a valós világ modellezése, kapcsolódó tudományágak, térképek. Térinformatikai rendszer összetevői. Adatbázisok, szoftverek, hardver eszközök. Információs rendszerek, térinformációs rendszerek. Vonatkozási és vetületi rendszerek. Elsődleges és másodlagos adatgyűjtési eljárások. Raszteres és vektoros térinformatikai modellek. Hibrid térinformatikai modellek. Térinformatikai adatbázisok. Térinformatikai adatbázisok vidékfejlesztési, területfejlesztési feladatokhoz. Műveleti lehetőségek a térinformatikai rendszerekben. Adatintegráció szerepe és feladatai. Adatmegjelenítés, publikálás. Térbeli elemzések alapjai. Térinformatika az agrárinformációs rendszerekben.</w:t>
            </w:r>
          </w:p>
        </w:tc>
      </w:tr>
      <w:tr w:rsidR="00907F3B" w:rsidRPr="00627F48" w:rsidTr="00907F3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A hallgatók megismerik a térinformatika alapjait, valamint a GIS és a vidékfejlesztés összefonódó területeit. Primer adatgyűjtés, szekunder adatgyűjtés, modellépítés, </w:t>
            </w:r>
            <w:proofErr w:type="spellStart"/>
            <w:r w:rsidRPr="00627F48">
              <w:rPr>
                <w:rFonts w:ascii="Times New Roman" w:hAnsi="Times New Roman" w:cs="Times New Roman"/>
                <w:sz w:val="20"/>
                <w:szCs w:val="20"/>
              </w:rPr>
              <w:t>geostatisztikai</w:t>
            </w:r>
            <w:proofErr w:type="spellEnd"/>
            <w:r w:rsidRPr="00627F48">
              <w:rPr>
                <w:rFonts w:ascii="Times New Roman" w:hAnsi="Times New Roman" w:cs="Times New Roman"/>
                <w:sz w:val="20"/>
                <w:szCs w:val="20"/>
              </w:rPr>
              <w:t xml:space="preserve"> alapfogalmak és vizsgálatok. Vidékfejlesztéssel kapcsolatos térbeli adatbányászat, adatvizualizáció.</w:t>
            </w: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Értékelés</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A gyakorlatokon az aktív részvétel kötelező, maximum 3 hiányzás engedhető meg! </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A félév gyakorlati jeggyel zárul. Az aláírás feltétele, hogy a hallgatók félévi tevékenysége alapján megállapított teljesítménye legalább 61%-os legyen. A gyakorlat a jegy 70%-t, az elmélet pedig a jegy 30%-t teszi ki. A félév folyamán három gyakorlati és két teszt jellegű ZH-</w:t>
            </w:r>
            <w:proofErr w:type="spellStart"/>
            <w:r w:rsidRPr="00627F48">
              <w:rPr>
                <w:rFonts w:ascii="Times New Roman" w:hAnsi="Times New Roman" w:cs="Times New Roman"/>
                <w:sz w:val="20"/>
                <w:szCs w:val="20"/>
              </w:rPr>
              <w:t>ra</w:t>
            </w:r>
            <w:proofErr w:type="spellEnd"/>
            <w:r w:rsidRPr="00627F48">
              <w:rPr>
                <w:rFonts w:ascii="Times New Roman" w:hAnsi="Times New Roman" w:cs="Times New Roman"/>
                <w:sz w:val="20"/>
                <w:szCs w:val="20"/>
              </w:rPr>
              <w:t xml:space="preserve"> kerül sor. A gyakorlatokon elkészített feladatokat az e-</w:t>
            </w:r>
            <w:proofErr w:type="spellStart"/>
            <w:r w:rsidRPr="00627F48">
              <w:rPr>
                <w:rFonts w:ascii="Times New Roman" w:hAnsi="Times New Roman" w:cs="Times New Roman"/>
                <w:sz w:val="20"/>
                <w:szCs w:val="20"/>
              </w:rPr>
              <w:t>learning</w:t>
            </w:r>
            <w:proofErr w:type="spellEnd"/>
            <w:r w:rsidRPr="00627F48">
              <w:rPr>
                <w:rFonts w:ascii="Times New Roman" w:hAnsi="Times New Roman" w:cs="Times New Roman"/>
                <w:sz w:val="20"/>
                <w:szCs w:val="20"/>
              </w:rPr>
              <w:t xml:space="preserve"> rendszerbe fel kell tölteni. Évközi Zh-k pontszáma: 2*15 pont= 30 pont elmélet: 15+15+40 pont= 70 pont gyakorlat. </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Az összesített pontszám alapján a jegy kialakítása az alábbiak szerint történik:</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0 </w:t>
            </w:r>
            <w:proofErr w:type="gramStart"/>
            <w:r w:rsidRPr="00627F48">
              <w:rPr>
                <w:rFonts w:ascii="Times New Roman" w:hAnsi="Times New Roman" w:cs="Times New Roman"/>
                <w:sz w:val="20"/>
                <w:szCs w:val="20"/>
              </w:rPr>
              <w:t>-  60</w:t>
            </w:r>
            <w:proofErr w:type="gramEnd"/>
            <w:r w:rsidRPr="00627F48">
              <w:rPr>
                <w:rFonts w:ascii="Times New Roman" w:hAnsi="Times New Roman" w:cs="Times New Roman"/>
                <w:sz w:val="20"/>
                <w:szCs w:val="20"/>
              </w:rPr>
              <w:t xml:space="preserve">    elégtelen,</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61 -</w:t>
            </w:r>
            <w:proofErr w:type="gramStart"/>
            <w:r w:rsidRPr="00627F48">
              <w:rPr>
                <w:rFonts w:ascii="Times New Roman" w:hAnsi="Times New Roman" w:cs="Times New Roman"/>
                <w:sz w:val="20"/>
                <w:szCs w:val="20"/>
              </w:rPr>
              <w:t>70    elégséges</w:t>
            </w:r>
            <w:proofErr w:type="gramEnd"/>
            <w:r w:rsidRPr="00627F48">
              <w:rPr>
                <w:rFonts w:ascii="Times New Roman" w:hAnsi="Times New Roman" w:cs="Times New Roman"/>
                <w:sz w:val="20"/>
                <w:szCs w:val="20"/>
              </w:rPr>
              <w:t>,</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71 -</w:t>
            </w:r>
            <w:proofErr w:type="gramStart"/>
            <w:r w:rsidRPr="00627F48">
              <w:rPr>
                <w:rFonts w:ascii="Times New Roman" w:hAnsi="Times New Roman" w:cs="Times New Roman"/>
                <w:sz w:val="20"/>
                <w:szCs w:val="20"/>
              </w:rPr>
              <w:t>80    közepes</w:t>
            </w:r>
            <w:proofErr w:type="gramEnd"/>
            <w:r w:rsidRPr="00627F48">
              <w:rPr>
                <w:rFonts w:ascii="Times New Roman" w:hAnsi="Times New Roman" w:cs="Times New Roman"/>
                <w:sz w:val="20"/>
                <w:szCs w:val="20"/>
              </w:rPr>
              <w:t>,</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81 -</w:t>
            </w:r>
            <w:proofErr w:type="gramStart"/>
            <w:r w:rsidRPr="00627F48">
              <w:rPr>
                <w:rFonts w:ascii="Times New Roman" w:hAnsi="Times New Roman" w:cs="Times New Roman"/>
                <w:sz w:val="20"/>
                <w:szCs w:val="20"/>
              </w:rPr>
              <w:t>90    jó</w:t>
            </w:r>
            <w:proofErr w:type="gramEnd"/>
            <w:r w:rsidRPr="00627F48">
              <w:rPr>
                <w:rFonts w:ascii="Times New Roman" w:hAnsi="Times New Roman" w:cs="Times New Roman"/>
                <w:sz w:val="20"/>
                <w:szCs w:val="20"/>
              </w:rPr>
              <w:t>,</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91 - 100 jeles.</w:t>
            </w: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Detrekői Ákos-Szabó György: Bevezetés a térinformatikába, Nemzeti Tankönyvkiadó, Detrekői Ákos-Szabó György: Térinformatika, Nemzeti Tankönyvkiadó, </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Sárközi Ferenc: Térinformatika. On-line tananyag. </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http://www.agt.bme.hu/tutor_h/terinfor/tbev.htm</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Továbbá az előadáson és a gyakorlaton elhangzottak.</w:t>
            </w:r>
          </w:p>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Végső, Ferenc (2010) Raszteres adatszerkezet. Nyugat-magyarországi Egyetem </w:t>
            </w:r>
            <w:proofErr w:type="spellStart"/>
            <w:r w:rsidRPr="00627F48">
              <w:rPr>
                <w:rFonts w:ascii="Times New Roman" w:hAnsi="Times New Roman" w:cs="Times New Roman"/>
                <w:sz w:val="20"/>
                <w:szCs w:val="20"/>
              </w:rPr>
              <w:t>Geoinformatikai</w:t>
            </w:r>
            <w:proofErr w:type="spellEnd"/>
            <w:r w:rsidRPr="00627F48">
              <w:rPr>
                <w:rFonts w:ascii="Times New Roman" w:hAnsi="Times New Roman" w:cs="Times New Roman"/>
                <w:sz w:val="20"/>
                <w:szCs w:val="20"/>
              </w:rPr>
              <w:t xml:space="preserve"> Kar. </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http://www.tankonyvtar.hu/hu/tartalom/tamop425/0027_TEI4/index.html</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627F48">
              <w:rPr>
                <w:rFonts w:ascii="Times New Roman" w:hAnsi="Times New Roman" w:cs="Times New Roman"/>
                <w:sz w:val="20"/>
                <w:szCs w:val="20"/>
              </w:rPr>
              <w:t>Reese</w:t>
            </w:r>
            <w:proofErr w:type="spellEnd"/>
            <w:r w:rsidRPr="00627F48">
              <w:rPr>
                <w:rFonts w:ascii="Times New Roman" w:hAnsi="Times New Roman" w:cs="Times New Roman"/>
                <w:sz w:val="20"/>
                <w:szCs w:val="20"/>
              </w:rPr>
              <w:t>, G</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Yarger</w:t>
            </w:r>
            <w:proofErr w:type="spellEnd"/>
            <w:r w:rsidRPr="00627F48">
              <w:rPr>
                <w:rFonts w:ascii="Times New Roman" w:hAnsi="Times New Roman" w:cs="Times New Roman"/>
                <w:sz w:val="20"/>
                <w:szCs w:val="20"/>
              </w:rPr>
              <w:t>, R. J</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King, T.: A </w:t>
            </w:r>
            <w:proofErr w:type="spellStart"/>
            <w:r w:rsidRPr="00627F48">
              <w:rPr>
                <w:rFonts w:ascii="Times New Roman" w:hAnsi="Times New Roman" w:cs="Times New Roman"/>
                <w:sz w:val="20"/>
                <w:szCs w:val="20"/>
              </w:rPr>
              <w:t>MySQL</w:t>
            </w:r>
            <w:proofErr w:type="spellEnd"/>
            <w:r w:rsidRPr="00627F48">
              <w:rPr>
                <w:rFonts w:ascii="Times New Roman" w:hAnsi="Times New Roman" w:cs="Times New Roman"/>
                <w:sz w:val="20"/>
                <w:szCs w:val="20"/>
              </w:rPr>
              <w:t xml:space="preserve"> kezelése és használata, Kossuth Kiadó, 2003.</w:t>
            </w:r>
          </w:p>
        </w:tc>
      </w:tr>
    </w:tbl>
    <w:p w:rsidR="00907F3B" w:rsidRPr="00627F48" w:rsidRDefault="00907F3B" w:rsidP="00627F48">
      <w:pPr>
        <w:spacing w:after="0" w:line="240" w:lineRule="auto"/>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907F3B" w:rsidRPr="00627F48" w:rsidTr="00907F3B">
        <w:tc>
          <w:tcPr>
            <w:tcW w:w="9250" w:type="dxa"/>
            <w:gridSpan w:val="2"/>
            <w:shd w:val="clear" w:color="auto" w:fill="auto"/>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907F3B" w:rsidRPr="00627F48" w:rsidTr="00907F3B">
        <w:tc>
          <w:tcPr>
            <w:tcW w:w="1529" w:type="dxa"/>
            <w:vMerge w:val="restart"/>
            <w:shd w:val="clear" w:color="auto" w:fill="auto"/>
          </w:tcPr>
          <w:p w:rsidR="00907F3B" w:rsidRPr="00627F48" w:rsidRDefault="00907F3B" w:rsidP="00627F48">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lang w:val="sv-SE"/>
              </w:rPr>
            </w:pPr>
            <w:r w:rsidRPr="00627F48">
              <w:rPr>
                <w:rFonts w:ascii="Times New Roman" w:hAnsi="Times New Roman" w:cs="Times New Roman"/>
                <w:sz w:val="20"/>
                <w:szCs w:val="20"/>
              </w:rPr>
              <w:t>Térinformatika fogalma, a valós világ modellezése, kapcsolódó tudományágak, térképek.</w:t>
            </w:r>
          </w:p>
        </w:tc>
      </w:tr>
      <w:tr w:rsidR="00907F3B" w:rsidRPr="00627F48" w:rsidTr="00907F3B">
        <w:tc>
          <w:tcPr>
            <w:tcW w:w="1529" w:type="dxa"/>
            <w:vMerge/>
            <w:shd w:val="clear" w:color="auto" w:fill="auto"/>
          </w:tcPr>
          <w:p w:rsidR="00907F3B" w:rsidRPr="00627F48" w:rsidRDefault="00907F3B" w:rsidP="00627F48">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Bevezetés, adatforrások kezelése </w:t>
            </w:r>
          </w:p>
        </w:tc>
      </w:tr>
      <w:tr w:rsidR="00907F3B" w:rsidRPr="00627F48" w:rsidTr="00907F3B">
        <w:tc>
          <w:tcPr>
            <w:tcW w:w="1529" w:type="dxa"/>
            <w:vMerge w:val="restart"/>
            <w:shd w:val="clear" w:color="auto" w:fill="auto"/>
          </w:tcPr>
          <w:p w:rsidR="00907F3B" w:rsidRPr="00627F48" w:rsidRDefault="00907F3B" w:rsidP="00627F48">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Térinformatikai rendszer összetevői. Adatbázisok, szoftverek, hardver eszközök</w:t>
            </w:r>
          </w:p>
        </w:tc>
      </w:tr>
      <w:tr w:rsidR="00907F3B" w:rsidRPr="00627F48" w:rsidTr="00907F3B">
        <w:tc>
          <w:tcPr>
            <w:tcW w:w="1529" w:type="dxa"/>
            <w:vMerge/>
            <w:shd w:val="clear" w:color="auto" w:fill="auto"/>
          </w:tcPr>
          <w:p w:rsidR="00907F3B" w:rsidRPr="00627F48" w:rsidRDefault="00907F3B" w:rsidP="00627F48">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Publikus adatforrások kezelése </w:t>
            </w:r>
          </w:p>
        </w:tc>
      </w:tr>
      <w:tr w:rsidR="00907F3B" w:rsidRPr="00627F48" w:rsidTr="00907F3B">
        <w:tc>
          <w:tcPr>
            <w:tcW w:w="1529" w:type="dxa"/>
            <w:vMerge w:val="restart"/>
            <w:shd w:val="clear" w:color="auto" w:fill="auto"/>
          </w:tcPr>
          <w:p w:rsidR="00907F3B" w:rsidRPr="00627F48" w:rsidRDefault="00907F3B" w:rsidP="00627F48">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Információs rendszerek, térinformációs rendszerek.</w:t>
            </w:r>
          </w:p>
        </w:tc>
      </w:tr>
      <w:tr w:rsidR="00907F3B" w:rsidRPr="00627F48" w:rsidTr="00907F3B">
        <w:tc>
          <w:tcPr>
            <w:tcW w:w="1529" w:type="dxa"/>
            <w:vMerge/>
            <w:shd w:val="clear" w:color="auto" w:fill="auto"/>
          </w:tcPr>
          <w:p w:rsidR="00907F3B" w:rsidRPr="00627F48" w:rsidRDefault="00907F3B" w:rsidP="00627F48">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Adatbázisok kezelésének alapjai 1</w:t>
            </w:r>
          </w:p>
        </w:tc>
      </w:tr>
      <w:tr w:rsidR="00907F3B" w:rsidRPr="00627F48" w:rsidTr="00907F3B">
        <w:tc>
          <w:tcPr>
            <w:tcW w:w="1529" w:type="dxa"/>
            <w:vMerge w:val="restart"/>
            <w:shd w:val="clear" w:color="auto" w:fill="auto"/>
          </w:tcPr>
          <w:p w:rsidR="00907F3B" w:rsidRPr="00627F48" w:rsidRDefault="00907F3B" w:rsidP="00627F48">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lang w:val="sv-SE"/>
              </w:rPr>
            </w:pPr>
            <w:r w:rsidRPr="00627F48">
              <w:rPr>
                <w:rFonts w:ascii="Times New Roman" w:hAnsi="Times New Roman" w:cs="Times New Roman"/>
                <w:sz w:val="20"/>
                <w:szCs w:val="20"/>
              </w:rPr>
              <w:t xml:space="preserve">Vonatkozási és vetületi rendszerek </w:t>
            </w:r>
          </w:p>
        </w:tc>
      </w:tr>
      <w:tr w:rsidR="00907F3B" w:rsidRPr="00627F48" w:rsidTr="00907F3B">
        <w:tc>
          <w:tcPr>
            <w:tcW w:w="1529" w:type="dxa"/>
            <w:vMerge/>
            <w:shd w:val="clear" w:color="auto" w:fill="auto"/>
          </w:tcPr>
          <w:p w:rsidR="00907F3B" w:rsidRPr="00627F48" w:rsidRDefault="00907F3B" w:rsidP="00627F48">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Adatbázisok kezelésének alapjai 2</w:t>
            </w:r>
          </w:p>
        </w:tc>
      </w:tr>
      <w:tr w:rsidR="00907F3B" w:rsidRPr="00627F48" w:rsidTr="00907F3B">
        <w:tc>
          <w:tcPr>
            <w:tcW w:w="1529" w:type="dxa"/>
            <w:vMerge w:val="restart"/>
            <w:shd w:val="clear" w:color="auto" w:fill="auto"/>
          </w:tcPr>
          <w:p w:rsidR="00907F3B" w:rsidRPr="00627F48" w:rsidRDefault="00907F3B" w:rsidP="00627F48">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Elsődleges és másodlagos adatgyűjtési eljárások</w:t>
            </w:r>
          </w:p>
        </w:tc>
      </w:tr>
      <w:tr w:rsidR="00907F3B" w:rsidRPr="00627F48" w:rsidTr="00907F3B">
        <w:tc>
          <w:tcPr>
            <w:tcW w:w="1529" w:type="dxa"/>
            <w:vMerge/>
            <w:shd w:val="clear" w:color="auto" w:fill="auto"/>
          </w:tcPr>
          <w:p w:rsidR="00907F3B" w:rsidRPr="00627F48" w:rsidRDefault="00907F3B" w:rsidP="00627F48">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Haladó térinformatikai adatbázisok kezelése 1 </w:t>
            </w:r>
          </w:p>
        </w:tc>
      </w:tr>
      <w:tr w:rsidR="00907F3B" w:rsidRPr="00627F48" w:rsidTr="00907F3B">
        <w:tc>
          <w:tcPr>
            <w:tcW w:w="1529" w:type="dxa"/>
            <w:vMerge w:val="restart"/>
            <w:shd w:val="clear" w:color="auto" w:fill="auto"/>
          </w:tcPr>
          <w:p w:rsidR="00907F3B" w:rsidRPr="00627F48" w:rsidRDefault="00907F3B" w:rsidP="00627F48">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lang w:val="sv-SE"/>
              </w:rPr>
            </w:pPr>
            <w:r w:rsidRPr="00627F48">
              <w:rPr>
                <w:rFonts w:ascii="Times New Roman" w:hAnsi="Times New Roman" w:cs="Times New Roman"/>
                <w:sz w:val="20"/>
                <w:szCs w:val="20"/>
              </w:rPr>
              <w:t>Raszteres és vektoros térinformatikai modellek.</w:t>
            </w:r>
          </w:p>
        </w:tc>
      </w:tr>
      <w:tr w:rsidR="00907F3B" w:rsidRPr="00627F48" w:rsidTr="00907F3B">
        <w:tc>
          <w:tcPr>
            <w:tcW w:w="1529" w:type="dxa"/>
            <w:vMerge/>
            <w:shd w:val="clear" w:color="auto" w:fill="auto"/>
          </w:tcPr>
          <w:p w:rsidR="00907F3B" w:rsidRPr="00627F48" w:rsidRDefault="00907F3B" w:rsidP="00627F48">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Haladó térinformatikai adatbázisok kezelése 2</w:t>
            </w:r>
          </w:p>
        </w:tc>
      </w:tr>
      <w:tr w:rsidR="00907F3B" w:rsidRPr="00627F48" w:rsidTr="00907F3B">
        <w:tc>
          <w:tcPr>
            <w:tcW w:w="1529" w:type="dxa"/>
            <w:vMerge w:val="restart"/>
            <w:shd w:val="clear" w:color="auto" w:fill="auto"/>
          </w:tcPr>
          <w:p w:rsidR="00907F3B" w:rsidRPr="00627F48" w:rsidRDefault="00907F3B" w:rsidP="00627F48">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lang w:val="sv-SE"/>
              </w:rPr>
            </w:pPr>
            <w:r w:rsidRPr="00627F48">
              <w:rPr>
                <w:rFonts w:ascii="Times New Roman" w:hAnsi="Times New Roman" w:cs="Times New Roman"/>
                <w:sz w:val="20"/>
                <w:szCs w:val="20"/>
              </w:rPr>
              <w:t>Hibrid térinformatikai modellek.</w:t>
            </w:r>
          </w:p>
        </w:tc>
      </w:tr>
      <w:tr w:rsidR="00907F3B" w:rsidRPr="00627F48" w:rsidTr="00907F3B">
        <w:tc>
          <w:tcPr>
            <w:tcW w:w="1529" w:type="dxa"/>
            <w:vMerge/>
            <w:shd w:val="clear" w:color="auto" w:fill="auto"/>
          </w:tcPr>
          <w:p w:rsidR="00907F3B" w:rsidRPr="00627F48" w:rsidRDefault="00907F3B" w:rsidP="00627F48">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Térinformatikai szoftverhasználat 1</w:t>
            </w:r>
          </w:p>
        </w:tc>
      </w:tr>
      <w:tr w:rsidR="00907F3B" w:rsidRPr="00627F48" w:rsidTr="00907F3B">
        <w:tc>
          <w:tcPr>
            <w:tcW w:w="1529" w:type="dxa"/>
            <w:vMerge w:val="restart"/>
            <w:shd w:val="clear" w:color="auto" w:fill="auto"/>
          </w:tcPr>
          <w:p w:rsidR="00907F3B" w:rsidRPr="00627F48" w:rsidRDefault="00907F3B" w:rsidP="00627F48">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lang w:val="sv-SE"/>
              </w:rPr>
            </w:pPr>
            <w:r w:rsidRPr="00627F48">
              <w:rPr>
                <w:rFonts w:ascii="Times New Roman" w:hAnsi="Times New Roman" w:cs="Times New Roman"/>
                <w:sz w:val="20"/>
                <w:szCs w:val="20"/>
              </w:rPr>
              <w:t>Térinformatikai adatbázisok.</w:t>
            </w:r>
          </w:p>
        </w:tc>
      </w:tr>
      <w:tr w:rsidR="00907F3B" w:rsidRPr="00627F48" w:rsidTr="00907F3B">
        <w:tc>
          <w:tcPr>
            <w:tcW w:w="1529" w:type="dxa"/>
            <w:vMerge/>
            <w:shd w:val="clear" w:color="auto" w:fill="auto"/>
          </w:tcPr>
          <w:p w:rsidR="00907F3B" w:rsidRPr="00627F48" w:rsidRDefault="00907F3B" w:rsidP="00627F48">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Térinformatikai szoftverhasználat 2</w:t>
            </w:r>
          </w:p>
        </w:tc>
      </w:tr>
      <w:tr w:rsidR="00907F3B" w:rsidRPr="00627F48" w:rsidTr="00907F3B">
        <w:tc>
          <w:tcPr>
            <w:tcW w:w="1529" w:type="dxa"/>
            <w:vMerge w:val="restart"/>
            <w:shd w:val="clear" w:color="auto" w:fill="auto"/>
          </w:tcPr>
          <w:p w:rsidR="00907F3B" w:rsidRPr="00627F48" w:rsidRDefault="00907F3B" w:rsidP="00627F48">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lang w:val="sv-SE"/>
              </w:rPr>
            </w:pPr>
            <w:r w:rsidRPr="00627F48">
              <w:rPr>
                <w:rFonts w:ascii="Times New Roman" w:hAnsi="Times New Roman" w:cs="Times New Roman"/>
                <w:sz w:val="20"/>
                <w:szCs w:val="20"/>
              </w:rPr>
              <w:t>Térinformatikai adatbázisok vidékfejlesztési, területfejlesztési feladatokhoz.</w:t>
            </w:r>
          </w:p>
        </w:tc>
      </w:tr>
      <w:tr w:rsidR="00907F3B" w:rsidRPr="00627F48" w:rsidTr="00907F3B">
        <w:tc>
          <w:tcPr>
            <w:tcW w:w="1529" w:type="dxa"/>
            <w:vMerge/>
            <w:shd w:val="clear" w:color="auto" w:fill="auto"/>
          </w:tcPr>
          <w:p w:rsidR="00907F3B" w:rsidRPr="00627F48" w:rsidRDefault="00907F3B" w:rsidP="00627F48">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Térinformatikai szoftverhasználat 3</w:t>
            </w:r>
          </w:p>
        </w:tc>
      </w:tr>
      <w:tr w:rsidR="00907F3B" w:rsidRPr="00627F48" w:rsidTr="00907F3B">
        <w:tc>
          <w:tcPr>
            <w:tcW w:w="1529" w:type="dxa"/>
            <w:vMerge w:val="restart"/>
            <w:shd w:val="clear" w:color="auto" w:fill="auto"/>
          </w:tcPr>
          <w:p w:rsidR="00907F3B" w:rsidRPr="00627F48" w:rsidRDefault="00907F3B" w:rsidP="00627F48">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lang w:val="sv-SE"/>
              </w:rPr>
            </w:pPr>
            <w:r w:rsidRPr="00627F48">
              <w:rPr>
                <w:rFonts w:ascii="Times New Roman" w:hAnsi="Times New Roman" w:cs="Times New Roman"/>
                <w:sz w:val="20"/>
                <w:szCs w:val="20"/>
              </w:rPr>
              <w:t>Műveleti lehetőségek a térinformatikai rendszerekben.</w:t>
            </w:r>
          </w:p>
        </w:tc>
      </w:tr>
      <w:tr w:rsidR="00907F3B" w:rsidRPr="00627F48" w:rsidTr="00907F3B">
        <w:tc>
          <w:tcPr>
            <w:tcW w:w="1529" w:type="dxa"/>
            <w:vMerge/>
            <w:shd w:val="clear" w:color="auto" w:fill="auto"/>
          </w:tcPr>
          <w:p w:rsidR="00907F3B" w:rsidRPr="00627F48" w:rsidRDefault="00907F3B" w:rsidP="00627F48">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proofErr w:type="spellStart"/>
            <w:r w:rsidRPr="00627F48">
              <w:rPr>
                <w:rFonts w:ascii="Times New Roman" w:hAnsi="Times New Roman" w:cs="Times New Roman"/>
                <w:sz w:val="20"/>
                <w:szCs w:val="20"/>
              </w:rPr>
              <w:t>Power</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Pivot</w:t>
            </w:r>
            <w:proofErr w:type="spellEnd"/>
            <w:r w:rsidRPr="00627F48">
              <w:rPr>
                <w:rFonts w:ascii="Times New Roman" w:hAnsi="Times New Roman" w:cs="Times New Roman"/>
                <w:sz w:val="20"/>
                <w:szCs w:val="20"/>
              </w:rPr>
              <w:t xml:space="preserve"> használata</w:t>
            </w:r>
          </w:p>
        </w:tc>
      </w:tr>
      <w:tr w:rsidR="00907F3B" w:rsidRPr="00627F48" w:rsidTr="00907F3B">
        <w:tc>
          <w:tcPr>
            <w:tcW w:w="1529" w:type="dxa"/>
            <w:vMerge w:val="restart"/>
            <w:shd w:val="clear" w:color="auto" w:fill="auto"/>
          </w:tcPr>
          <w:p w:rsidR="00907F3B" w:rsidRPr="00627F48" w:rsidRDefault="00907F3B" w:rsidP="00627F48">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lang w:val="sv-SE"/>
              </w:rPr>
            </w:pPr>
            <w:r w:rsidRPr="00627F48">
              <w:rPr>
                <w:rFonts w:ascii="Times New Roman" w:hAnsi="Times New Roman" w:cs="Times New Roman"/>
                <w:sz w:val="20"/>
                <w:szCs w:val="20"/>
              </w:rPr>
              <w:t>Adatintegráció szerepe és feladatai.</w:t>
            </w:r>
          </w:p>
        </w:tc>
      </w:tr>
      <w:tr w:rsidR="00907F3B" w:rsidRPr="00627F48" w:rsidTr="00907F3B">
        <w:tc>
          <w:tcPr>
            <w:tcW w:w="1529" w:type="dxa"/>
            <w:vMerge/>
            <w:shd w:val="clear" w:color="auto" w:fill="auto"/>
          </w:tcPr>
          <w:p w:rsidR="00907F3B" w:rsidRPr="00627F48" w:rsidRDefault="00907F3B" w:rsidP="00627F48">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proofErr w:type="spellStart"/>
            <w:r w:rsidRPr="00627F48">
              <w:rPr>
                <w:rFonts w:ascii="Times New Roman" w:hAnsi="Times New Roman" w:cs="Times New Roman"/>
                <w:sz w:val="20"/>
                <w:szCs w:val="20"/>
              </w:rPr>
              <w:t>Power</w:t>
            </w:r>
            <w:proofErr w:type="spellEnd"/>
            <w:r w:rsidRPr="00627F48">
              <w:rPr>
                <w:rFonts w:ascii="Times New Roman" w:hAnsi="Times New Roman" w:cs="Times New Roman"/>
                <w:sz w:val="20"/>
                <w:szCs w:val="20"/>
              </w:rPr>
              <w:t xml:space="preserve"> BI használata</w:t>
            </w:r>
          </w:p>
        </w:tc>
      </w:tr>
      <w:tr w:rsidR="00907F3B" w:rsidRPr="00627F48" w:rsidTr="00907F3B">
        <w:tc>
          <w:tcPr>
            <w:tcW w:w="1529" w:type="dxa"/>
            <w:vMerge w:val="restart"/>
            <w:shd w:val="clear" w:color="auto" w:fill="auto"/>
          </w:tcPr>
          <w:p w:rsidR="00907F3B" w:rsidRPr="00627F48" w:rsidRDefault="00907F3B" w:rsidP="00627F48">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lang w:val="sv-SE"/>
              </w:rPr>
            </w:pPr>
            <w:r w:rsidRPr="00627F48">
              <w:rPr>
                <w:rFonts w:ascii="Times New Roman" w:hAnsi="Times New Roman" w:cs="Times New Roman"/>
                <w:sz w:val="20"/>
                <w:szCs w:val="20"/>
              </w:rPr>
              <w:t>Adatmegjelenítés, publikálás.</w:t>
            </w:r>
          </w:p>
        </w:tc>
      </w:tr>
      <w:tr w:rsidR="00907F3B" w:rsidRPr="00627F48" w:rsidTr="00907F3B">
        <w:tc>
          <w:tcPr>
            <w:tcW w:w="1529" w:type="dxa"/>
            <w:vMerge/>
            <w:shd w:val="clear" w:color="auto" w:fill="auto"/>
          </w:tcPr>
          <w:p w:rsidR="00907F3B" w:rsidRPr="00627F48" w:rsidRDefault="00907F3B" w:rsidP="00627F48">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Önálló feladat egyeztetése, kiosztása</w:t>
            </w:r>
          </w:p>
        </w:tc>
      </w:tr>
      <w:tr w:rsidR="00907F3B" w:rsidRPr="00627F48" w:rsidTr="00907F3B">
        <w:tc>
          <w:tcPr>
            <w:tcW w:w="1529" w:type="dxa"/>
            <w:vMerge w:val="restart"/>
            <w:shd w:val="clear" w:color="auto" w:fill="auto"/>
          </w:tcPr>
          <w:p w:rsidR="00907F3B" w:rsidRPr="00627F48" w:rsidRDefault="00907F3B" w:rsidP="00627F48">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lang w:val="sv-SE"/>
              </w:rPr>
            </w:pPr>
            <w:r w:rsidRPr="00627F48">
              <w:rPr>
                <w:rFonts w:ascii="Times New Roman" w:hAnsi="Times New Roman" w:cs="Times New Roman"/>
                <w:sz w:val="20"/>
                <w:szCs w:val="20"/>
              </w:rPr>
              <w:t>Térbeli elemzések alapjai.</w:t>
            </w:r>
          </w:p>
        </w:tc>
      </w:tr>
      <w:tr w:rsidR="00907F3B" w:rsidRPr="00627F48" w:rsidTr="00907F3B">
        <w:tc>
          <w:tcPr>
            <w:tcW w:w="1529" w:type="dxa"/>
            <w:vMerge/>
            <w:shd w:val="clear" w:color="auto" w:fill="auto"/>
          </w:tcPr>
          <w:p w:rsidR="00907F3B" w:rsidRPr="00627F48" w:rsidRDefault="00907F3B" w:rsidP="00627F48">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Térinformatika a vidékfejlesztésben. Önálló feladatok bemutatása.</w:t>
            </w:r>
          </w:p>
        </w:tc>
      </w:tr>
      <w:tr w:rsidR="00907F3B" w:rsidRPr="00627F48" w:rsidTr="00907F3B">
        <w:tc>
          <w:tcPr>
            <w:tcW w:w="1529" w:type="dxa"/>
            <w:vMerge w:val="restart"/>
            <w:shd w:val="clear" w:color="auto" w:fill="auto"/>
          </w:tcPr>
          <w:p w:rsidR="00907F3B" w:rsidRPr="00627F48" w:rsidRDefault="00907F3B" w:rsidP="00627F48">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lang w:val="sv-SE"/>
              </w:rPr>
            </w:pPr>
            <w:r w:rsidRPr="00627F48">
              <w:rPr>
                <w:rFonts w:ascii="Times New Roman" w:hAnsi="Times New Roman" w:cs="Times New Roman"/>
                <w:sz w:val="20"/>
                <w:szCs w:val="20"/>
              </w:rPr>
              <w:t>Térinformatika az agrárinformációs rendszerekben.</w:t>
            </w:r>
          </w:p>
        </w:tc>
      </w:tr>
      <w:tr w:rsidR="00907F3B" w:rsidRPr="00627F48" w:rsidTr="00907F3B">
        <w:trPr>
          <w:trHeight w:val="70"/>
        </w:trPr>
        <w:tc>
          <w:tcPr>
            <w:tcW w:w="1529" w:type="dxa"/>
            <w:vMerge/>
            <w:shd w:val="clear" w:color="auto" w:fill="auto"/>
          </w:tcPr>
          <w:p w:rsidR="00907F3B" w:rsidRPr="00627F48" w:rsidRDefault="00907F3B" w:rsidP="00627F48">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Önálló feladatok bemutatása.</w:t>
            </w:r>
          </w:p>
        </w:tc>
      </w:tr>
    </w:tbl>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7D3D4E" w:rsidRPr="00627F48" w:rsidRDefault="007D3D4E"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07F3B" w:rsidRPr="00627F48" w:rsidTr="00907F3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hAnsi="Times New Roman" w:cs="Times New Roman"/>
                <w:b/>
                <w:color w:val="000000"/>
                <w:sz w:val="20"/>
                <w:szCs w:val="20"/>
              </w:rPr>
              <w:t>Agrárinformációs rendszerek</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hAnsi="Times New Roman" w:cs="Times New Roman"/>
                <w:b/>
                <w:color w:val="000000"/>
                <w:sz w:val="20"/>
                <w:szCs w:val="20"/>
              </w:rPr>
              <w:t>GT_AVIN042-17/</w:t>
            </w:r>
            <w:r w:rsidR="00D341C6" w:rsidRPr="00627F48">
              <w:rPr>
                <w:rFonts w:ascii="Times New Roman" w:hAnsi="Times New Roman" w:cs="Times New Roman"/>
                <w:b/>
                <w:color w:val="000000"/>
                <w:sz w:val="20"/>
                <w:szCs w:val="20"/>
              </w:rPr>
              <w:t xml:space="preserve"> </w:t>
            </w:r>
            <w:r w:rsidRPr="00627F48">
              <w:rPr>
                <w:rFonts w:ascii="Times New Roman" w:hAnsi="Times New Roman" w:cs="Times New Roman"/>
                <w:b/>
                <w:color w:val="000000"/>
                <w:sz w:val="20"/>
                <w:szCs w:val="20"/>
              </w:rPr>
              <w:t>GT_AVINS042-17</w:t>
            </w:r>
          </w:p>
        </w:tc>
      </w:tr>
      <w:tr w:rsidR="00907F3B" w:rsidRPr="00627F48" w:rsidTr="00907F3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Agri-information</w:t>
            </w:r>
            <w:proofErr w:type="spellEnd"/>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systems</w:t>
            </w:r>
            <w:proofErr w:type="spellEnd"/>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r>
      <w:tr w:rsidR="00907F3B" w:rsidRPr="00627F48" w:rsidTr="00907F3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bCs/>
                <w:sz w:val="20"/>
                <w:szCs w:val="20"/>
              </w:rPr>
            </w:pPr>
          </w:p>
        </w:tc>
      </w:tr>
      <w:tr w:rsidR="00907F3B" w:rsidRPr="00627F48" w:rsidTr="00907F3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Alkalmazott Informatika és Logisztika Intézet</w:t>
            </w:r>
          </w:p>
        </w:tc>
      </w:tr>
      <w:tr w:rsidR="00907F3B" w:rsidRPr="00627F48" w:rsidTr="00907F3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r>
      <w:tr w:rsidR="00907F3B" w:rsidRPr="00627F48" w:rsidTr="00907F3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907F3B" w:rsidRPr="00627F48" w:rsidTr="00907F3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907F3B" w:rsidRPr="00627F48" w:rsidTr="00907F3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r>
      <w:tr w:rsidR="00907F3B" w:rsidRPr="00627F48" w:rsidTr="00907F3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Dr. Szilágyi Róbert</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docens</w:t>
            </w:r>
          </w:p>
        </w:tc>
      </w:tr>
      <w:tr w:rsidR="00907F3B" w:rsidRPr="00627F48" w:rsidTr="00907F3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Információs rendszerek és szolgáltatások elhelyezése és tisztázása az </w:t>
            </w:r>
            <w:proofErr w:type="gramStart"/>
            <w:r w:rsidRPr="00627F48">
              <w:rPr>
                <w:rFonts w:ascii="Times New Roman" w:hAnsi="Times New Roman" w:cs="Times New Roman"/>
                <w:sz w:val="20"/>
                <w:szCs w:val="20"/>
              </w:rPr>
              <w:t>agrár szektorban</w:t>
            </w:r>
            <w:proofErr w:type="gramEnd"/>
            <w:r w:rsidRPr="00627F48">
              <w:rPr>
                <w:rFonts w:ascii="Times New Roman" w:hAnsi="Times New Roman" w:cs="Times New Roman"/>
                <w:sz w:val="20"/>
                <w:szCs w:val="20"/>
              </w:rPr>
              <w:t xml:space="preserve">. Az elméleti ismeretek mellett a hallgatóknak el kell sajátítani az információs rendszerek alapvető működési sajátosságait. A félév során a hallgatók megismerkednek az </w:t>
            </w:r>
            <w:proofErr w:type="gramStart"/>
            <w:r w:rsidRPr="00627F48">
              <w:rPr>
                <w:rFonts w:ascii="Times New Roman" w:hAnsi="Times New Roman" w:cs="Times New Roman"/>
                <w:sz w:val="20"/>
                <w:szCs w:val="20"/>
              </w:rPr>
              <w:t>agrár információs</w:t>
            </w:r>
            <w:proofErr w:type="gramEnd"/>
            <w:r w:rsidRPr="00627F48">
              <w:rPr>
                <w:rFonts w:ascii="Times New Roman" w:hAnsi="Times New Roman" w:cs="Times New Roman"/>
                <w:sz w:val="20"/>
                <w:szCs w:val="20"/>
              </w:rPr>
              <w:t xml:space="preserve"> rendszerek csoportjaival. A makro- és </w:t>
            </w:r>
            <w:proofErr w:type="spellStart"/>
            <w:r w:rsidRPr="00627F48">
              <w:rPr>
                <w:rFonts w:ascii="Times New Roman" w:hAnsi="Times New Roman" w:cs="Times New Roman"/>
                <w:sz w:val="20"/>
                <w:szCs w:val="20"/>
              </w:rPr>
              <w:t>mikrogazdasági</w:t>
            </w:r>
            <w:proofErr w:type="spellEnd"/>
            <w:r w:rsidRPr="00627F48">
              <w:rPr>
                <w:rFonts w:ascii="Times New Roman" w:hAnsi="Times New Roman" w:cs="Times New Roman"/>
                <w:sz w:val="20"/>
                <w:szCs w:val="20"/>
              </w:rPr>
              <w:t xml:space="preserve"> valamint primer és szekunder rendszerek fontosabb típusai mellett ismertetésre kerül az információ gyűjtés, feldolgozás és menedzsment információ igényének az alapjai. </w:t>
            </w:r>
          </w:p>
        </w:tc>
      </w:tr>
      <w:tr w:rsidR="00907F3B" w:rsidRPr="00627F48" w:rsidTr="00907F3B">
        <w:trPr>
          <w:cantSplit/>
          <w:trHeight w:val="1400"/>
        </w:trPr>
        <w:tc>
          <w:tcPr>
            <w:tcW w:w="9939" w:type="dxa"/>
            <w:gridSpan w:val="10"/>
            <w:tcBorders>
              <w:top w:val="single" w:sz="4" w:space="0" w:color="auto"/>
              <w:left w:val="single" w:sz="4" w:space="0" w:color="auto"/>
              <w:right w:val="single" w:sz="4" w:space="0" w:color="000000"/>
            </w:tcBorders>
            <w:vAlign w:val="center"/>
          </w:tcPr>
          <w:p w:rsidR="00907F3B" w:rsidRPr="00627F48" w:rsidRDefault="00907F3B"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07F3B" w:rsidRPr="00627F48" w:rsidRDefault="00907F3B" w:rsidP="00627F48">
            <w:pPr>
              <w:spacing w:after="0" w:line="240" w:lineRule="auto"/>
              <w:ind w:left="402"/>
              <w:jc w:val="both"/>
              <w:rPr>
                <w:rFonts w:ascii="Times New Roman" w:hAnsi="Times New Roman" w:cs="Times New Roman"/>
                <w:i/>
                <w:sz w:val="20"/>
                <w:szCs w:val="20"/>
              </w:rPr>
            </w:pP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Birtokában van a legalapvetőbb információgyűjtési, elemzési, feladat-, illetve probléma megoldási módszereknek.</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Egyszerűbb szakmai beszámolókat, értékeléseket, prezentációkat készít, illetve előad.</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Fogékony az új információk befogadására, szakmai ismeretekre és módszertanokra.</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627F48">
              <w:rPr>
                <w:rFonts w:ascii="Times New Roman" w:hAnsi="Times New Roman" w:cs="Times New Roman"/>
                <w:sz w:val="20"/>
                <w:szCs w:val="20"/>
              </w:rPr>
              <w:t>Munkaköri feladatát önállóan végzi, szakmai beszámolóit, jelentéseit, kisebb prezentációit önállóan készíti. Szükség esetén munkatársi, vezetői segítséget vesz igénybe.</w:t>
            </w:r>
          </w:p>
        </w:tc>
      </w:tr>
      <w:tr w:rsidR="00907F3B" w:rsidRPr="00627F48" w:rsidTr="00907F3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Információs rendszerek alapvetése, KAP és az információ, Agrárstatisztikai oldalak, adatok elemzése, </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Piaci Információs Rendszerek, Információmenedzsment, Információs rendszerek az agrárgazdaságban, Tesztüzemi rendszer, Információs rendszerek fejlesztése, Integrált Igazgatási és Ellenőrzési Rendszer, MEPAR, ENAR, </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Szakigazgatási információs rendszerek, </w:t>
            </w:r>
            <w:proofErr w:type="spellStart"/>
            <w:r w:rsidRPr="00627F48">
              <w:rPr>
                <w:rFonts w:ascii="Times New Roman" w:hAnsi="Times New Roman" w:cs="Times New Roman"/>
                <w:sz w:val="20"/>
                <w:szCs w:val="20"/>
              </w:rPr>
              <w:t>Nyomonkövetés</w:t>
            </w:r>
            <w:proofErr w:type="spellEnd"/>
            <w:r w:rsidRPr="00627F48">
              <w:rPr>
                <w:rFonts w:ascii="Times New Roman" w:hAnsi="Times New Roman" w:cs="Times New Roman"/>
                <w:sz w:val="20"/>
                <w:szCs w:val="20"/>
              </w:rPr>
              <w:t>, Komplex információs rendszerek</w:t>
            </w:r>
          </w:p>
        </w:tc>
      </w:tr>
      <w:tr w:rsidR="00907F3B" w:rsidRPr="00627F48" w:rsidTr="00907F3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A hallgatók az előadásokon elsajátíthatják azokat az elméleti alapokat, amelyek a gyakorlaton bemutatásra kerülő feladatok megoldásaihoz szükségesek. Az előadásokon prezentáció valamint elektronikus jegyzet formájában kapják a hallgatók az ismereteket, a gyakorlatokon pedig elsődlegesen táblázatkezelő rendszerek elemeivel illetve használatával ismerkednek meg.</w:t>
            </w: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A két írásbeli vizsga során a félév ismeretanyagával kapcsolatos kérdések szerepelnek a tételsorban. A vizsga pontszámának felépülése: elméleti Zh 40pont, gyakorlati teljesítmény 60pont. A tantárgy értékelése érdemjeggyel történik (öt fokozatú értékelés).</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0 - 59 </w:t>
            </w:r>
            <w:proofErr w:type="gramStart"/>
            <w:r w:rsidRPr="00627F48">
              <w:rPr>
                <w:rFonts w:ascii="Times New Roman" w:hAnsi="Times New Roman" w:cs="Times New Roman"/>
                <w:sz w:val="20"/>
                <w:szCs w:val="20"/>
              </w:rPr>
              <w:t>%    elégtelen</w:t>
            </w:r>
            <w:proofErr w:type="gramEnd"/>
            <w:r w:rsidRPr="00627F48">
              <w:rPr>
                <w:rFonts w:ascii="Times New Roman" w:hAnsi="Times New Roman" w:cs="Times New Roman"/>
                <w:sz w:val="20"/>
                <w:szCs w:val="20"/>
              </w:rPr>
              <w:t>,</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60 - 69 </w:t>
            </w:r>
            <w:proofErr w:type="gramStart"/>
            <w:r w:rsidRPr="00627F48">
              <w:rPr>
                <w:rFonts w:ascii="Times New Roman" w:hAnsi="Times New Roman" w:cs="Times New Roman"/>
                <w:sz w:val="20"/>
                <w:szCs w:val="20"/>
              </w:rPr>
              <w:t>%   elégséges</w:t>
            </w:r>
            <w:proofErr w:type="gramEnd"/>
            <w:r w:rsidRPr="00627F48">
              <w:rPr>
                <w:rFonts w:ascii="Times New Roman" w:hAnsi="Times New Roman" w:cs="Times New Roman"/>
                <w:sz w:val="20"/>
                <w:szCs w:val="20"/>
              </w:rPr>
              <w:t>,</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70 - 79 </w:t>
            </w:r>
            <w:proofErr w:type="gramStart"/>
            <w:r w:rsidRPr="00627F48">
              <w:rPr>
                <w:rFonts w:ascii="Times New Roman" w:hAnsi="Times New Roman" w:cs="Times New Roman"/>
                <w:sz w:val="20"/>
                <w:szCs w:val="20"/>
              </w:rPr>
              <w:t>%   közepes</w:t>
            </w:r>
            <w:proofErr w:type="gramEnd"/>
            <w:r w:rsidRPr="00627F48">
              <w:rPr>
                <w:rFonts w:ascii="Times New Roman" w:hAnsi="Times New Roman" w:cs="Times New Roman"/>
                <w:sz w:val="20"/>
                <w:szCs w:val="20"/>
              </w:rPr>
              <w:t>,</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80 - 89 </w:t>
            </w:r>
            <w:proofErr w:type="gramStart"/>
            <w:r w:rsidRPr="00627F48">
              <w:rPr>
                <w:rFonts w:ascii="Times New Roman" w:hAnsi="Times New Roman" w:cs="Times New Roman"/>
                <w:sz w:val="20"/>
                <w:szCs w:val="20"/>
              </w:rPr>
              <w:t>%   jó</w:t>
            </w:r>
            <w:proofErr w:type="gramEnd"/>
            <w:r w:rsidRPr="00627F48">
              <w:rPr>
                <w:rFonts w:ascii="Times New Roman" w:hAnsi="Times New Roman" w:cs="Times New Roman"/>
                <w:sz w:val="20"/>
                <w:szCs w:val="20"/>
              </w:rPr>
              <w:t>,</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90 - 100 % jeles.</w:t>
            </w: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627F48">
              <w:rPr>
                <w:rFonts w:ascii="Times New Roman" w:hAnsi="Times New Roman" w:cs="Times New Roman"/>
                <w:sz w:val="20"/>
                <w:szCs w:val="20"/>
              </w:rPr>
              <w:t>Herdon</w:t>
            </w:r>
            <w:proofErr w:type="spellEnd"/>
            <w:r w:rsidRPr="00627F48">
              <w:rPr>
                <w:rFonts w:ascii="Times New Roman" w:hAnsi="Times New Roman" w:cs="Times New Roman"/>
                <w:sz w:val="20"/>
                <w:szCs w:val="20"/>
              </w:rPr>
              <w:t xml:space="preserve"> Miklós, </w:t>
            </w:r>
            <w:proofErr w:type="spellStart"/>
            <w:r w:rsidRPr="00627F48">
              <w:rPr>
                <w:rFonts w:ascii="Times New Roman" w:hAnsi="Times New Roman" w:cs="Times New Roman"/>
                <w:sz w:val="20"/>
                <w:szCs w:val="20"/>
              </w:rPr>
              <w:t>Kapronczai</w:t>
            </w:r>
            <w:proofErr w:type="spellEnd"/>
            <w:r w:rsidRPr="00627F48">
              <w:rPr>
                <w:rFonts w:ascii="Times New Roman" w:hAnsi="Times New Roman" w:cs="Times New Roman"/>
                <w:sz w:val="20"/>
                <w:szCs w:val="20"/>
              </w:rPr>
              <w:t xml:space="preserve"> István, Szilágyi Róbert: Agrárinformációs rendszerek. Debreceni Egyetemi Kiadó. 2015. 167 p. ISBN 978-963-473-822-0</w:t>
            </w:r>
          </w:p>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627F48">
              <w:rPr>
                <w:rFonts w:ascii="Times New Roman" w:hAnsi="Times New Roman" w:cs="Times New Roman"/>
                <w:sz w:val="20"/>
                <w:szCs w:val="20"/>
              </w:rPr>
              <w:t>Herdon</w:t>
            </w:r>
            <w:proofErr w:type="spellEnd"/>
            <w:r w:rsidRPr="00627F48">
              <w:rPr>
                <w:rFonts w:ascii="Times New Roman" w:hAnsi="Times New Roman" w:cs="Times New Roman"/>
                <w:sz w:val="20"/>
                <w:szCs w:val="20"/>
              </w:rPr>
              <w:t xml:space="preserve"> Miklós: Informatika agrárgazdasági alkalmazásokkal (Szaktudás Kiadó Ház), </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627F48">
              <w:rPr>
                <w:rFonts w:ascii="Times New Roman" w:hAnsi="Times New Roman" w:cs="Times New Roman"/>
                <w:sz w:val="20"/>
                <w:szCs w:val="20"/>
              </w:rPr>
              <w:t>Herdon</w:t>
            </w:r>
            <w:proofErr w:type="spellEnd"/>
            <w:r w:rsidRPr="00627F48">
              <w:rPr>
                <w:rFonts w:ascii="Times New Roman" w:hAnsi="Times New Roman" w:cs="Times New Roman"/>
                <w:sz w:val="20"/>
                <w:szCs w:val="20"/>
              </w:rPr>
              <w:t xml:space="preserve"> Miklós, Rózsa Tünde. Információs rendszerek az agrárgazdaságban Budapest. Szaktudás Kiadó Ház, 2011. 244 p. ISBN:9639935679</w:t>
            </w:r>
          </w:p>
        </w:tc>
      </w:tr>
    </w:tbl>
    <w:p w:rsidR="00907F3B" w:rsidRPr="00627F48" w:rsidRDefault="00907F3B" w:rsidP="00627F48">
      <w:pPr>
        <w:spacing w:after="0" w:line="240" w:lineRule="auto"/>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907F3B" w:rsidRPr="00627F48" w:rsidTr="00907F3B">
        <w:tc>
          <w:tcPr>
            <w:tcW w:w="9250" w:type="dxa"/>
            <w:gridSpan w:val="2"/>
            <w:shd w:val="clear" w:color="auto" w:fill="auto"/>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907F3B" w:rsidRPr="00627F48" w:rsidTr="00907F3B">
        <w:tc>
          <w:tcPr>
            <w:tcW w:w="1529" w:type="dxa"/>
            <w:vMerge w:val="restart"/>
            <w:shd w:val="clear" w:color="auto" w:fill="auto"/>
          </w:tcPr>
          <w:p w:rsidR="00907F3B" w:rsidRPr="00627F48" w:rsidRDefault="00907F3B" w:rsidP="00627F48">
            <w:pPr>
              <w:numPr>
                <w:ilvl w:val="0"/>
                <w:numId w:val="57"/>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Információ és rendszerelmélet</w:t>
            </w:r>
          </w:p>
        </w:tc>
      </w:tr>
      <w:tr w:rsidR="00907F3B" w:rsidRPr="00627F48" w:rsidTr="00907F3B">
        <w:tc>
          <w:tcPr>
            <w:tcW w:w="1529" w:type="dxa"/>
            <w:vMerge/>
            <w:shd w:val="clear" w:color="auto" w:fill="auto"/>
          </w:tcPr>
          <w:p w:rsidR="00907F3B" w:rsidRPr="00627F48" w:rsidRDefault="00907F3B" w:rsidP="00627F48">
            <w:pPr>
              <w:numPr>
                <w:ilvl w:val="0"/>
                <w:numId w:val="57"/>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TE*Információs rendszerek alapjai</w:t>
            </w:r>
          </w:p>
        </w:tc>
      </w:tr>
      <w:tr w:rsidR="00907F3B" w:rsidRPr="00627F48" w:rsidTr="00907F3B">
        <w:tc>
          <w:tcPr>
            <w:tcW w:w="1529" w:type="dxa"/>
            <w:vMerge w:val="restart"/>
            <w:shd w:val="clear" w:color="auto" w:fill="auto"/>
          </w:tcPr>
          <w:p w:rsidR="00907F3B" w:rsidRPr="00627F48" w:rsidRDefault="00907F3B" w:rsidP="00627F48">
            <w:pPr>
              <w:numPr>
                <w:ilvl w:val="0"/>
                <w:numId w:val="57"/>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tabs>
                <w:tab w:val="left" w:pos="4500"/>
              </w:tabs>
              <w:spacing w:after="0" w:line="240" w:lineRule="auto"/>
              <w:rPr>
                <w:rFonts w:ascii="Times New Roman" w:hAnsi="Times New Roman" w:cs="Times New Roman"/>
                <w:sz w:val="20"/>
                <w:szCs w:val="20"/>
              </w:rPr>
            </w:pPr>
            <w:r w:rsidRPr="00627F48">
              <w:rPr>
                <w:rFonts w:ascii="Times New Roman" w:hAnsi="Times New Roman" w:cs="Times New Roman"/>
                <w:sz w:val="20"/>
                <w:szCs w:val="20"/>
              </w:rPr>
              <w:t>Információs rendszerek alapvetése</w:t>
            </w:r>
          </w:p>
        </w:tc>
      </w:tr>
      <w:tr w:rsidR="00907F3B" w:rsidRPr="00627F48" w:rsidTr="00907F3B">
        <w:tc>
          <w:tcPr>
            <w:tcW w:w="1529" w:type="dxa"/>
            <w:vMerge/>
            <w:shd w:val="clear" w:color="auto" w:fill="auto"/>
          </w:tcPr>
          <w:p w:rsidR="00907F3B" w:rsidRPr="00627F48" w:rsidRDefault="00907F3B" w:rsidP="00627F48">
            <w:pPr>
              <w:numPr>
                <w:ilvl w:val="0"/>
                <w:numId w:val="57"/>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Információs rendszerek csoportosítása</w:t>
            </w:r>
          </w:p>
        </w:tc>
      </w:tr>
      <w:tr w:rsidR="00907F3B" w:rsidRPr="00627F48" w:rsidTr="00907F3B">
        <w:tc>
          <w:tcPr>
            <w:tcW w:w="1529" w:type="dxa"/>
            <w:vMerge w:val="restart"/>
            <w:shd w:val="clear" w:color="auto" w:fill="auto"/>
          </w:tcPr>
          <w:p w:rsidR="00907F3B" w:rsidRPr="00627F48" w:rsidRDefault="00907F3B" w:rsidP="00627F48">
            <w:pPr>
              <w:numPr>
                <w:ilvl w:val="0"/>
                <w:numId w:val="57"/>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tabs>
                <w:tab w:val="left" w:pos="4500"/>
              </w:tabs>
              <w:spacing w:after="0" w:line="240" w:lineRule="auto"/>
              <w:rPr>
                <w:rFonts w:ascii="Times New Roman" w:hAnsi="Times New Roman" w:cs="Times New Roman"/>
                <w:sz w:val="20"/>
                <w:szCs w:val="20"/>
              </w:rPr>
            </w:pPr>
            <w:r w:rsidRPr="00627F48">
              <w:rPr>
                <w:rFonts w:ascii="Times New Roman" w:hAnsi="Times New Roman" w:cs="Times New Roman"/>
                <w:sz w:val="20"/>
                <w:szCs w:val="20"/>
              </w:rPr>
              <w:t>KAP és az információ</w:t>
            </w:r>
          </w:p>
        </w:tc>
      </w:tr>
      <w:tr w:rsidR="00907F3B" w:rsidRPr="00627F48" w:rsidTr="00907F3B">
        <w:tc>
          <w:tcPr>
            <w:tcW w:w="1529" w:type="dxa"/>
            <w:vMerge/>
            <w:shd w:val="clear" w:color="auto" w:fill="auto"/>
          </w:tcPr>
          <w:p w:rsidR="00907F3B" w:rsidRPr="00627F48" w:rsidRDefault="00907F3B" w:rsidP="00627F48">
            <w:pPr>
              <w:numPr>
                <w:ilvl w:val="0"/>
                <w:numId w:val="57"/>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Agrárstatisztikai oldalak, adatok elemzése</w:t>
            </w:r>
          </w:p>
        </w:tc>
      </w:tr>
      <w:tr w:rsidR="00907F3B" w:rsidRPr="00627F48" w:rsidTr="00907F3B">
        <w:tc>
          <w:tcPr>
            <w:tcW w:w="1529" w:type="dxa"/>
            <w:vMerge w:val="restart"/>
            <w:shd w:val="clear" w:color="auto" w:fill="auto"/>
          </w:tcPr>
          <w:p w:rsidR="00907F3B" w:rsidRPr="00627F48" w:rsidRDefault="00907F3B" w:rsidP="00627F48">
            <w:pPr>
              <w:numPr>
                <w:ilvl w:val="0"/>
                <w:numId w:val="57"/>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Információmenedzsment</w:t>
            </w:r>
          </w:p>
        </w:tc>
      </w:tr>
      <w:tr w:rsidR="00907F3B" w:rsidRPr="00627F48" w:rsidTr="00907F3B">
        <w:tc>
          <w:tcPr>
            <w:tcW w:w="1529" w:type="dxa"/>
            <w:vMerge/>
            <w:shd w:val="clear" w:color="auto" w:fill="auto"/>
          </w:tcPr>
          <w:p w:rsidR="00907F3B" w:rsidRPr="00627F48" w:rsidRDefault="00907F3B" w:rsidP="00627F48">
            <w:pPr>
              <w:numPr>
                <w:ilvl w:val="0"/>
                <w:numId w:val="57"/>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management és a döntéshozók információ igénye</w:t>
            </w:r>
          </w:p>
        </w:tc>
      </w:tr>
      <w:tr w:rsidR="00907F3B" w:rsidRPr="00627F48" w:rsidTr="00907F3B">
        <w:tc>
          <w:tcPr>
            <w:tcW w:w="1529" w:type="dxa"/>
            <w:vMerge w:val="restart"/>
            <w:shd w:val="clear" w:color="auto" w:fill="auto"/>
          </w:tcPr>
          <w:p w:rsidR="00907F3B" w:rsidRPr="00627F48" w:rsidRDefault="00907F3B" w:rsidP="00627F48">
            <w:pPr>
              <w:numPr>
                <w:ilvl w:val="0"/>
                <w:numId w:val="57"/>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Piaci Információs Rendszerek</w:t>
            </w:r>
          </w:p>
        </w:tc>
      </w:tr>
      <w:tr w:rsidR="00907F3B" w:rsidRPr="00627F48" w:rsidTr="00907F3B">
        <w:tc>
          <w:tcPr>
            <w:tcW w:w="1529" w:type="dxa"/>
            <w:vMerge/>
            <w:shd w:val="clear" w:color="auto" w:fill="auto"/>
          </w:tcPr>
          <w:p w:rsidR="00907F3B" w:rsidRPr="00627F48" w:rsidRDefault="00907F3B" w:rsidP="00627F48">
            <w:pPr>
              <w:numPr>
                <w:ilvl w:val="0"/>
                <w:numId w:val="57"/>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PAIR használata, elérhetősége, adatok elemzése</w:t>
            </w:r>
          </w:p>
        </w:tc>
      </w:tr>
      <w:tr w:rsidR="00907F3B" w:rsidRPr="00627F48" w:rsidTr="00907F3B">
        <w:tc>
          <w:tcPr>
            <w:tcW w:w="1529" w:type="dxa"/>
            <w:vMerge w:val="restart"/>
            <w:shd w:val="clear" w:color="auto" w:fill="auto"/>
          </w:tcPr>
          <w:p w:rsidR="00907F3B" w:rsidRPr="00627F48" w:rsidRDefault="00907F3B" w:rsidP="00627F48">
            <w:pPr>
              <w:numPr>
                <w:ilvl w:val="0"/>
                <w:numId w:val="57"/>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tabs>
                <w:tab w:val="left" w:pos="4500"/>
              </w:tabs>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Tesztüzemi rendszer</w:t>
            </w:r>
          </w:p>
        </w:tc>
      </w:tr>
      <w:tr w:rsidR="00907F3B" w:rsidRPr="00627F48" w:rsidTr="00907F3B">
        <w:tc>
          <w:tcPr>
            <w:tcW w:w="1529" w:type="dxa"/>
            <w:vMerge/>
            <w:shd w:val="clear" w:color="auto" w:fill="auto"/>
          </w:tcPr>
          <w:p w:rsidR="00907F3B" w:rsidRPr="00627F48" w:rsidRDefault="00907F3B" w:rsidP="00627F48">
            <w:pPr>
              <w:numPr>
                <w:ilvl w:val="0"/>
                <w:numId w:val="57"/>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FADN adatok elérése, elemzése</w:t>
            </w:r>
          </w:p>
        </w:tc>
      </w:tr>
      <w:tr w:rsidR="00907F3B" w:rsidRPr="00627F48" w:rsidTr="00907F3B">
        <w:tc>
          <w:tcPr>
            <w:tcW w:w="1529" w:type="dxa"/>
            <w:vMerge w:val="restart"/>
            <w:shd w:val="clear" w:color="auto" w:fill="auto"/>
          </w:tcPr>
          <w:p w:rsidR="00907F3B" w:rsidRPr="00627F48" w:rsidRDefault="00907F3B" w:rsidP="00627F48">
            <w:pPr>
              <w:numPr>
                <w:ilvl w:val="0"/>
                <w:numId w:val="57"/>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Integrált Igazgatási és Ellenőrzési Rendszer</w:t>
            </w:r>
          </w:p>
        </w:tc>
      </w:tr>
      <w:tr w:rsidR="00907F3B" w:rsidRPr="00627F48" w:rsidTr="00907F3B">
        <w:tc>
          <w:tcPr>
            <w:tcW w:w="1529" w:type="dxa"/>
            <w:vMerge/>
            <w:shd w:val="clear" w:color="auto" w:fill="auto"/>
          </w:tcPr>
          <w:p w:rsidR="00907F3B" w:rsidRPr="00627F48" w:rsidRDefault="00907F3B" w:rsidP="00627F48">
            <w:pPr>
              <w:numPr>
                <w:ilvl w:val="0"/>
                <w:numId w:val="57"/>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IIER feladatai, elérhetősége</w:t>
            </w:r>
          </w:p>
        </w:tc>
      </w:tr>
      <w:tr w:rsidR="00907F3B" w:rsidRPr="00627F48" w:rsidTr="00907F3B">
        <w:tc>
          <w:tcPr>
            <w:tcW w:w="1529" w:type="dxa"/>
            <w:vMerge w:val="restart"/>
            <w:shd w:val="clear" w:color="auto" w:fill="auto"/>
          </w:tcPr>
          <w:p w:rsidR="00907F3B" w:rsidRPr="00627F48" w:rsidRDefault="00907F3B" w:rsidP="00627F48">
            <w:pPr>
              <w:numPr>
                <w:ilvl w:val="0"/>
                <w:numId w:val="57"/>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tabs>
                <w:tab w:val="left" w:pos="4500"/>
              </w:tabs>
              <w:spacing w:after="0" w:line="240" w:lineRule="auto"/>
              <w:rPr>
                <w:rFonts w:ascii="Times New Roman" w:hAnsi="Times New Roman" w:cs="Times New Roman"/>
                <w:sz w:val="20"/>
                <w:szCs w:val="20"/>
              </w:rPr>
            </w:pPr>
            <w:r w:rsidRPr="00627F48">
              <w:rPr>
                <w:rFonts w:ascii="Times New Roman" w:hAnsi="Times New Roman" w:cs="Times New Roman"/>
                <w:sz w:val="20"/>
                <w:szCs w:val="20"/>
              </w:rPr>
              <w:t>MEPAR – Alkalmazott térinformatika</w:t>
            </w:r>
          </w:p>
        </w:tc>
      </w:tr>
      <w:tr w:rsidR="00907F3B" w:rsidRPr="00627F48" w:rsidTr="00907F3B">
        <w:tc>
          <w:tcPr>
            <w:tcW w:w="1529" w:type="dxa"/>
            <w:vMerge/>
            <w:shd w:val="clear" w:color="auto" w:fill="auto"/>
          </w:tcPr>
          <w:p w:rsidR="00907F3B" w:rsidRPr="00627F48" w:rsidRDefault="00907F3B" w:rsidP="00627F48">
            <w:pPr>
              <w:numPr>
                <w:ilvl w:val="0"/>
                <w:numId w:val="57"/>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MEPAR elérhetősége, térinformatika alapjai</w:t>
            </w:r>
          </w:p>
        </w:tc>
      </w:tr>
      <w:tr w:rsidR="00907F3B" w:rsidRPr="00627F48" w:rsidTr="00907F3B">
        <w:tc>
          <w:tcPr>
            <w:tcW w:w="1529" w:type="dxa"/>
            <w:vMerge w:val="restart"/>
            <w:shd w:val="clear" w:color="auto" w:fill="auto"/>
          </w:tcPr>
          <w:p w:rsidR="00907F3B" w:rsidRPr="00627F48" w:rsidRDefault="00907F3B" w:rsidP="00627F48">
            <w:pPr>
              <w:numPr>
                <w:ilvl w:val="0"/>
                <w:numId w:val="57"/>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ENAR – Nyomkövetés az agráriumban</w:t>
            </w:r>
          </w:p>
        </w:tc>
      </w:tr>
      <w:tr w:rsidR="00907F3B" w:rsidRPr="00627F48" w:rsidTr="00907F3B">
        <w:tc>
          <w:tcPr>
            <w:tcW w:w="1529" w:type="dxa"/>
            <w:vMerge/>
            <w:shd w:val="clear" w:color="auto" w:fill="auto"/>
          </w:tcPr>
          <w:p w:rsidR="00907F3B" w:rsidRPr="00627F48" w:rsidRDefault="00907F3B" w:rsidP="00627F48">
            <w:pPr>
              <w:numPr>
                <w:ilvl w:val="0"/>
                <w:numId w:val="57"/>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ENAR feladata, elérhetősége, az élelmiszer </w:t>
            </w:r>
            <w:proofErr w:type="spellStart"/>
            <w:r w:rsidRPr="00627F48">
              <w:rPr>
                <w:rFonts w:ascii="Times New Roman" w:hAnsi="Times New Roman" w:cs="Times New Roman"/>
                <w:sz w:val="20"/>
                <w:szCs w:val="20"/>
              </w:rPr>
              <w:t>nyomonkövetés</w:t>
            </w:r>
            <w:proofErr w:type="spellEnd"/>
            <w:r w:rsidRPr="00627F48">
              <w:rPr>
                <w:rFonts w:ascii="Times New Roman" w:hAnsi="Times New Roman" w:cs="Times New Roman"/>
                <w:sz w:val="20"/>
                <w:szCs w:val="20"/>
              </w:rPr>
              <w:t xml:space="preserve"> alapjai</w:t>
            </w:r>
          </w:p>
        </w:tc>
      </w:tr>
      <w:tr w:rsidR="00907F3B" w:rsidRPr="00627F48" w:rsidTr="00907F3B">
        <w:tc>
          <w:tcPr>
            <w:tcW w:w="1529" w:type="dxa"/>
            <w:vMerge w:val="restart"/>
            <w:shd w:val="clear" w:color="auto" w:fill="auto"/>
          </w:tcPr>
          <w:p w:rsidR="00907F3B" w:rsidRPr="00627F48" w:rsidRDefault="00907F3B" w:rsidP="00627F48">
            <w:pPr>
              <w:numPr>
                <w:ilvl w:val="0"/>
                <w:numId w:val="57"/>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Információs rendszerek az agrárgazdaságban</w:t>
            </w:r>
          </w:p>
        </w:tc>
      </w:tr>
      <w:tr w:rsidR="00907F3B" w:rsidRPr="00627F48" w:rsidTr="00907F3B">
        <w:tc>
          <w:tcPr>
            <w:tcW w:w="1529" w:type="dxa"/>
            <w:vMerge/>
            <w:shd w:val="clear" w:color="auto" w:fill="auto"/>
          </w:tcPr>
          <w:p w:rsidR="00907F3B" w:rsidRPr="00627F48" w:rsidRDefault="00907F3B" w:rsidP="00627F48">
            <w:pPr>
              <w:numPr>
                <w:ilvl w:val="0"/>
                <w:numId w:val="57"/>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Mikro információs rendszerek alapjai</w:t>
            </w:r>
          </w:p>
        </w:tc>
      </w:tr>
      <w:tr w:rsidR="00907F3B" w:rsidRPr="00627F48" w:rsidTr="00907F3B">
        <w:tc>
          <w:tcPr>
            <w:tcW w:w="1529" w:type="dxa"/>
            <w:vMerge w:val="restart"/>
            <w:shd w:val="clear" w:color="auto" w:fill="auto"/>
          </w:tcPr>
          <w:p w:rsidR="00907F3B" w:rsidRPr="00627F48" w:rsidRDefault="00907F3B" w:rsidP="00627F48">
            <w:pPr>
              <w:numPr>
                <w:ilvl w:val="0"/>
                <w:numId w:val="57"/>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tabs>
                <w:tab w:val="left" w:pos="4500"/>
              </w:tabs>
              <w:spacing w:after="0" w:line="240" w:lineRule="auto"/>
              <w:rPr>
                <w:rFonts w:ascii="Times New Roman" w:hAnsi="Times New Roman" w:cs="Times New Roman"/>
                <w:sz w:val="20"/>
                <w:szCs w:val="20"/>
              </w:rPr>
            </w:pPr>
            <w:r w:rsidRPr="00627F48">
              <w:rPr>
                <w:rFonts w:ascii="Times New Roman" w:hAnsi="Times New Roman" w:cs="Times New Roman"/>
                <w:sz w:val="20"/>
                <w:szCs w:val="20"/>
              </w:rPr>
              <w:t>Mobil Információs rendszerek</w:t>
            </w:r>
          </w:p>
        </w:tc>
      </w:tr>
      <w:tr w:rsidR="00907F3B" w:rsidRPr="00627F48" w:rsidTr="00907F3B">
        <w:tc>
          <w:tcPr>
            <w:tcW w:w="1529" w:type="dxa"/>
            <w:vMerge/>
            <w:shd w:val="clear" w:color="auto" w:fill="auto"/>
          </w:tcPr>
          <w:p w:rsidR="00907F3B" w:rsidRPr="00627F48" w:rsidRDefault="00907F3B" w:rsidP="00627F48">
            <w:pPr>
              <w:numPr>
                <w:ilvl w:val="0"/>
                <w:numId w:val="57"/>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Mobil technológia és az agrárium, adatgyűjtés, </w:t>
            </w:r>
            <w:proofErr w:type="spellStart"/>
            <w:r w:rsidRPr="00627F48">
              <w:rPr>
                <w:rFonts w:ascii="Times New Roman" w:hAnsi="Times New Roman" w:cs="Times New Roman"/>
                <w:sz w:val="20"/>
                <w:szCs w:val="20"/>
              </w:rPr>
              <w:t>IoT</w:t>
            </w:r>
            <w:proofErr w:type="spellEnd"/>
          </w:p>
        </w:tc>
      </w:tr>
      <w:tr w:rsidR="00907F3B" w:rsidRPr="00627F48" w:rsidTr="00907F3B">
        <w:tc>
          <w:tcPr>
            <w:tcW w:w="1529" w:type="dxa"/>
            <w:vMerge w:val="restart"/>
            <w:shd w:val="clear" w:color="auto" w:fill="auto"/>
          </w:tcPr>
          <w:p w:rsidR="00907F3B" w:rsidRPr="00627F48" w:rsidRDefault="00907F3B" w:rsidP="00627F48">
            <w:pPr>
              <w:numPr>
                <w:ilvl w:val="0"/>
                <w:numId w:val="57"/>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tabs>
                <w:tab w:val="left" w:pos="4500"/>
              </w:tabs>
              <w:spacing w:after="0" w:line="240" w:lineRule="auto"/>
              <w:rPr>
                <w:rFonts w:ascii="Times New Roman" w:hAnsi="Times New Roman" w:cs="Times New Roman"/>
                <w:sz w:val="20"/>
                <w:szCs w:val="20"/>
              </w:rPr>
            </w:pPr>
            <w:r w:rsidRPr="00627F48">
              <w:rPr>
                <w:rFonts w:ascii="Times New Roman" w:hAnsi="Times New Roman" w:cs="Times New Roman"/>
                <w:sz w:val="20"/>
                <w:szCs w:val="20"/>
              </w:rPr>
              <w:t>Szakigazgatási információs rendszerek</w:t>
            </w:r>
          </w:p>
        </w:tc>
      </w:tr>
      <w:tr w:rsidR="00907F3B" w:rsidRPr="00627F48" w:rsidTr="00907F3B">
        <w:tc>
          <w:tcPr>
            <w:tcW w:w="1529" w:type="dxa"/>
            <w:vMerge/>
            <w:shd w:val="clear" w:color="auto" w:fill="auto"/>
          </w:tcPr>
          <w:p w:rsidR="00907F3B" w:rsidRPr="00627F48" w:rsidRDefault="00907F3B" w:rsidP="00627F48">
            <w:pPr>
              <w:numPr>
                <w:ilvl w:val="0"/>
                <w:numId w:val="57"/>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FrontOffice használata</w:t>
            </w:r>
          </w:p>
        </w:tc>
      </w:tr>
      <w:tr w:rsidR="00907F3B" w:rsidRPr="00627F48" w:rsidTr="00907F3B">
        <w:tc>
          <w:tcPr>
            <w:tcW w:w="1529" w:type="dxa"/>
            <w:vMerge w:val="restart"/>
            <w:shd w:val="clear" w:color="auto" w:fill="auto"/>
          </w:tcPr>
          <w:p w:rsidR="00907F3B" w:rsidRPr="00627F48" w:rsidRDefault="00907F3B" w:rsidP="00627F48">
            <w:pPr>
              <w:numPr>
                <w:ilvl w:val="0"/>
                <w:numId w:val="57"/>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tabs>
                <w:tab w:val="left" w:pos="4500"/>
              </w:tabs>
              <w:spacing w:after="0" w:line="240" w:lineRule="auto"/>
              <w:rPr>
                <w:rFonts w:ascii="Times New Roman" w:hAnsi="Times New Roman" w:cs="Times New Roman"/>
                <w:sz w:val="20"/>
                <w:szCs w:val="20"/>
              </w:rPr>
            </w:pPr>
            <w:r w:rsidRPr="00627F48">
              <w:rPr>
                <w:rFonts w:ascii="Times New Roman" w:hAnsi="Times New Roman" w:cs="Times New Roman"/>
                <w:sz w:val="20"/>
                <w:szCs w:val="20"/>
              </w:rPr>
              <w:t xml:space="preserve">Komplex információs rendszerek </w:t>
            </w:r>
          </w:p>
        </w:tc>
      </w:tr>
      <w:tr w:rsidR="00907F3B" w:rsidRPr="00627F48" w:rsidTr="00907F3B">
        <w:tc>
          <w:tcPr>
            <w:tcW w:w="1529" w:type="dxa"/>
            <w:vMerge/>
            <w:shd w:val="clear" w:color="auto" w:fill="auto"/>
          </w:tcPr>
          <w:p w:rsidR="00907F3B" w:rsidRPr="00627F48" w:rsidRDefault="00907F3B" w:rsidP="00627F48">
            <w:pPr>
              <w:numPr>
                <w:ilvl w:val="0"/>
                <w:numId w:val="57"/>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Komplex információs rendszerek alapjai</w:t>
            </w:r>
          </w:p>
        </w:tc>
      </w:tr>
      <w:tr w:rsidR="00907F3B" w:rsidRPr="00627F48" w:rsidTr="00907F3B">
        <w:tc>
          <w:tcPr>
            <w:tcW w:w="1529" w:type="dxa"/>
            <w:vMerge w:val="restart"/>
            <w:shd w:val="clear" w:color="auto" w:fill="auto"/>
          </w:tcPr>
          <w:p w:rsidR="00907F3B" w:rsidRPr="00627F48" w:rsidRDefault="00907F3B" w:rsidP="00627F48">
            <w:pPr>
              <w:numPr>
                <w:ilvl w:val="0"/>
                <w:numId w:val="57"/>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tabs>
                <w:tab w:val="left" w:pos="4500"/>
              </w:tabs>
              <w:spacing w:after="0" w:line="240" w:lineRule="auto"/>
              <w:rPr>
                <w:rFonts w:ascii="Times New Roman" w:hAnsi="Times New Roman" w:cs="Times New Roman"/>
                <w:sz w:val="20"/>
                <w:szCs w:val="20"/>
              </w:rPr>
            </w:pPr>
            <w:r w:rsidRPr="00627F48">
              <w:rPr>
                <w:rFonts w:ascii="Times New Roman" w:hAnsi="Times New Roman" w:cs="Times New Roman"/>
                <w:sz w:val="20"/>
                <w:szCs w:val="20"/>
              </w:rPr>
              <w:t xml:space="preserve">Komplex információs rendszerek </w:t>
            </w:r>
          </w:p>
        </w:tc>
      </w:tr>
      <w:tr w:rsidR="00907F3B" w:rsidRPr="00627F48" w:rsidTr="00907F3B">
        <w:trPr>
          <w:trHeight w:val="70"/>
        </w:trPr>
        <w:tc>
          <w:tcPr>
            <w:tcW w:w="1529" w:type="dxa"/>
            <w:vMerge/>
            <w:shd w:val="clear" w:color="auto" w:fill="auto"/>
          </w:tcPr>
          <w:p w:rsidR="00907F3B" w:rsidRPr="00627F48" w:rsidRDefault="00907F3B" w:rsidP="00627F48">
            <w:pPr>
              <w:numPr>
                <w:ilvl w:val="0"/>
                <w:numId w:val="57"/>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Komplex információs rendszerek alapjai</w:t>
            </w:r>
          </w:p>
        </w:tc>
      </w:tr>
    </w:tbl>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7D3D4E" w:rsidRPr="00627F48" w:rsidRDefault="007D3D4E"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567"/>
        <w:gridCol w:w="1134"/>
        <w:gridCol w:w="942"/>
        <w:gridCol w:w="1893"/>
        <w:gridCol w:w="724"/>
        <w:gridCol w:w="2411"/>
      </w:tblGrid>
      <w:tr w:rsidR="00907F3B" w:rsidRPr="00627F48" w:rsidTr="00907F3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143" w:type="dxa"/>
            <w:gridSpan w:val="2"/>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969"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Vidék- és civilbiztonsági ismeretek</w:t>
            </w:r>
          </w:p>
        </w:tc>
        <w:tc>
          <w:tcPr>
            <w:tcW w:w="724"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GT_AVIN043-17/</w:t>
            </w:r>
            <w:r w:rsidR="00D341C6" w:rsidRPr="00627F48">
              <w:rPr>
                <w:rFonts w:ascii="Times New Roman" w:eastAsia="Arial Unicode MS" w:hAnsi="Times New Roman" w:cs="Times New Roman"/>
                <w:b/>
                <w:sz w:val="20"/>
                <w:szCs w:val="20"/>
              </w:rPr>
              <w:t xml:space="preserve"> </w:t>
            </w:r>
            <w:r w:rsidRPr="00627F48">
              <w:rPr>
                <w:rFonts w:ascii="Times New Roman" w:eastAsia="Arial Unicode MS" w:hAnsi="Times New Roman" w:cs="Times New Roman"/>
                <w:b/>
                <w:sz w:val="20"/>
                <w:szCs w:val="20"/>
              </w:rPr>
              <w:t>GT_AVINS043-17</w:t>
            </w:r>
          </w:p>
        </w:tc>
      </w:tr>
      <w:tr w:rsidR="00907F3B" w:rsidRPr="00627F48" w:rsidTr="00907F3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1143" w:type="dxa"/>
            <w:gridSpan w:val="2"/>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969"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lang w:val="en-US"/>
              </w:rPr>
              <w:t>Rural and civil security</w:t>
            </w:r>
          </w:p>
        </w:tc>
        <w:tc>
          <w:tcPr>
            <w:tcW w:w="724"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r>
      <w:tr w:rsidR="00907F3B" w:rsidRPr="00627F48" w:rsidTr="00907F3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bCs/>
                <w:sz w:val="20"/>
                <w:szCs w:val="20"/>
              </w:rPr>
            </w:pPr>
          </w:p>
        </w:tc>
      </w:tr>
      <w:tr w:rsidR="00907F3B" w:rsidRPr="00627F48" w:rsidTr="00907F3B">
        <w:trPr>
          <w:cantSplit/>
          <w:trHeight w:val="420"/>
        </w:trPr>
        <w:tc>
          <w:tcPr>
            <w:tcW w:w="2835"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710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Vidékfejlesztés, Regionális Gazdálkodási és Turizmusmenedzsment intézet</w:t>
            </w:r>
          </w:p>
        </w:tc>
      </w:tr>
      <w:tr w:rsidR="00907F3B" w:rsidRPr="00627F48" w:rsidTr="00907F3B">
        <w:trPr>
          <w:trHeight w:val="420"/>
        </w:trPr>
        <w:tc>
          <w:tcPr>
            <w:tcW w:w="2835"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969"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p>
        </w:tc>
        <w:tc>
          <w:tcPr>
            <w:tcW w:w="724"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p>
        </w:tc>
      </w:tr>
      <w:tr w:rsidR="00907F3B" w:rsidRPr="00627F48" w:rsidTr="00907F3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893"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724"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907F3B" w:rsidRPr="00627F48" w:rsidTr="00907F3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1231" w:type="dxa"/>
            <w:gridSpan w:val="3"/>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893"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724"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567"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0</w:t>
            </w:r>
          </w:p>
        </w:tc>
        <w:tc>
          <w:tcPr>
            <w:tcW w:w="1893"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kollokvium</w:t>
            </w:r>
          </w:p>
        </w:tc>
        <w:tc>
          <w:tcPr>
            <w:tcW w:w="724"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907F3B" w:rsidRPr="00627F48" w:rsidTr="00907F3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567"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1893"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724"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r>
      <w:tr w:rsidR="00907F3B" w:rsidRPr="00627F48" w:rsidTr="00907F3B">
        <w:trPr>
          <w:cantSplit/>
          <w:trHeight w:val="251"/>
        </w:trPr>
        <w:tc>
          <w:tcPr>
            <w:tcW w:w="2835" w:type="dxa"/>
            <w:gridSpan w:val="5"/>
            <w:tcBorders>
              <w:top w:val="single" w:sz="4" w:space="0" w:color="auto"/>
              <w:left w:val="single" w:sz="4" w:space="0" w:color="auto"/>
              <w:bottom w:val="single" w:sz="4" w:space="0" w:color="auto"/>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1134" w:type="dxa"/>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835" w:type="dxa"/>
            <w:gridSpan w:val="2"/>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Dr. Horváth Péter</w:t>
            </w:r>
          </w:p>
        </w:tc>
        <w:tc>
          <w:tcPr>
            <w:tcW w:w="724"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adjunktus</w:t>
            </w:r>
          </w:p>
        </w:tc>
      </w:tr>
      <w:tr w:rsidR="00907F3B" w:rsidRPr="00627F48" w:rsidTr="00907F3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települések vonatkozásában fellelhető kockázatokat, a vidék- és civilbiztonságot veszélyeztető lehetséges emberi, természeti tényezőket, bűnmegelőzési eljárások alkalmazását, együttműködési lehetőségeket a rendészeti szervekkel.</w:t>
            </w:r>
          </w:p>
        </w:tc>
      </w:tr>
      <w:tr w:rsidR="00907F3B" w:rsidRPr="00627F48" w:rsidTr="00907F3B">
        <w:trPr>
          <w:cantSplit/>
          <w:trHeight w:val="1400"/>
        </w:trPr>
        <w:tc>
          <w:tcPr>
            <w:tcW w:w="9939" w:type="dxa"/>
            <w:gridSpan w:val="10"/>
            <w:tcBorders>
              <w:top w:val="single" w:sz="4" w:space="0" w:color="auto"/>
              <w:left w:val="single" w:sz="4" w:space="0" w:color="auto"/>
              <w:right w:val="single" w:sz="4" w:space="0" w:color="000000"/>
            </w:tcBorders>
            <w:vAlign w:val="center"/>
          </w:tcPr>
          <w:p w:rsidR="00907F3B" w:rsidRPr="00627F48" w:rsidRDefault="00907F3B"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07F3B" w:rsidRPr="00627F48" w:rsidRDefault="00907F3B" w:rsidP="00627F48">
            <w:pPr>
              <w:spacing w:after="0" w:line="240" w:lineRule="auto"/>
              <w:jc w:val="both"/>
              <w:rPr>
                <w:rFonts w:ascii="Times New Roman" w:hAnsi="Times New Roman" w:cs="Times New Roman"/>
                <w:b/>
                <w:bCs/>
                <w:sz w:val="20"/>
                <w:szCs w:val="20"/>
              </w:rPr>
            </w:pP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Ismeri a biztonsági alapfogalmakat, tényeket, főbb jellegzetességeket és összefüggéseket, a vidék- és civilbiztonságban résztvevő szereplőket, funkciókat és folyamatokat hazai és nemzetközi szinten.</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Képes a vidék- és civilbiztonság területén önálló szakmailag megalapozott álláspont kialakítására és annak átadására.</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Nyitott a vidék- és civilbiztonság és a kapcsolódó tudományterületek társadalmi szerepének képviseletére.</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A vidék- és civilbiztonsági kérdésekben kezdeményező, fogékony az újdonságokra.</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Befogadó mások véleménye, a vidék- és civilbiztonság, regionális, nemzeti és európai értékei iránt.</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Vidék- és civilbiztonság vonatkozó ismeretek és módszerek alapján részletes önálló elemzést, alapvető összefüggések feltárását végzi, önálló következtetéseket von le.</w:t>
            </w:r>
          </w:p>
          <w:p w:rsidR="00907F3B" w:rsidRPr="00627F48" w:rsidRDefault="00907F3B" w:rsidP="00627F48">
            <w:pPr>
              <w:spacing w:after="0" w:line="240" w:lineRule="auto"/>
              <w:ind w:left="720"/>
              <w:rPr>
                <w:rFonts w:ascii="Times New Roman" w:eastAsia="Arial Unicode MS" w:hAnsi="Times New Roman" w:cs="Times New Roman"/>
                <w:b/>
                <w:bCs/>
                <w:sz w:val="20"/>
                <w:szCs w:val="20"/>
              </w:rPr>
            </w:pPr>
          </w:p>
        </w:tc>
      </w:tr>
      <w:tr w:rsidR="00907F3B" w:rsidRPr="00627F48" w:rsidTr="00907F3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907F3B" w:rsidRPr="00627F48" w:rsidRDefault="00907F3B" w:rsidP="00627F48">
            <w:pPr>
              <w:spacing w:after="0" w:line="240" w:lineRule="auto"/>
              <w:jc w:val="both"/>
              <w:rPr>
                <w:rFonts w:ascii="Times New Roman" w:hAnsi="Times New Roman" w:cs="Times New Roman"/>
                <w:sz w:val="20"/>
                <w:szCs w:val="20"/>
              </w:rPr>
            </w:pP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kurzus keretén belül a hallgatók megismerkedhetnek a vidék- és civilbiztonság komplex rendszerével, az alapfogalmakkal, valamint Magyarország biztonsági környezetét, biztonságát fenyegető kihívásokkal. A kurzus elmélyíti az ismereteket, a katasztrófákat, polgári védelmet, víz-, talaj-, levegő-, élelmiszerbiztonságot, migrációs és virtuális veszélyeket érintő kérdésekben.</w:t>
            </w:r>
          </w:p>
          <w:p w:rsidR="00907F3B" w:rsidRPr="00627F48" w:rsidRDefault="00907F3B" w:rsidP="00627F48">
            <w:pPr>
              <w:spacing w:after="0" w:line="240" w:lineRule="auto"/>
              <w:ind w:right="138"/>
              <w:jc w:val="both"/>
              <w:rPr>
                <w:rFonts w:ascii="Times New Roman" w:hAnsi="Times New Roman" w:cs="Times New Roman"/>
                <w:sz w:val="20"/>
                <w:szCs w:val="20"/>
              </w:rPr>
            </w:pPr>
          </w:p>
        </w:tc>
      </w:tr>
      <w:tr w:rsidR="00907F3B" w:rsidRPr="00627F48" w:rsidTr="00907F3B">
        <w:trPr>
          <w:trHeight w:val="685"/>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képzés során előadások kerülnek megtartásra. Fontosabb oktatási módszerek: előadás, szemléltetés, vita.</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907F3B" w:rsidRPr="00627F48" w:rsidRDefault="00907F3B" w:rsidP="00627F48">
            <w:pPr>
              <w:numPr>
                <w:ilvl w:val="0"/>
                <w:numId w:val="58"/>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Írásbeli kollokvium, a megajánlott jegy feltétele, a két darab évközi zárthelyi dolgozat megírása. A dolgozatok min. 60%-os teljesítése esetén adható megajánlott jegy.</w:t>
            </w: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907F3B" w:rsidRPr="00627F48" w:rsidRDefault="00907F3B" w:rsidP="00627F48">
            <w:pPr>
              <w:numPr>
                <w:ilvl w:val="0"/>
                <w:numId w:val="58"/>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Az előadások ppt anyagai</w:t>
            </w:r>
          </w:p>
          <w:p w:rsidR="00907F3B" w:rsidRPr="00627F48" w:rsidRDefault="00907F3B" w:rsidP="00627F48">
            <w:pPr>
              <w:numPr>
                <w:ilvl w:val="0"/>
                <w:numId w:val="58"/>
              </w:numPr>
              <w:shd w:val="clear" w:color="auto" w:fill="E5DFEC"/>
              <w:suppressAutoHyphens/>
              <w:autoSpaceDE w:val="0"/>
              <w:spacing w:after="0" w:line="240" w:lineRule="auto"/>
              <w:ind w:right="113"/>
              <w:jc w:val="both"/>
              <w:rPr>
                <w:rFonts w:ascii="Times New Roman" w:hAnsi="Times New Roman" w:cs="Times New Roman"/>
                <w:sz w:val="20"/>
                <w:szCs w:val="20"/>
              </w:rPr>
            </w:pPr>
            <w:proofErr w:type="spellStart"/>
            <w:r w:rsidRPr="00627F48">
              <w:rPr>
                <w:rFonts w:ascii="Times New Roman" w:hAnsi="Times New Roman" w:cs="Times New Roman"/>
                <w:b/>
                <w:sz w:val="20"/>
                <w:szCs w:val="20"/>
              </w:rPr>
              <w:t>Hornyacsek</w:t>
            </w:r>
            <w:proofErr w:type="spellEnd"/>
            <w:r w:rsidRPr="00627F48">
              <w:rPr>
                <w:rFonts w:ascii="Times New Roman" w:hAnsi="Times New Roman" w:cs="Times New Roman"/>
                <w:b/>
                <w:sz w:val="20"/>
                <w:szCs w:val="20"/>
              </w:rPr>
              <w:t xml:space="preserve"> J</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(2009): Polgári védelmi alapismeretek 1. Budapest, Zrínyi Miklós Nemzetvédelmi Egyetemi Könyvkiadó, 188 p., 5-30. p., ISBN: 978-963-7060-66-3</w:t>
            </w:r>
          </w:p>
          <w:p w:rsidR="00907F3B" w:rsidRPr="00627F48" w:rsidRDefault="00907F3B" w:rsidP="00627F48">
            <w:pPr>
              <w:numPr>
                <w:ilvl w:val="0"/>
                <w:numId w:val="58"/>
              </w:numPr>
              <w:shd w:val="clear" w:color="auto" w:fill="E5DFEC"/>
              <w:suppressAutoHyphens/>
              <w:autoSpaceDE w:val="0"/>
              <w:spacing w:after="0" w:line="240" w:lineRule="auto"/>
              <w:ind w:right="113"/>
              <w:jc w:val="both"/>
              <w:rPr>
                <w:rFonts w:ascii="Times New Roman" w:hAnsi="Times New Roman" w:cs="Times New Roman"/>
                <w:sz w:val="20"/>
                <w:szCs w:val="20"/>
              </w:rPr>
            </w:pPr>
            <w:proofErr w:type="spellStart"/>
            <w:r w:rsidRPr="00627F48">
              <w:rPr>
                <w:rFonts w:ascii="Times New Roman" w:hAnsi="Times New Roman" w:cs="Times New Roman"/>
                <w:b/>
                <w:sz w:val="20"/>
                <w:szCs w:val="20"/>
              </w:rPr>
              <w:t>Hornyacsek</w:t>
            </w:r>
            <w:proofErr w:type="spellEnd"/>
            <w:r w:rsidRPr="00627F48">
              <w:rPr>
                <w:rFonts w:ascii="Times New Roman" w:hAnsi="Times New Roman" w:cs="Times New Roman"/>
                <w:b/>
                <w:sz w:val="20"/>
                <w:szCs w:val="20"/>
              </w:rPr>
              <w:t xml:space="preserve"> J</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(2011): A települési védelmi képességek a katasztrófa-kihívások tükrében, a települések katasztrófa-elhárítási feladatai, a végrehajtáshoz szükséges helyi védelmi képesség alapvető területei, azok kialakításának folyamata. „Biztonságunk érdekében” Oktatási- és Tanácsadó Tudományos Egyesület Budapest, 195.p. 25-32. p. ISBN: 978-963-08-2606-8</w:t>
            </w:r>
          </w:p>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907F3B" w:rsidRPr="00627F48" w:rsidRDefault="00907F3B" w:rsidP="00627F48">
            <w:pPr>
              <w:numPr>
                <w:ilvl w:val="0"/>
                <w:numId w:val="58"/>
              </w:numPr>
              <w:shd w:val="clear" w:color="auto" w:fill="E5DFEC"/>
              <w:suppressAutoHyphens/>
              <w:autoSpaceDE w:val="0"/>
              <w:spacing w:after="0" w:line="240" w:lineRule="auto"/>
              <w:ind w:right="113"/>
              <w:rPr>
                <w:rFonts w:ascii="Times New Roman" w:hAnsi="Times New Roman" w:cs="Times New Roman"/>
                <w:sz w:val="20"/>
                <w:szCs w:val="20"/>
              </w:rPr>
            </w:pPr>
            <w:r w:rsidRPr="00627F48">
              <w:rPr>
                <w:rFonts w:ascii="Times New Roman" w:hAnsi="Times New Roman" w:cs="Times New Roman"/>
                <w:b/>
                <w:bCs/>
                <w:sz w:val="20"/>
                <w:szCs w:val="20"/>
              </w:rPr>
              <w:t>Ürmösi K</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(2013): A biztonság, biztonság fogalma. Hadtudományi Szemle. </w:t>
            </w:r>
            <w:proofErr w:type="spellStart"/>
            <w:r w:rsidRPr="00627F48">
              <w:rPr>
                <w:rFonts w:ascii="Times New Roman" w:hAnsi="Times New Roman" w:cs="Times New Roman"/>
                <w:sz w:val="20"/>
                <w:szCs w:val="20"/>
              </w:rPr>
              <w:t>Vol</w:t>
            </w:r>
            <w:proofErr w:type="spellEnd"/>
            <w:r w:rsidRPr="00627F48">
              <w:rPr>
                <w:rFonts w:ascii="Times New Roman" w:hAnsi="Times New Roman" w:cs="Times New Roman"/>
                <w:sz w:val="20"/>
                <w:szCs w:val="20"/>
              </w:rPr>
              <w:t>. 6. No. 4. 147-156. p., ISSN: 2060-0437</w:t>
            </w:r>
          </w:p>
          <w:p w:rsidR="00907F3B" w:rsidRPr="00627F48" w:rsidRDefault="00907F3B" w:rsidP="00627F48">
            <w:pPr>
              <w:numPr>
                <w:ilvl w:val="0"/>
                <w:numId w:val="58"/>
              </w:numPr>
              <w:shd w:val="clear" w:color="auto" w:fill="E5DFEC"/>
              <w:suppressAutoHyphens/>
              <w:autoSpaceDE w:val="0"/>
              <w:spacing w:after="0" w:line="240" w:lineRule="auto"/>
              <w:ind w:right="113"/>
              <w:rPr>
                <w:rFonts w:ascii="Times New Roman" w:hAnsi="Times New Roman" w:cs="Times New Roman"/>
                <w:sz w:val="20"/>
                <w:szCs w:val="20"/>
              </w:rPr>
            </w:pPr>
            <w:r w:rsidRPr="00627F48">
              <w:rPr>
                <w:rFonts w:ascii="Times New Roman" w:hAnsi="Times New Roman" w:cs="Times New Roman"/>
                <w:b/>
                <w:bCs/>
                <w:sz w:val="20"/>
                <w:szCs w:val="20"/>
              </w:rPr>
              <w:lastRenderedPageBreak/>
              <w:t>Szász J</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(2000): A katasztrófák típusai, in: </w:t>
            </w:r>
            <w:proofErr w:type="spellStart"/>
            <w:r w:rsidRPr="00627F48">
              <w:rPr>
                <w:rFonts w:ascii="Times New Roman" w:hAnsi="Times New Roman" w:cs="Times New Roman"/>
                <w:sz w:val="20"/>
                <w:szCs w:val="20"/>
              </w:rPr>
              <w:t>Szerk</w:t>
            </w:r>
            <w:proofErr w:type="spellEnd"/>
            <w:r w:rsidRPr="00627F48">
              <w:rPr>
                <w:rFonts w:ascii="Times New Roman" w:hAnsi="Times New Roman" w:cs="Times New Roman"/>
                <w:sz w:val="20"/>
                <w:szCs w:val="20"/>
              </w:rPr>
              <w:t xml:space="preserve">.: Dr. </w:t>
            </w:r>
            <w:proofErr w:type="spellStart"/>
            <w:r w:rsidRPr="00627F48">
              <w:rPr>
                <w:rFonts w:ascii="Times New Roman" w:hAnsi="Times New Roman" w:cs="Times New Roman"/>
                <w:sz w:val="20"/>
                <w:szCs w:val="20"/>
              </w:rPr>
              <w:t>Hornyacsek</w:t>
            </w:r>
            <w:proofErr w:type="spellEnd"/>
            <w:r w:rsidRPr="00627F48">
              <w:rPr>
                <w:rFonts w:ascii="Times New Roman" w:hAnsi="Times New Roman" w:cs="Times New Roman"/>
                <w:sz w:val="20"/>
                <w:szCs w:val="20"/>
              </w:rPr>
              <w:t xml:space="preserve"> Júlia: Felkészítők könyve, BM OKF, Budapest.</w:t>
            </w:r>
          </w:p>
        </w:tc>
      </w:tr>
    </w:tbl>
    <w:p w:rsidR="00907F3B" w:rsidRPr="00627F48" w:rsidRDefault="00907F3B" w:rsidP="00627F48">
      <w:pPr>
        <w:spacing w:after="0" w:line="240" w:lineRule="auto"/>
        <w:rPr>
          <w:rFonts w:ascii="Times New Roman" w:hAnsi="Times New Roman" w:cs="Times New Roman"/>
          <w:sz w:val="20"/>
          <w:szCs w:val="20"/>
        </w:rPr>
      </w:pPr>
    </w:p>
    <w:p w:rsidR="007D3D4E" w:rsidRPr="00627F48" w:rsidRDefault="007D3D4E"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6608"/>
      </w:tblGrid>
      <w:tr w:rsidR="00907F3B" w:rsidRPr="00627F48" w:rsidTr="00907F3B">
        <w:trPr>
          <w:trHeight w:val="258"/>
          <w:jc w:val="center"/>
        </w:trPr>
        <w:tc>
          <w:tcPr>
            <w:tcW w:w="3047" w:type="dxa"/>
            <w:shd w:val="clear" w:color="auto" w:fill="auto"/>
          </w:tcPr>
          <w:p w:rsidR="00907F3B" w:rsidRPr="00627F48" w:rsidRDefault="00907F3B" w:rsidP="00627F48">
            <w:pPr>
              <w:spacing w:after="0" w:line="240" w:lineRule="auto"/>
              <w:rPr>
                <w:rFonts w:ascii="Times New Roman" w:hAnsi="Times New Roman" w:cs="Times New Roman"/>
                <w:sz w:val="20"/>
                <w:szCs w:val="20"/>
              </w:rPr>
            </w:pPr>
          </w:p>
        </w:tc>
        <w:tc>
          <w:tcPr>
            <w:tcW w:w="6608" w:type="dxa"/>
            <w:shd w:val="clear" w:color="auto" w:fill="auto"/>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r>
      <w:tr w:rsidR="00907F3B" w:rsidRPr="00627F48" w:rsidTr="00907F3B">
        <w:trPr>
          <w:trHeight w:val="370"/>
          <w:jc w:val="center"/>
        </w:trPr>
        <w:tc>
          <w:tcPr>
            <w:tcW w:w="3047" w:type="dxa"/>
            <w:shd w:val="clear" w:color="auto" w:fill="auto"/>
          </w:tcPr>
          <w:p w:rsidR="00907F3B" w:rsidRPr="00627F48" w:rsidRDefault="00907F3B" w:rsidP="00627F48">
            <w:pPr>
              <w:numPr>
                <w:ilvl w:val="0"/>
                <w:numId w:val="77"/>
              </w:numPr>
              <w:spacing w:after="0" w:line="240" w:lineRule="auto"/>
              <w:rPr>
                <w:rFonts w:ascii="Times New Roman" w:hAnsi="Times New Roman" w:cs="Times New Roman"/>
                <w:sz w:val="20"/>
                <w:szCs w:val="20"/>
              </w:rPr>
            </w:pPr>
          </w:p>
        </w:tc>
        <w:tc>
          <w:tcPr>
            <w:tcW w:w="6608"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A biztonság értelmezése</w:t>
            </w:r>
          </w:p>
        </w:tc>
      </w:tr>
      <w:tr w:rsidR="00907F3B" w:rsidRPr="00627F48" w:rsidTr="00907F3B">
        <w:trPr>
          <w:trHeight w:val="370"/>
          <w:jc w:val="center"/>
        </w:trPr>
        <w:tc>
          <w:tcPr>
            <w:tcW w:w="3047" w:type="dxa"/>
            <w:shd w:val="clear" w:color="auto" w:fill="auto"/>
          </w:tcPr>
          <w:p w:rsidR="00907F3B" w:rsidRPr="00627F48" w:rsidRDefault="00907F3B" w:rsidP="00627F48">
            <w:pPr>
              <w:numPr>
                <w:ilvl w:val="0"/>
                <w:numId w:val="77"/>
              </w:numPr>
              <w:spacing w:after="0" w:line="240" w:lineRule="auto"/>
              <w:rPr>
                <w:rFonts w:ascii="Times New Roman" w:hAnsi="Times New Roman" w:cs="Times New Roman"/>
                <w:sz w:val="20"/>
                <w:szCs w:val="20"/>
              </w:rPr>
            </w:pPr>
          </w:p>
        </w:tc>
        <w:tc>
          <w:tcPr>
            <w:tcW w:w="6608"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Magyarország biztonsági környezete, biztonságát fenyegető kihívások - globális</w:t>
            </w:r>
          </w:p>
        </w:tc>
      </w:tr>
      <w:tr w:rsidR="00907F3B" w:rsidRPr="00627F48" w:rsidTr="00907F3B">
        <w:trPr>
          <w:trHeight w:val="383"/>
          <w:jc w:val="center"/>
        </w:trPr>
        <w:tc>
          <w:tcPr>
            <w:tcW w:w="3047" w:type="dxa"/>
            <w:shd w:val="clear" w:color="auto" w:fill="auto"/>
          </w:tcPr>
          <w:p w:rsidR="00907F3B" w:rsidRPr="00627F48" w:rsidRDefault="00907F3B" w:rsidP="00627F48">
            <w:pPr>
              <w:numPr>
                <w:ilvl w:val="0"/>
                <w:numId w:val="77"/>
              </w:numPr>
              <w:spacing w:after="0" w:line="240" w:lineRule="auto"/>
              <w:rPr>
                <w:rFonts w:ascii="Times New Roman" w:hAnsi="Times New Roman" w:cs="Times New Roman"/>
                <w:sz w:val="20"/>
                <w:szCs w:val="20"/>
              </w:rPr>
            </w:pPr>
          </w:p>
        </w:tc>
        <w:tc>
          <w:tcPr>
            <w:tcW w:w="6608"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Magyarország biztonsági környezete, biztonságát fenyegető kihívások - regionális</w:t>
            </w:r>
          </w:p>
        </w:tc>
      </w:tr>
      <w:tr w:rsidR="00907F3B" w:rsidRPr="00627F48" w:rsidTr="00907F3B">
        <w:trPr>
          <w:trHeight w:val="185"/>
          <w:jc w:val="center"/>
        </w:trPr>
        <w:tc>
          <w:tcPr>
            <w:tcW w:w="3047" w:type="dxa"/>
            <w:shd w:val="clear" w:color="auto" w:fill="auto"/>
          </w:tcPr>
          <w:p w:rsidR="00907F3B" w:rsidRPr="00627F48" w:rsidRDefault="00907F3B" w:rsidP="00627F48">
            <w:pPr>
              <w:numPr>
                <w:ilvl w:val="0"/>
                <w:numId w:val="77"/>
              </w:numPr>
              <w:spacing w:after="0" w:line="240" w:lineRule="auto"/>
              <w:rPr>
                <w:rFonts w:ascii="Times New Roman" w:hAnsi="Times New Roman" w:cs="Times New Roman"/>
                <w:sz w:val="20"/>
                <w:szCs w:val="20"/>
              </w:rPr>
            </w:pPr>
          </w:p>
        </w:tc>
        <w:tc>
          <w:tcPr>
            <w:tcW w:w="6608"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Magyarország biztonsági környezete, biztonságát fenyegető kihívások - belső</w:t>
            </w:r>
          </w:p>
        </w:tc>
      </w:tr>
      <w:tr w:rsidR="00907F3B" w:rsidRPr="00627F48" w:rsidTr="00907F3B">
        <w:trPr>
          <w:trHeight w:val="185"/>
          <w:jc w:val="center"/>
        </w:trPr>
        <w:tc>
          <w:tcPr>
            <w:tcW w:w="3047" w:type="dxa"/>
            <w:shd w:val="clear" w:color="auto" w:fill="auto"/>
          </w:tcPr>
          <w:p w:rsidR="00907F3B" w:rsidRPr="00627F48" w:rsidRDefault="00907F3B" w:rsidP="00627F48">
            <w:pPr>
              <w:numPr>
                <w:ilvl w:val="0"/>
                <w:numId w:val="77"/>
              </w:numPr>
              <w:spacing w:after="0" w:line="240" w:lineRule="auto"/>
              <w:rPr>
                <w:rFonts w:ascii="Times New Roman" w:hAnsi="Times New Roman" w:cs="Times New Roman"/>
                <w:sz w:val="20"/>
                <w:szCs w:val="20"/>
              </w:rPr>
            </w:pPr>
          </w:p>
        </w:tc>
        <w:tc>
          <w:tcPr>
            <w:tcW w:w="6608"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Magyarország biztonsági környezete, biztonságát fenyegető kihívások - katonai</w:t>
            </w:r>
          </w:p>
        </w:tc>
      </w:tr>
      <w:tr w:rsidR="00907F3B" w:rsidRPr="00627F48" w:rsidTr="00907F3B">
        <w:trPr>
          <w:trHeight w:val="185"/>
          <w:jc w:val="center"/>
        </w:trPr>
        <w:tc>
          <w:tcPr>
            <w:tcW w:w="3047" w:type="dxa"/>
            <w:shd w:val="clear" w:color="auto" w:fill="auto"/>
          </w:tcPr>
          <w:p w:rsidR="00907F3B" w:rsidRPr="00627F48" w:rsidRDefault="00907F3B" w:rsidP="00627F48">
            <w:pPr>
              <w:numPr>
                <w:ilvl w:val="0"/>
                <w:numId w:val="77"/>
              </w:numPr>
              <w:spacing w:after="0" w:line="240" w:lineRule="auto"/>
              <w:rPr>
                <w:rFonts w:ascii="Times New Roman" w:hAnsi="Times New Roman" w:cs="Times New Roman"/>
                <w:sz w:val="20"/>
                <w:szCs w:val="20"/>
              </w:rPr>
            </w:pPr>
          </w:p>
        </w:tc>
        <w:tc>
          <w:tcPr>
            <w:tcW w:w="6608"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Zárthelyi dolgozat</w:t>
            </w:r>
          </w:p>
        </w:tc>
      </w:tr>
      <w:tr w:rsidR="00907F3B" w:rsidRPr="00627F48" w:rsidTr="00907F3B">
        <w:trPr>
          <w:trHeight w:val="185"/>
          <w:jc w:val="center"/>
        </w:trPr>
        <w:tc>
          <w:tcPr>
            <w:tcW w:w="3047" w:type="dxa"/>
            <w:shd w:val="clear" w:color="auto" w:fill="auto"/>
          </w:tcPr>
          <w:p w:rsidR="00907F3B" w:rsidRPr="00627F48" w:rsidRDefault="00907F3B" w:rsidP="00627F48">
            <w:pPr>
              <w:numPr>
                <w:ilvl w:val="0"/>
                <w:numId w:val="77"/>
              </w:numPr>
              <w:spacing w:after="0" w:line="240" w:lineRule="auto"/>
              <w:rPr>
                <w:rFonts w:ascii="Times New Roman" w:hAnsi="Times New Roman" w:cs="Times New Roman"/>
                <w:sz w:val="20"/>
                <w:szCs w:val="20"/>
              </w:rPr>
            </w:pPr>
          </w:p>
        </w:tc>
        <w:tc>
          <w:tcPr>
            <w:tcW w:w="6608" w:type="dxa"/>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Civilizációs eredetű katasztrófák</w:t>
            </w:r>
          </w:p>
        </w:tc>
      </w:tr>
      <w:tr w:rsidR="00907F3B" w:rsidRPr="00627F48" w:rsidTr="00907F3B">
        <w:trPr>
          <w:trHeight w:val="556"/>
          <w:jc w:val="center"/>
        </w:trPr>
        <w:tc>
          <w:tcPr>
            <w:tcW w:w="3047" w:type="dxa"/>
            <w:shd w:val="clear" w:color="auto" w:fill="auto"/>
          </w:tcPr>
          <w:p w:rsidR="00907F3B" w:rsidRPr="00627F48" w:rsidRDefault="00907F3B" w:rsidP="00627F48">
            <w:pPr>
              <w:numPr>
                <w:ilvl w:val="0"/>
                <w:numId w:val="77"/>
              </w:numPr>
              <w:spacing w:after="0" w:line="240" w:lineRule="auto"/>
              <w:rPr>
                <w:rFonts w:ascii="Times New Roman" w:hAnsi="Times New Roman" w:cs="Times New Roman"/>
                <w:sz w:val="20"/>
                <w:szCs w:val="20"/>
              </w:rPr>
            </w:pPr>
          </w:p>
        </w:tc>
        <w:tc>
          <w:tcPr>
            <w:tcW w:w="6608" w:type="dxa"/>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Természeti jellegű katasztrófa-veszélyeztetettség</w:t>
            </w:r>
          </w:p>
        </w:tc>
      </w:tr>
      <w:tr w:rsidR="00907F3B" w:rsidRPr="00627F48" w:rsidTr="00907F3B">
        <w:trPr>
          <w:trHeight w:val="383"/>
          <w:jc w:val="center"/>
        </w:trPr>
        <w:tc>
          <w:tcPr>
            <w:tcW w:w="3047" w:type="dxa"/>
            <w:shd w:val="clear" w:color="auto" w:fill="auto"/>
          </w:tcPr>
          <w:p w:rsidR="00907F3B" w:rsidRPr="00627F48" w:rsidRDefault="00907F3B" w:rsidP="00627F48">
            <w:pPr>
              <w:numPr>
                <w:ilvl w:val="0"/>
                <w:numId w:val="77"/>
              </w:numPr>
              <w:spacing w:after="0" w:line="240" w:lineRule="auto"/>
              <w:rPr>
                <w:rFonts w:ascii="Times New Roman" w:hAnsi="Times New Roman" w:cs="Times New Roman"/>
                <w:sz w:val="20"/>
                <w:szCs w:val="20"/>
              </w:rPr>
            </w:pPr>
          </w:p>
        </w:tc>
        <w:tc>
          <w:tcPr>
            <w:tcW w:w="6608" w:type="dxa"/>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A települések polgári védelmi besorolásának szabályai I.</w:t>
            </w:r>
          </w:p>
        </w:tc>
      </w:tr>
      <w:tr w:rsidR="00907F3B" w:rsidRPr="00627F48" w:rsidTr="00907F3B">
        <w:trPr>
          <w:trHeight w:val="556"/>
          <w:jc w:val="center"/>
        </w:trPr>
        <w:tc>
          <w:tcPr>
            <w:tcW w:w="3047" w:type="dxa"/>
            <w:shd w:val="clear" w:color="auto" w:fill="auto"/>
          </w:tcPr>
          <w:p w:rsidR="00907F3B" w:rsidRPr="00627F48" w:rsidRDefault="00907F3B" w:rsidP="00627F48">
            <w:pPr>
              <w:numPr>
                <w:ilvl w:val="0"/>
                <w:numId w:val="77"/>
              </w:numPr>
              <w:spacing w:after="0" w:line="240" w:lineRule="auto"/>
              <w:rPr>
                <w:rFonts w:ascii="Times New Roman" w:hAnsi="Times New Roman" w:cs="Times New Roman"/>
                <w:sz w:val="20"/>
                <w:szCs w:val="20"/>
              </w:rPr>
            </w:pPr>
          </w:p>
        </w:tc>
        <w:tc>
          <w:tcPr>
            <w:tcW w:w="6608" w:type="dxa"/>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A települések polgári védelmi besorolásának szabályai II.</w:t>
            </w:r>
          </w:p>
        </w:tc>
      </w:tr>
      <w:tr w:rsidR="00907F3B" w:rsidRPr="00627F48" w:rsidTr="00907F3B">
        <w:trPr>
          <w:trHeight w:val="383"/>
          <w:jc w:val="center"/>
        </w:trPr>
        <w:tc>
          <w:tcPr>
            <w:tcW w:w="3047" w:type="dxa"/>
            <w:shd w:val="clear" w:color="auto" w:fill="auto"/>
          </w:tcPr>
          <w:p w:rsidR="00907F3B" w:rsidRPr="00627F48" w:rsidRDefault="00907F3B" w:rsidP="00627F48">
            <w:pPr>
              <w:numPr>
                <w:ilvl w:val="0"/>
                <w:numId w:val="77"/>
              </w:numPr>
              <w:spacing w:after="0" w:line="240" w:lineRule="auto"/>
              <w:rPr>
                <w:rFonts w:ascii="Times New Roman" w:hAnsi="Times New Roman" w:cs="Times New Roman"/>
                <w:sz w:val="20"/>
                <w:szCs w:val="20"/>
              </w:rPr>
            </w:pPr>
          </w:p>
        </w:tc>
        <w:tc>
          <w:tcPr>
            <w:tcW w:w="6608" w:type="dxa"/>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Víz, talaj, levegő, élelmiszerbiztonság</w:t>
            </w:r>
          </w:p>
        </w:tc>
      </w:tr>
      <w:tr w:rsidR="00907F3B" w:rsidRPr="00627F48" w:rsidTr="00907F3B">
        <w:trPr>
          <w:trHeight w:val="370"/>
          <w:jc w:val="center"/>
        </w:trPr>
        <w:tc>
          <w:tcPr>
            <w:tcW w:w="3047" w:type="dxa"/>
            <w:shd w:val="clear" w:color="auto" w:fill="auto"/>
          </w:tcPr>
          <w:p w:rsidR="00907F3B" w:rsidRPr="00627F48" w:rsidRDefault="00907F3B" w:rsidP="00627F48">
            <w:pPr>
              <w:numPr>
                <w:ilvl w:val="0"/>
                <w:numId w:val="77"/>
              </w:numPr>
              <w:spacing w:after="0" w:line="240" w:lineRule="auto"/>
              <w:rPr>
                <w:rFonts w:ascii="Times New Roman" w:hAnsi="Times New Roman" w:cs="Times New Roman"/>
                <w:sz w:val="20"/>
                <w:szCs w:val="20"/>
              </w:rPr>
            </w:pPr>
          </w:p>
        </w:tc>
        <w:tc>
          <w:tcPr>
            <w:tcW w:w="6608" w:type="dxa"/>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A virtuális világ felhasználóinak veszélyei</w:t>
            </w:r>
          </w:p>
        </w:tc>
      </w:tr>
      <w:tr w:rsidR="00907F3B" w:rsidRPr="00627F48" w:rsidTr="00907F3B">
        <w:trPr>
          <w:trHeight w:val="370"/>
          <w:jc w:val="center"/>
        </w:trPr>
        <w:tc>
          <w:tcPr>
            <w:tcW w:w="3047" w:type="dxa"/>
            <w:shd w:val="clear" w:color="auto" w:fill="auto"/>
          </w:tcPr>
          <w:p w:rsidR="00907F3B" w:rsidRPr="00627F48" w:rsidRDefault="00907F3B" w:rsidP="00627F48">
            <w:pPr>
              <w:numPr>
                <w:ilvl w:val="0"/>
                <w:numId w:val="77"/>
              </w:numPr>
              <w:spacing w:after="0" w:line="240" w:lineRule="auto"/>
              <w:rPr>
                <w:rFonts w:ascii="Times New Roman" w:hAnsi="Times New Roman" w:cs="Times New Roman"/>
                <w:sz w:val="20"/>
                <w:szCs w:val="20"/>
              </w:rPr>
            </w:pPr>
          </w:p>
        </w:tc>
        <w:tc>
          <w:tcPr>
            <w:tcW w:w="6608" w:type="dxa"/>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Biztonságpolitika és migráció</w:t>
            </w:r>
          </w:p>
        </w:tc>
      </w:tr>
      <w:tr w:rsidR="00907F3B" w:rsidRPr="00627F48" w:rsidTr="00907F3B">
        <w:trPr>
          <w:trHeight w:val="196"/>
          <w:jc w:val="center"/>
        </w:trPr>
        <w:tc>
          <w:tcPr>
            <w:tcW w:w="3047" w:type="dxa"/>
            <w:shd w:val="clear" w:color="auto" w:fill="auto"/>
          </w:tcPr>
          <w:p w:rsidR="00907F3B" w:rsidRPr="00627F48" w:rsidRDefault="00907F3B" w:rsidP="00627F48">
            <w:pPr>
              <w:numPr>
                <w:ilvl w:val="0"/>
                <w:numId w:val="77"/>
              </w:numPr>
              <w:spacing w:after="0" w:line="240" w:lineRule="auto"/>
              <w:rPr>
                <w:rFonts w:ascii="Times New Roman" w:hAnsi="Times New Roman" w:cs="Times New Roman"/>
                <w:sz w:val="20"/>
                <w:szCs w:val="20"/>
              </w:rPr>
            </w:pPr>
          </w:p>
        </w:tc>
        <w:tc>
          <w:tcPr>
            <w:tcW w:w="6608" w:type="dxa"/>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Zárthelyi dolgozat</w:t>
            </w:r>
          </w:p>
        </w:tc>
      </w:tr>
    </w:tbl>
    <w:p w:rsidR="00907F3B" w:rsidRPr="00627F48" w:rsidRDefault="00907F3B" w:rsidP="00627F48">
      <w:pPr>
        <w:spacing w:after="0" w:line="240" w:lineRule="auto"/>
        <w:rPr>
          <w:rFonts w:ascii="Times New Roman" w:hAnsi="Times New Roman" w:cs="Times New Roman"/>
          <w:sz w:val="20"/>
          <w:szCs w:val="20"/>
        </w:rPr>
      </w:pPr>
    </w:p>
    <w:p w:rsidR="007D3D4E" w:rsidRPr="00627F48" w:rsidRDefault="007D3D4E"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567"/>
        <w:gridCol w:w="1134"/>
        <w:gridCol w:w="942"/>
        <w:gridCol w:w="1742"/>
        <w:gridCol w:w="875"/>
        <w:gridCol w:w="2411"/>
      </w:tblGrid>
      <w:tr w:rsidR="00907F3B" w:rsidRPr="00627F48" w:rsidTr="00E9314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143" w:type="dxa"/>
            <w:gridSpan w:val="2"/>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818"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Településfejlesztés- és gazdálkodási ismeretek</w:t>
            </w:r>
          </w:p>
        </w:tc>
        <w:tc>
          <w:tcPr>
            <w:tcW w:w="87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GT_AVIN023-17/</w:t>
            </w:r>
            <w:r w:rsidR="00D341C6" w:rsidRPr="00627F48">
              <w:rPr>
                <w:rFonts w:ascii="Times New Roman" w:eastAsia="Arial Unicode MS" w:hAnsi="Times New Roman" w:cs="Times New Roman"/>
                <w:b/>
                <w:sz w:val="20"/>
                <w:szCs w:val="20"/>
              </w:rPr>
              <w:t xml:space="preserve"> </w:t>
            </w:r>
            <w:r w:rsidRPr="00627F48">
              <w:rPr>
                <w:rFonts w:ascii="Times New Roman" w:eastAsia="Arial Unicode MS" w:hAnsi="Times New Roman" w:cs="Times New Roman"/>
                <w:b/>
                <w:sz w:val="20"/>
                <w:szCs w:val="20"/>
              </w:rPr>
              <w:t>GT_AVINS023-17</w:t>
            </w:r>
          </w:p>
        </w:tc>
      </w:tr>
      <w:tr w:rsidR="00907F3B" w:rsidRPr="00627F48" w:rsidTr="00E9314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1143" w:type="dxa"/>
            <w:gridSpan w:val="2"/>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818"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lang w:val="en"/>
              </w:rPr>
              <w:t>Settlement development and management</w:t>
            </w:r>
          </w:p>
        </w:tc>
        <w:tc>
          <w:tcPr>
            <w:tcW w:w="87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r>
      <w:tr w:rsidR="00907F3B" w:rsidRPr="00627F48" w:rsidTr="00907F3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bCs/>
                <w:sz w:val="20"/>
                <w:szCs w:val="20"/>
              </w:rPr>
            </w:pPr>
          </w:p>
        </w:tc>
      </w:tr>
      <w:tr w:rsidR="00907F3B" w:rsidRPr="00627F48" w:rsidTr="00907F3B">
        <w:trPr>
          <w:cantSplit/>
          <w:trHeight w:val="420"/>
        </w:trPr>
        <w:tc>
          <w:tcPr>
            <w:tcW w:w="2835"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710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E93148" w:rsidP="00D277E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Vidékfejlesztés,</w:t>
            </w:r>
            <w:r w:rsidR="00907F3B" w:rsidRPr="00627F48">
              <w:rPr>
                <w:rFonts w:ascii="Times New Roman" w:hAnsi="Times New Roman" w:cs="Times New Roman"/>
                <w:b/>
                <w:sz w:val="20"/>
                <w:szCs w:val="20"/>
              </w:rPr>
              <w:t xml:space="preserve"> Regionális </w:t>
            </w:r>
            <w:r w:rsidR="00D277EC">
              <w:rPr>
                <w:rFonts w:ascii="Times New Roman" w:hAnsi="Times New Roman" w:cs="Times New Roman"/>
                <w:b/>
                <w:sz w:val="20"/>
                <w:szCs w:val="20"/>
              </w:rPr>
              <w:t>Gazdálkodási és Turizmusmenedzsment Intézet</w:t>
            </w:r>
          </w:p>
        </w:tc>
      </w:tr>
      <w:tr w:rsidR="00907F3B" w:rsidRPr="00627F48" w:rsidTr="00E93148">
        <w:trPr>
          <w:trHeight w:val="420"/>
        </w:trPr>
        <w:tc>
          <w:tcPr>
            <w:tcW w:w="2835"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818"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p>
        </w:tc>
        <w:tc>
          <w:tcPr>
            <w:tcW w:w="87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p>
        </w:tc>
      </w:tr>
      <w:tr w:rsidR="00907F3B" w:rsidRPr="00627F48" w:rsidTr="00E9314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42"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7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907F3B" w:rsidRPr="00627F48" w:rsidTr="00E9314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1231" w:type="dxa"/>
            <w:gridSpan w:val="3"/>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42"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87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E9314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567"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1742"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kollokvium</w:t>
            </w:r>
          </w:p>
        </w:tc>
        <w:tc>
          <w:tcPr>
            <w:tcW w:w="87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907F3B" w:rsidRPr="00627F48" w:rsidTr="00E9314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567"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1742"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87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r>
      <w:tr w:rsidR="00907F3B" w:rsidRPr="00627F48" w:rsidTr="00E93148">
        <w:trPr>
          <w:cantSplit/>
          <w:trHeight w:val="251"/>
        </w:trPr>
        <w:tc>
          <w:tcPr>
            <w:tcW w:w="2835" w:type="dxa"/>
            <w:gridSpan w:val="5"/>
            <w:tcBorders>
              <w:top w:val="single" w:sz="4" w:space="0" w:color="auto"/>
              <w:left w:val="single" w:sz="4" w:space="0" w:color="auto"/>
              <w:bottom w:val="single" w:sz="4" w:space="0" w:color="auto"/>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1134" w:type="dxa"/>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684" w:type="dxa"/>
            <w:gridSpan w:val="2"/>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Dr. Horváth Péter</w:t>
            </w:r>
          </w:p>
        </w:tc>
        <w:tc>
          <w:tcPr>
            <w:tcW w:w="87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adjunktus</w:t>
            </w:r>
          </w:p>
        </w:tc>
      </w:tr>
      <w:tr w:rsidR="00907F3B" w:rsidRPr="00627F48" w:rsidTr="00907F3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megismerjék a lakóközösségek kialakulását, a térszerkezeti folyamatokat, a helyi társadalmakat, Magyarország törekvéseit, az EU térképen való elhelyezkedését régiószinten, a helyi, regionális charták történeti fejlődését, a településfejlesztés alapelveit, jövőképét.</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1400"/>
        </w:trPr>
        <w:tc>
          <w:tcPr>
            <w:tcW w:w="9939" w:type="dxa"/>
            <w:gridSpan w:val="10"/>
            <w:tcBorders>
              <w:top w:val="single" w:sz="4" w:space="0" w:color="auto"/>
              <w:left w:val="single" w:sz="4" w:space="0" w:color="auto"/>
              <w:right w:val="single" w:sz="4" w:space="0" w:color="000000"/>
            </w:tcBorders>
            <w:vAlign w:val="center"/>
          </w:tcPr>
          <w:p w:rsidR="00907F3B" w:rsidRPr="00627F48" w:rsidRDefault="00907F3B"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07F3B" w:rsidRPr="00627F48" w:rsidRDefault="00907F3B" w:rsidP="00627F48">
            <w:pPr>
              <w:spacing w:after="0" w:line="240" w:lineRule="auto"/>
              <w:jc w:val="both"/>
              <w:rPr>
                <w:rFonts w:ascii="Times New Roman" w:hAnsi="Times New Roman" w:cs="Times New Roman"/>
                <w:b/>
                <w:bCs/>
                <w:sz w:val="20"/>
                <w:szCs w:val="20"/>
              </w:rPr>
            </w:pP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Ismeri a településfejlesztési alapfogalmakat, tényeket, főbb jellegzetességeket és összefüggéseket, a településfejlesztésben résztvevő szereplőket, funkciókat és folyamatokat hazai és nemzetközi szinten.</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Képes a településfejlesztés területén önálló szakmailag megalapozott álláspont kialakítására és annak átadására.</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Nyitott a településfejlesztés és a kapcsolódó tudományterületek társadalmi szerepének képviseletére.</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Településfejlesztési kérdésekben kezdeményező, fogékony az újdonságokra.</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Befogadó mások véleménye, a vidék- és településfejlesztés ágazati, regionális, nemzeti és európai értékei iránt.</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Településfejlesztésre vonatkozó ismeretek és módszerek alapján részletes önálló elemzést, alapvető összefüggések feltárását végzi, önálló következtetéseket von le.</w:t>
            </w:r>
          </w:p>
          <w:p w:rsidR="00907F3B" w:rsidRPr="00627F48" w:rsidRDefault="00907F3B" w:rsidP="00627F48">
            <w:pPr>
              <w:spacing w:after="0" w:line="240" w:lineRule="auto"/>
              <w:ind w:left="720"/>
              <w:rPr>
                <w:rFonts w:ascii="Times New Roman" w:eastAsia="Arial Unicode MS" w:hAnsi="Times New Roman" w:cs="Times New Roman"/>
                <w:b/>
                <w:bCs/>
                <w:sz w:val="20"/>
                <w:szCs w:val="20"/>
              </w:rPr>
            </w:pPr>
          </w:p>
        </w:tc>
      </w:tr>
      <w:tr w:rsidR="00907F3B" w:rsidRPr="00627F48" w:rsidTr="00907F3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907F3B" w:rsidRPr="00627F48" w:rsidRDefault="00907F3B" w:rsidP="00627F48">
            <w:pPr>
              <w:spacing w:after="0" w:line="240" w:lineRule="auto"/>
              <w:jc w:val="both"/>
              <w:rPr>
                <w:rFonts w:ascii="Times New Roman" w:hAnsi="Times New Roman" w:cs="Times New Roman"/>
                <w:sz w:val="20"/>
                <w:szCs w:val="20"/>
              </w:rPr>
            </w:pP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kurzus keretén belül a hallgatók megismerkedhetnek a települések kialakulásával, osztályozásukkal, a városok és a falvak sajátosságaival. A képzés második felében a települések gyakorlati működésébe nyerhetnek betekintést a tanulók, elmélyíthetik ismereteiket a hazai településfejlesztés és üzemeltetés, településrendezés és településmarketing témakörökben.</w:t>
            </w:r>
          </w:p>
          <w:p w:rsidR="00907F3B" w:rsidRPr="00627F48" w:rsidRDefault="00907F3B" w:rsidP="00627F48">
            <w:pPr>
              <w:spacing w:after="0" w:line="240" w:lineRule="auto"/>
              <w:ind w:right="138"/>
              <w:jc w:val="both"/>
              <w:rPr>
                <w:rFonts w:ascii="Times New Roman" w:hAnsi="Times New Roman" w:cs="Times New Roman"/>
                <w:sz w:val="20"/>
                <w:szCs w:val="20"/>
              </w:rPr>
            </w:pPr>
          </w:p>
        </w:tc>
      </w:tr>
      <w:tr w:rsidR="00907F3B" w:rsidRPr="00627F48" w:rsidTr="00907F3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képzés során előadások, illetve gyakorlati órák kerülnek megtartásra. Az előadások témakörei és tartalmai kellő elméleti alapot szolgálnak a gyakorlati követelmények teljesítéséhez. A gyakorlatok teljesítése után a hallgató képes lesz önállóan települési adatok feldolgozására és értékelésére. Fontosabb oktatási módszerek: előadás, tanulói kiselőadás, vita</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907F3B" w:rsidRPr="00627F48" w:rsidRDefault="00907F3B" w:rsidP="00627F48">
            <w:pPr>
              <w:numPr>
                <w:ilvl w:val="0"/>
                <w:numId w:val="58"/>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Írásbeli kollokvium, illetve a</w:t>
            </w:r>
            <w:r w:rsidRPr="00627F48">
              <w:rPr>
                <w:rFonts w:ascii="Times New Roman" w:eastAsia="Times New Roman" w:hAnsi="Times New Roman" w:cs="Times New Roman"/>
                <w:smallCaps/>
                <w:sz w:val="20"/>
                <w:szCs w:val="20"/>
              </w:rPr>
              <w:t xml:space="preserve"> </w:t>
            </w:r>
            <w:r w:rsidRPr="00627F48">
              <w:rPr>
                <w:rFonts w:ascii="Times New Roman" w:hAnsi="Times New Roman" w:cs="Times New Roman"/>
                <w:sz w:val="20"/>
                <w:szCs w:val="20"/>
              </w:rPr>
              <w:t>megajánlott jegy feltétele, a két darab évközi zárthelyi dolgozat megírása. A dolgozatok min. 60%-os teljesítése esetén adható megajánlott jegy.</w:t>
            </w:r>
          </w:p>
          <w:p w:rsidR="00907F3B" w:rsidRPr="00627F48" w:rsidRDefault="00907F3B" w:rsidP="00627F48">
            <w:pPr>
              <w:numPr>
                <w:ilvl w:val="0"/>
                <w:numId w:val="58"/>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Az aláírás feltétele a gyakorlati képzés követelményeinek a teljesítése: prezentáció és házi dolgozat</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907F3B" w:rsidRPr="00627F48" w:rsidRDefault="00907F3B" w:rsidP="00627F48">
            <w:pPr>
              <w:numPr>
                <w:ilvl w:val="0"/>
                <w:numId w:val="58"/>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Az előadások ppt anyagai</w:t>
            </w:r>
          </w:p>
          <w:p w:rsidR="00907F3B" w:rsidRPr="00627F48" w:rsidRDefault="00907F3B" w:rsidP="00627F48">
            <w:pPr>
              <w:numPr>
                <w:ilvl w:val="0"/>
                <w:numId w:val="58"/>
              </w:numPr>
              <w:shd w:val="clear" w:color="auto" w:fill="E5DFEC"/>
              <w:suppressAutoHyphens/>
              <w:autoSpaceDE w:val="0"/>
              <w:spacing w:after="0" w:line="240" w:lineRule="auto"/>
              <w:ind w:right="113"/>
              <w:jc w:val="both"/>
              <w:rPr>
                <w:rFonts w:ascii="Times New Roman" w:hAnsi="Times New Roman" w:cs="Times New Roman"/>
                <w:sz w:val="20"/>
                <w:szCs w:val="20"/>
              </w:rPr>
            </w:pPr>
            <w:proofErr w:type="spellStart"/>
            <w:r w:rsidRPr="00627F48">
              <w:rPr>
                <w:rFonts w:ascii="Times New Roman" w:hAnsi="Times New Roman" w:cs="Times New Roman"/>
                <w:sz w:val="20"/>
                <w:szCs w:val="20"/>
              </w:rPr>
              <w:t>Kőszegfalvi</w:t>
            </w:r>
            <w:proofErr w:type="spellEnd"/>
            <w:r w:rsidRPr="00627F48">
              <w:rPr>
                <w:rFonts w:ascii="Times New Roman" w:hAnsi="Times New Roman" w:cs="Times New Roman"/>
                <w:sz w:val="20"/>
                <w:szCs w:val="20"/>
              </w:rPr>
              <w:t xml:space="preserve"> György, </w:t>
            </w:r>
            <w:proofErr w:type="spellStart"/>
            <w:r w:rsidRPr="00627F48">
              <w:rPr>
                <w:rFonts w:ascii="Times New Roman" w:hAnsi="Times New Roman" w:cs="Times New Roman"/>
                <w:sz w:val="20"/>
                <w:szCs w:val="20"/>
              </w:rPr>
              <w:t>Loydl</w:t>
            </w:r>
            <w:proofErr w:type="spellEnd"/>
            <w:r w:rsidRPr="00627F48">
              <w:rPr>
                <w:rFonts w:ascii="Times New Roman" w:hAnsi="Times New Roman" w:cs="Times New Roman"/>
                <w:sz w:val="20"/>
                <w:szCs w:val="20"/>
              </w:rPr>
              <w:t xml:space="preserve"> Tamás (2001): Településfejlesztés, ELTE Eötvös kiadó, Budapest</w:t>
            </w:r>
          </w:p>
          <w:p w:rsidR="00907F3B" w:rsidRPr="00627F48" w:rsidRDefault="00907F3B" w:rsidP="00627F48">
            <w:pPr>
              <w:numPr>
                <w:ilvl w:val="0"/>
                <w:numId w:val="58"/>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László Mária, Pap Norbert (2007): Bevezetés a terület- és településfejlesztésbe, Lomart kiadó, Pécs</w:t>
            </w:r>
          </w:p>
          <w:p w:rsidR="00907F3B" w:rsidRPr="00627F48" w:rsidRDefault="00907F3B" w:rsidP="00627F48">
            <w:pPr>
              <w:numPr>
                <w:ilvl w:val="0"/>
                <w:numId w:val="58"/>
              </w:numPr>
              <w:shd w:val="clear" w:color="auto" w:fill="E5DFEC"/>
              <w:suppressAutoHyphens/>
              <w:autoSpaceDE w:val="0"/>
              <w:spacing w:after="0" w:line="240" w:lineRule="auto"/>
              <w:ind w:right="113"/>
              <w:jc w:val="both"/>
              <w:rPr>
                <w:rFonts w:ascii="Times New Roman" w:hAnsi="Times New Roman" w:cs="Times New Roman"/>
                <w:sz w:val="20"/>
                <w:szCs w:val="20"/>
              </w:rPr>
            </w:pPr>
            <w:r w:rsidRPr="00627F48">
              <w:rPr>
                <w:rFonts w:ascii="Times New Roman" w:hAnsi="Times New Roman" w:cs="Times New Roman"/>
                <w:sz w:val="20"/>
                <w:szCs w:val="20"/>
              </w:rPr>
              <w:t>Kovács Zoltán (2007): Népesség- és településföldrajz, ELTE Eötvös kiadó, Budapest</w:t>
            </w:r>
          </w:p>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Ajánlott szakirodalom:</w:t>
            </w:r>
          </w:p>
          <w:p w:rsidR="00907F3B" w:rsidRPr="00627F48" w:rsidRDefault="00907F3B" w:rsidP="00627F48">
            <w:pPr>
              <w:numPr>
                <w:ilvl w:val="0"/>
                <w:numId w:val="58"/>
              </w:numPr>
              <w:shd w:val="clear" w:color="auto" w:fill="E5DFEC"/>
              <w:suppressAutoHyphens/>
              <w:autoSpaceDE w:val="0"/>
              <w:spacing w:after="0" w:line="240" w:lineRule="auto"/>
              <w:ind w:right="113"/>
              <w:rPr>
                <w:rFonts w:ascii="Times New Roman" w:hAnsi="Times New Roman" w:cs="Times New Roman"/>
                <w:sz w:val="20"/>
                <w:szCs w:val="20"/>
              </w:rPr>
            </w:pPr>
            <w:proofErr w:type="spellStart"/>
            <w:r w:rsidRPr="00627F48">
              <w:rPr>
                <w:rFonts w:ascii="Times New Roman" w:hAnsi="Times New Roman" w:cs="Times New Roman"/>
                <w:sz w:val="20"/>
                <w:szCs w:val="20"/>
              </w:rPr>
              <w:t>Rechnitzer</w:t>
            </w:r>
            <w:proofErr w:type="spellEnd"/>
            <w:r w:rsidRPr="00627F48">
              <w:rPr>
                <w:rFonts w:ascii="Times New Roman" w:hAnsi="Times New Roman" w:cs="Times New Roman"/>
                <w:sz w:val="20"/>
                <w:szCs w:val="20"/>
              </w:rPr>
              <w:t xml:space="preserve"> János (2007): Település és fejlesztés, KSZK ROP 3.1.1. Programigazgatóság, Budapest</w:t>
            </w:r>
          </w:p>
          <w:p w:rsidR="00907F3B" w:rsidRPr="00627F48" w:rsidRDefault="00907F3B" w:rsidP="00627F48">
            <w:pPr>
              <w:numPr>
                <w:ilvl w:val="0"/>
                <w:numId w:val="58"/>
              </w:numPr>
              <w:shd w:val="clear" w:color="auto" w:fill="E5DFEC"/>
              <w:suppressAutoHyphens/>
              <w:autoSpaceDE w:val="0"/>
              <w:spacing w:after="0" w:line="240" w:lineRule="auto"/>
              <w:ind w:right="113"/>
              <w:rPr>
                <w:rFonts w:ascii="Times New Roman" w:hAnsi="Times New Roman" w:cs="Times New Roman"/>
                <w:sz w:val="20"/>
                <w:szCs w:val="20"/>
              </w:rPr>
            </w:pPr>
            <w:r w:rsidRPr="00627F48">
              <w:rPr>
                <w:rFonts w:ascii="Times New Roman" w:hAnsi="Times New Roman" w:cs="Times New Roman"/>
                <w:sz w:val="20"/>
                <w:szCs w:val="20"/>
              </w:rPr>
              <w:t>Folyóiratfigyelés: Falu – Város – Régió, A falu, Területi Statisztika</w:t>
            </w:r>
          </w:p>
        </w:tc>
      </w:tr>
    </w:tbl>
    <w:p w:rsidR="00907F3B" w:rsidRPr="00627F48" w:rsidRDefault="00907F3B" w:rsidP="00627F48">
      <w:pPr>
        <w:spacing w:after="0" w:line="240" w:lineRule="auto"/>
        <w:rPr>
          <w:rFonts w:ascii="Times New Roman" w:hAnsi="Times New Roman" w:cs="Times New Roman"/>
          <w:sz w:val="20"/>
          <w:szCs w:val="20"/>
        </w:rPr>
      </w:pPr>
    </w:p>
    <w:p w:rsidR="007D3D4E" w:rsidRPr="00627F48" w:rsidRDefault="007D3D4E"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3268"/>
        <w:gridCol w:w="4308"/>
      </w:tblGrid>
      <w:tr w:rsidR="00907F3B" w:rsidRPr="00627F48" w:rsidTr="007D3D4E">
        <w:trPr>
          <w:jc w:val="center"/>
        </w:trPr>
        <w:tc>
          <w:tcPr>
            <w:tcW w:w="1486" w:type="dxa"/>
            <w:shd w:val="clear" w:color="auto" w:fill="auto"/>
          </w:tcPr>
          <w:p w:rsidR="00907F3B" w:rsidRPr="00627F48" w:rsidRDefault="00907F3B" w:rsidP="00627F48">
            <w:pPr>
              <w:spacing w:after="0" w:line="240" w:lineRule="auto"/>
              <w:jc w:val="center"/>
              <w:rPr>
                <w:rFonts w:ascii="Times New Roman" w:hAnsi="Times New Roman" w:cs="Times New Roman"/>
                <w:sz w:val="20"/>
                <w:szCs w:val="20"/>
              </w:rPr>
            </w:pPr>
          </w:p>
        </w:tc>
        <w:tc>
          <w:tcPr>
            <w:tcW w:w="3268" w:type="dxa"/>
            <w:shd w:val="clear" w:color="auto" w:fill="auto"/>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4308" w:type="dxa"/>
            <w:shd w:val="clear" w:color="auto" w:fill="auto"/>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r>
      <w:tr w:rsidR="00907F3B" w:rsidRPr="00627F48" w:rsidTr="007D3D4E">
        <w:trPr>
          <w:jc w:val="center"/>
        </w:trPr>
        <w:tc>
          <w:tcPr>
            <w:tcW w:w="1486" w:type="dxa"/>
            <w:shd w:val="clear" w:color="auto" w:fill="auto"/>
            <w:vAlign w:val="center"/>
          </w:tcPr>
          <w:p w:rsidR="00907F3B" w:rsidRPr="00627F48" w:rsidRDefault="00907F3B" w:rsidP="00627F48">
            <w:pPr>
              <w:numPr>
                <w:ilvl w:val="0"/>
                <w:numId w:val="78"/>
              </w:numPr>
              <w:spacing w:after="0" w:line="240" w:lineRule="auto"/>
              <w:rPr>
                <w:rFonts w:ascii="Times New Roman" w:hAnsi="Times New Roman" w:cs="Times New Roman"/>
                <w:sz w:val="20"/>
                <w:szCs w:val="20"/>
              </w:rPr>
            </w:pPr>
          </w:p>
        </w:tc>
        <w:tc>
          <w:tcPr>
            <w:tcW w:w="3268"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A település fogalma, a települések osztályozása, a települések fejlődésének hatótényezői,</w:t>
            </w:r>
          </w:p>
        </w:tc>
        <w:tc>
          <w:tcPr>
            <w:tcW w:w="4308"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Bemutatkozás, követelmények</w:t>
            </w:r>
          </w:p>
        </w:tc>
      </w:tr>
      <w:tr w:rsidR="00907F3B" w:rsidRPr="00627F48" w:rsidTr="007D3D4E">
        <w:trPr>
          <w:jc w:val="center"/>
        </w:trPr>
        <w:tc>
          <w:tcPr>
            <w:tcW w:w="1486" w:type="dxa"/>
            <w:shd w:val="clear" w:color="auto" w:fill="auto"/>
            <w:vAlign w:val="center"/>
          </w:tcPr>
          <w:p w:rsidR="00907F3B" w:rsidRPr="00627F48" w:rsidRDefault="00907F3B" w:rsidP="00627F48">
            <w:pPr>
              <w:numPr>
                <w:ilvl w:val="0"/>
                <w:numId w:val="78"/>
              </w:numPr>
              <w:spacing w:after="0" w:line="240" w:lineRule="auto"/>
              <w:rPr>
                <w:rFonts w:ascii="Times New Roman" w:hAnsi="Times New Roman" w:cs="Times New Roman"/>
                <w:sz w:val="20"/>
                <w:szCs w:val="20"/>
              </w:rPr>
            </w:pPr>
          </w:p>
        </w:tc>
        <w:tc>
          <w:tcPr>
            <w:tcW w:w="3268"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A településhierarchia</w:t>
            </w:r>
          </w:p>
        </w:tc>
        <w:tc>
          <w:tcPr>
            <w:tcW w:w="4308"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A prezentáció és a házi dolgozat témakörei és felépítései I.</w:t>
            </w:r>
          </w:p>
        </w:tc>
      </w:tr>
      <w:tr w:rsidR="00907F3B" w:rsidRPr="00627F48" w:rsidTr="007D3D4E">
        <w:trPr>
          <w:jc w:val="center"/>
        </w:trPr>
        <w:tc>
          <w:tcPr>
            <w:tcW w:w="1486" w:type="dxa"/>
            <w:shd w:val="clear" w:color="auto" w:fill="auto"/>
            <w:vAlign w:val="center"/>
          </w:tcPr>
          <w:p w:rsidR="00907F3B" w:rsidRPr="00627F48" w:rsidRDefault="00907F3B" w:rsidP="00627F48">
            <w:pPr>
              <w:numPr>
                <w:ilvl w:val="0"/>
                <w:numId w:val="78"/>
              </w:numPr>
              <w:spacing w:after="0" w:line="240" w:lineRule="auto"/>
              <w:rPr>
                <w:rFonts w:ascii="Times New Roman" w:hAnsi="Times New Roman" w:cs="Times New Roman"/>
                <w:sz w:val="20"/>
                <w:szCs w:val="20"/>
              </w:rPr>
            </w:pPr>
          </w:p>
        </w:tc>
        <w:tc>
          <w:tcPr>
            <w:tcW w:w="3268"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A város fogalma, várostípusok</w:t>
            </w:r>
          </w:p>
        </w:tc>
        <w:tc>
          <w:tcPr>
            <w:tcW w:w="4308"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A prezentáció és a házi dolgozat témakörei és felépítései II.</w:t>
            </w:r>
          </w:p>
        </w:tc>
      </w:tr>
      <w:tr w:rsidR="00907F3B" w:rsidRPr="00627F48" w:rsidTr="007D3D4E">
        <w:trPr>
          <w:jc w:val="center"/>
        </w:trPr>
        <w:tc>
          <w:tcPr>
            <w:tcW w:w="1486" w:type="dxa"/>
            <w:shd w:val="clear" w:color="auto" w:fill="auto"/>
            <w:vAlign w:val="center"/>
          </w:tcPr>
          <w:p w:rsidR="00907F3B" w:rsidRPr="00627F48" w:rsidRDefault="00907F3B" w:rsidP="00627F48">
            <w:pPr>
              <w:numPr>
                <w:ilvl w:val="0"/>
                <w:numId w:val="78"/>
              </w:numPr>
              <w:spacing w:after="0" w:line="240" w:lineRule="auto"/>
              <w:rPr>
                <w:rFonts w:ascii="Times New Roman" w:hAnsi="Times New Roman" w:cs="Times New Roman"/>
                <w:sz w:val="20"/>
                <w:szCs w:val="20"/>
              </w:rPr>
            </w:pPr>
          </w:p>
        </w:tc>
        <w:tc>
          <w:tcPr>
            <w:tcW w:w="3268"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Az urbanizáció fogalma, értelmezése, az urbanizáció története</w:t>
            </w:r>
          </w:p>
        </w:tc>
        <w:tc>
          <w:tcPr>
            <w:tcW w:w="4308"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A prezentáció és a házi dolgozat témakörei és felépítései III.</w:t>
            </w:r>
          </w:p>
        </w:tc>
      </w:tr>
      <w:tr w:rsidR="00907F3B" w:rsidRPr="00627F48" w:rsidTr="007D3D4E">
        <w:trPr>
          <w:jc w:val="center"/>
        </w:trPr>
        <w:tc>
          <w:tcPr>
            <w:tcW w:w="1486" w:type="dxa"/>
            <w:shd w:val="clear" w:color="auto" w:fill="auto"/>
            <w:vAlign w:val="center"/>
          </w:tcPr>
          <w:p w:rsidR="00907F3B" w:rsidRPr="00627F48" w:rsidRDefault="00907F3B" w:rsidP="00627F48">
            <w:pPr>
              <w:numPr>
                <w:ilvl w:val="0"/>
                <w:numId w:val="78"/>
              </w:numPr>
              <w:spacing w:after="0" w:line="240" w:lineRule="auto"/>
              <w:rPr>
                <w:rFonts w:ascii="Times New Roman" w:hAnsi="Times New Roman" w:cs="Times New Roman"/>
                <w:sz w:val="20"/>
                <w:szCs w:val="20"/>
              </w:rPr>
            </w:pPr>
          </w:p>
        </w:tc>
        <w:tc>
          <w:tcPr>
            <w:tcW w:w="3268" w:type="dxa"/>
            <w:shd w:val="clear" w:color="auto" w:fill="auto"/>
            <w:vAlign w:val="center"/>
          </w:tcPr>
          <w:p w:rsidR="00907F3B" w:rsidRPr="00627F48" w:rsidRDefault="00907F3B" w:rsidP="00627F48">
            <w:pPr>
              <w:tabs>
                <w:tab w:val="left" w:pos="930"/>
              </w:tabs>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A falusi települések jellemzői, a szórványtelepülések földrajzi jellemzői</w:t>
            </w:r>
          </w:p>
        </w:tc>
        <w:tc>
          <w:tcPr>
            <w:tcW w:w="4308"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Hallgatói prezentációk</w:t>
            </w:r>
          </w:p>
        </w:tc>
      </w:tr>
      <w:tr w:rsidR="00907F3B" w:rsidRPr="00627F48" w:rsidTr="007D3D4E">
        <w:trPr>
          <w:jc w:val="center"/>
        </w:trPr>
        <w:tc>
          <w:tcPr>
            <w:tcW w:w="1486" w:type="dxa"/>
            <w:shd w:val="clear" w:color="auto" w:fill="auto"/>
            <w:vAlign w:val="center"/>
          </w:tcPr>
          <w:p w:rsidR="00907F3B" w:rsidRPr="00627F48" w:rsidRDefault="00907F3B" w:rsidP="00627F48">
            <w:pPr>
              <w:numPr>
                <w:ilvl w:val="0"/>
                <w:numId w:val="78"/>
              </w:numPr>
              <w:spacing w:after="0" w:line="240" w:lineRule="auto"/>
              <w:rPr>
                <w:rFonts w:ascii="Times New Roman" w:hAnsi="Times New Roman" w:cs="Times New Roman"/>
                <w:sz w:val="20"/>
                <w:szCs w:val="20"/>
              </w:rPr>
            </w:pPr>
          </w:p>
        </w:tc>
        <w:tc>
          <w:tcPr>
            <w:tcW w:w="3268" w:type="dxa"/>
            <w:shd w:val="clear" w:color="auto" w:fill="auto"/>
            <w:vAlign w:val="center"/>
          </w:tcPr>
          <w:p w:rsidR="00907F3B" w:rsidRPr="00627F48" w:rsidRDefault="00907F3B" w:rsidP="00627F48">
            <w:pPr>
              <w:tabs>
                <w:tab w:val="left" w:pos="990"/>
              </w:tabs>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Zárthelyi dolgozat</w:t>
            </w:r>
          </w:p>
        </w:tc>
        <w:tc>
          <w:tcPr>
            <w:tcW w:w="4308"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Hallgatói prezentációk</w:t>
            </w:r>
          </w:p>
        </w:tc>
      </w:tr>
      <w:tr w:rsidR="00907F3B" w:rsidRPr="00627F48" w:rsidTr="007D3D4E">
        <w:trPr>
          <w:jc w:val="center"/>
        </w:trPr>
        <w:tc>
          <w:tcPr>
            <w:tcW w:w="1486" w:type="dxa"/>
            <w:shd w:val="clear" w:color="auto" w:fill="auto"/>
            <w:vAlign w:val="center"/>
          </w:tcPr>
          <w:p w:rsidR="00907F3B" w:rsidRPr="00627F48" w:rsidRDefault="00907F3B" w:rsidP="00627F48">
            <w:pPr>
              <w:numPr>
                <w:ilvl w:val="0"/>
                <w:numId w:val="78"/>
              </w:numPr>
              <w:spacing w:after="0" w:line="240" w:lineRule="auto"/>
              <w:rPr>
                <w:rFonts w:ascii="Times New Roman" w:hAnsi="Times New Roman" w:cs="Times New Roman"/>
                <w:sz w:val="20"/>
                <w:szCs w:val="20"/>
              </w:rPr>
            </w:pPr>
          </w:p>
        </w:tc>
        <w:tc>
          <w:tcPr>
            <w:tcW w:w="3268" w:type="dxa"/>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A településrendszer fejlődésének folyamata Magyarországon</w:t>
            </w:r>
          </w:p>
        </w:tc>
        <w:tc>
          <w:tcPr>
            <w:tcW w:w="4308"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Hallgatói prezentációk</w:t>
            </w:r>
          </w:p>
        </w:tc>
      </w:tr>
      <w:tr w:rsidR="00907F3B" w:rsidRPr="00627F48" w:rsidTr="007D3D4E">
        <w:trPr>
          <w:jc w:val="center"/>
        </w:trPr>
        <w:tc>
          <w:tcPr>
            <w:tcW w:w="1486" w:type="dxa"/>
            <w:shd w:val="clear" w:color="auto" w:fill="auto"/>
            <w:vAlign w:val="center"/>
          </w:tcPr>
          <w:p w:rsidR="00907F3B" w:rsidRPr="00627F48" w:rsidRDefault="00907F3B" w:rsidP="00627F48">
            <w:pPr>
              <w:numPr>
                <w:ilvl w:val="0"/>
                <w:numId w:val="78"/>
              </w:numPr>
              <w:spacing w:after="0" w:line="240" w:lineRule="auto"/>
              <w:rPr>
                <w:rFonts w:ascii="Times New Roman" w:hAnsi="Times New Roman" w:cs="Times New Roman"/>
                <w:sz w:val="20"/>
                <w:szCs w:val="20"/>
              </w:rPr>
            </w:pPr>
          </w:p>
        </w:tc>
        <w:tc>
          <w:tcPr>
            <w:tcW w:w="3268" w:type="dxa"/>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Tervezéselmélet</w:t>
            </w:r>
          </w:p>
        </w:tc>
        <w:tc>
          <w:tcPr>
            <w:tcW w:w="4308"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Hallgatói prezentációk</w:t>
            </w:r>
          </w:p>
        </w:tc>
      </w:tr>
      <w:tr w:rsidR="00907F3B" w:rsidRPr="00627F48" w:rsidTr="007D3D4E">
        <w:trPr>
          <w:jc w:val="center"/>
        </w:trPr>
        <w:tc>
          <w:tcPr>
            <w:tcW w:w="1486" w:type="dxa"/>
            <w:shd w:val="clear" w:color="auto" w:fill="auto"/>
            <w:vAlign w:val="center"/>
          </w:tcPr>
          <w:p w:rsidR="00907F3B" w:rsidRPr="00627F48" w:rsidRDefault="00907F3B" w:rsidP="00627F48">
            <w:pPr>
              <w:numPr>
                <w:ilvl w:val="0"/>
                <w:numId w:val="78"/>
              </w:numPr>
              <w:spacing w:after="0" w:line="240" w:lineRule="auto"/>
              <w:rPr>
                <w:rFonts w:ascii="Times New Roman" w:hAnsi="Times New Roman" w:cs="Times New Roman"/>
                <w:sz w:val="20"/>
                <w:szCs w:val="20"/>
              </w:rPr>
            </w:pPr>
          </w:p>
        </w:tc>
        <w:tc>
          <w:tcPr>
            <w:tcW w:w="3268" w:type="dxa"/>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A településfejlesztés cél- és eszközrendszere</w:t>
            </w:r>
          </w:p>
        </w:tc>
        <w:tc>
          <w:tcPr>
            <w:tcW w:w="4308"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Hallgatói prezentációk</w:t>
            </w:r>
          </w:p>
        </w:tc>
      </w:tr>
      <w:tr w:rsidR="00907F3B" w:rsidRPr="00627F48" w:rsidTr="007D3D4E">
        <w:trPr>
          <w:jc w:val="center"/>
        </w:trPr>
        <w:tc>
          <w:tcPr>
            <w:tcW w:w="1486" w:type="dxa"/>
            <w:shd w:val="clear" w:color="auto" w:fill="auto"/>
            <w:vAlign w:val="center"/>
          </w:tcPr>
          <w:p w:rsidR="00907F3B" w:rsidRPr="00627F48" w:rsidRDefault="00907F3B" w:rsidP="00627F48">
            <w:pPr>
              <w:numPr>
                <w:ilvl w:val="0"/>
                <w:numId w:val="78"/>
              </w:numPr>
              <w:spacing w:after="0" w:line="240" w:lineRule="auto"/>
              <w:rPr>
                <w:rFonts w:ascii="Times New Roman" w:hAnsi="Times New Roman" w:cs="Times New Roman"/>
                <w:sz w:val="20"/>
                <w:szCs w:val="20"/>
              </w:rPr>
            </w:pPr>
          </w:p>
        </w:tc>
        <w:tc>
          <w:tcPr>
            <w:tcW w:w="3268" w:type="dxa"/>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Településrendezés</w:t>
            </w:r>
          </w:p>
        </w:tc>
        <w:tc>
          <w:tcPr>
            <w:tcW w:w="4308"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Hallgatói prezentációk</w:t>
            </w:r>
          </w:p>
        </w:tc>
      </w:tr>
      <w:tr w:rsidR="00907F3B" w:rsidRPr="00627F48" w:rsidTr="007D3D4E">
        <w:trPr>
          <w:jc w:val="center"/>
        </w:trPr>
        <w:tc>
          <w:tcPr>
            <w:tcW w:w="1486" w:type="dxa"/>
            <w:shd w:val="clear" w:color="auto" w:fill="auto"/>
            <w:vAlign w:val="center"/>
          </w:tcPr>
          <w:p w:rsidR="00907F3B" w:rsidRPr="00627F48" w:rsidRDefault="00907F3B" w:rsidP="00627F48">
            <w:pPr>
              <w:numPr>
                <w:ilvl w:val="0"/>
                <w:numId w:val="78"/>
              </w:numPr>
              <w:spacing w:after="0" w:line="240" w:lineRule="auto"/>
              <w:rPr>
                <w:rFonts w:ascii="Times New Roman" w:hAnsi="Times New Roman" w:cs="Times New Roman"/>
                <w:sz w:val="20"/>
                <w:szCs w:val="20"/>
              </w:rPr>
            </w:pPr>
          </w:p>
        </w:tc>
        <w:tc>
          <w:tcPr>
            <w:tcW w:w="3268" w:type="dxa"/>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Településmarketing</w:t>
            </w:r>
          </w:p>
        </w:tc>
        <w:tc>
          <w:tcPr>
            <w:tcW w:w="4308"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Hallgatói prezentációk</w:t>
            </w:r>
          </w:p>
        </w:tc>
      </w:tr>
      <w:tr w:rsidR="00907F3B" w:rsidRPr="00627F48" w:rsidTr="007D3D4E">
        <w:trPr>
          <w:jc w:val="center"/>
        </w:trPr>
        <w:tc>
          <w:tcPr>
            <w:tcW w:w="1486" w:type="dxa"/>
            <w:shd w:val="clear" w:color="auto" w:fill="auto"/>
            <w:vAlign w:val="center"/>
          </w:tcPr>
          <w:p w:rsidR="00907F3B" w:rsidRPr="00627F48" w:rsidRDefault="00907F3B" w:rsidP="00627F48">
            <w:pPr>
              <w:numPr>
                <w:ilvl w:val="0"/>
                <w:numId w:val="78"/>
              </w:numPr>
              <w:spacing w:after="0" w:line="240" w:lineRule="auto"/>
              <w:rPr>
                <w:rFonts w:ascii="Times New Roman" w:hAnsi="Times New Roman" w:cs="Times New Roman"/>
                <w:sz w:val="20"/>
                <w:szCs w:val="20"/>
              </w:rPr>
            </w:pPr>
          </w:p>
        </w:tc>
        <w:tc>
          <w:tcPr>
            <w:tcW w:w="3268" w:type="dxa"/>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Fenntartható fejlődés</w:t>
            </w:r>
          </w:p>
        </w:tc>
        <w:tc>
          <w:tcPr>
            <w:tcW w:w="4308"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Hallgatói prezentációk</w:t>
            </w:r>
          </w:p>
        </w:tc>
      </w:tr>
      <w:tr w:rsidR="00907F3B" w:rsidRPr="00627F48" w:rsidTr="007D3D4E">
        <w:trPr>
          <w:jc w:val="center"/>
        </w:trPr>
        <w:tc>
          <w:tcPr>
            <w:tcW w:w="1486" w:type="dxa"/>
            <w:shd w:val="clear" w:color="auto" w:fill="auto"/>
            <w:vAlign w:val="center"/>
          </w:tcPr>
          <w:p w:rsidR="00907F3B" w:rsidRPr="00627F48" w:rsidRDefault="00907F3B" w:rsidP="00627F48">
            <w:pPr>
              <w:numPr>
                <w:ilvl w:val="0"/>
                <w:numId w:val="78"/>
              </w:numPr>
              <w:spacing w:after="0" w:line="240" w:lineRule="auto"/>
              <w:rPr>
                <w:rFonts w:ascii="Times New Roman" w:hAnsi="Times New Roman" w:cs="Times New Roman"/>
                <w:sz w:val="20"/>
                <w:szCs w:val="20"/>
              </w:rPr>
            </w:pPr>
          </w:p>
        </w:tc>
        <w:tc>
          <w:tcPr>
            <w:tcW w:w="3268" w:type="dxa"/>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A hazai településfejlesztés nemzetközi kapcsolódásai</w:t>
            </w:r>
          </w:p>
        </w:tc>
        <w:tc>
          <w:tcPr>
            <w:tcW w:w="4308"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Hallgatói prezentációk</w:t>
            </w:r>
          </w:p>
        </w:tc>
      </w:tr>
      <w:tr w:rsidR="00907F3B" w:rsidRPr="00627F48" w:rsidTr="007D3D4E">
        <w:trPr>
          <w:jc w:val="center"/>
        </w:trPr>
        <w:tc>
          <w:tcPr>
            <w:tcW w:w="1486" w:type="dxa"/>
            <w:shd w:val="clear" w:color="auto" w:fill="auto"/>
            <w:vAlign w:val="center"/>
          </w:tcPr>
          <w:p w:rsidR="00907F3B" w:rsidRPr="00627F48" w:rsidRDefault="00907F3B" w:rsidP="00627F48">
            <w:pPr>
              <w:numPr>
                <w:ilvl w:val="0"/>
                <w:numId w:val="78"/>
              </w:numPr>
              <w:spacing w:after="0" w:line="240" w:lineRule="auto"/>
              <w:rPr>
                <w:rFonts w:ascii="Times New Roman" w:hAnsi="Times New Roman" w:cs="Times New Roman"/>
                <w:sz w:val="20"/>
                <w:szCs w:val="20"/>
              </w:rPr>
            </w:pPr>
          </w:p>
        </w:tc>
        <w:tc>
          <w:tcPr>
            <w:tcW w:w="3268" w:type="dxa"/>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Zárthelyi dolgozat</w:t>
            </w:r>
          </w:p>
        </w:tc>
        <w:tc>
          <w:tcPr>
            <w:tcW w:w="4308" w:type="dxa"/>
            <w:shd w:val="clear" w:color="auto" w:fill="auto"/>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Hallgatói prezentációk</w:t>
            </w:r>
          </w:p>
        </w:tc>
      </w:tr>
    </w:tbl>
    <w:p w:rsidR="00907F3B" w:rsidRPr="00627F48" w:rsidRDefault="00907F3B" w:rsidP="00627F48">
      <w:pPr>
        <w:spacing w:after="0" w:line="240" w:lineRule="auto"/>
        <w:rPr>
          <w:rFonts w:ascii="Times New Roman" w:hAnsi="Times New Roman" w:cs="Times New Roman"/>
          <w:sz w:val="20"/>
          <w:szCs w:val="20"/>
        </w:rPr>
      </w:pPr>
    </w:p>
    <w:p w:rsidR="007D3D4E" w:rsidRPr="00627F48" w:rsidRDefault="007D3D4E"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07F3B" w:rsidRPr="00627F48" w:rsidTr="00907F3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Faluszociológia</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D277EC">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w:t>
            </w:r>
            <w:r w:rsidR="00D277EC">
              <w:rPr>
                <w:rFonts w:ascii="Times New Roman" w:eastAsia="Arial Unicode MS" w:hAnsi="Times New Roman" w:cs="Times New Roman"/>
                <w:b/>
                <w:sz w:val="20"/>
                <w:szCs w:val="20"/>
              </w:rPr>
              <w:t>_</w:t>
            </w:r>
            <w:r w:rsidRPr="00627F48">
              <w:rPr>
                <w:rFonts w:ascii="Times New Roman" w:eastAsia="Arial Unicode MS" w:hAnsi="Times New Roman" w:cs="Times New Roman"/>
                <w:b/>
                <w:sz w:val="20"/>
                <w:szCs w:val="20"/>
              </w:rPr>
              <w:t>AVIN035-17</w:t>
            </w:r>
            <w:proofErr w:type="gramStart"/>
            <w:r w:rsidRPr="00627F48">
              <w:rPr>
                <w:rFonts w:ascii="Times New Roman" w:eastAsia="Arial Unicode MS" w:hAnsi="Times New Roman" w:cs="Times New Roman"/>
                <w:b/>
                <w:sz w:val="20"/>
                <w:szCs w:val="20"/>
              </w:rPr>
              <w:t>/</w:t>
            </w:r>
            <w:r w:rsidR="009A0451" w:rsidRPr="00627F48">
              <w:rPr>
                <w:rFonts w:ascii="Times New Roman" w:eastAsia="Arial Unicode MS" w:hAnsi="Times New Roman" w:cs="Times New Roman"/>
                <w:b/>
                <w:sz w:val="20"/>
                <w:szCs w:val="20"/>
              </w:rPr>
              <w:t xml:space="preserve">             </w:t>
            </w:r>
            <w:r w:rsidRPr="00627F48">
              <w:rPr>
                <w:rFonts w:ascii="Times New Roman" w:eastAsia="Arial Unicode MS" w:hAnsi="Times New Roman" w:cs="Times New Roman"/>
                <w:b/>
                <w:sz w:val="20"/>
                <w:szCs w:val="20"/>
              </w:rPr>
              <w:t>GT</w:t>
            </w:r>
            <w:proofErr w:type="gramEnd"/>
            <w:r w:rsidR="00D277EC">
              <w:rPr>
                <w:rFonts w:ascii="Times New Roman" w:eastAsia="Arial Unicode MS" w:hAnsi="Times New Roman" w:cs="Times New Roman"/>
                <w:b/>
                <w:sz w:val="20"/>
                <w:szCs w:val="20"/>
              </w:rPr>
              <w:t>_</w:t>
            </w:r>
            <w:r w:rsidRPr="00627F48">
              <w:rPr>
                <w:rFonts w:ascii="Times New Roman" w:eastAsia="Arial Unicode MS" w:hAnsi="Times New Roman" w:cs="Times New Roman"/>
                <w:b/>
                <w:sz w:val="20"/>
                <w:szCs w:val="20"/>
              </w:rPr>
              <w:t>AVINS035-17</w:t>
            </w:r>
          </w:p>
        </w:tc>
      </w:tr>
      <w:tr w:rsidR="00907F3B" w:rsidRPr="00627F48" w:rsidTr="00907F3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Village</w:t>
            </w:r>
            <w:proofErr w:type="spellEnd"/>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sociology</w:t>
            </w:r>
            <w:proofErr w:type="spellEnd"/>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r>
      <w:tr w:rsidR="00907F3B" w:rsidRPr="00627F48" w:rsidTr="00907F3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bCs/>
                <w:sz w:val="20"/>
                <w:szCs w:val="20"/>
              </w:rPr>
            </w:pPr>
          </w:p>
        </w:tc>
      </w:tr>
      <w:tr w:rsidR="00907F3B" w:rsidRPr="00627F48" w:rsidTr="00907F3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Vezetés- és Szervezéstudományi Intézet</w:t>
            </w:r>
          </w:p>
        </w:tc>
      </w:tr>
      <w:tr w:rsidR="00907F3B" w:rsidRPr="00627F48" w:rsidTr="00907F3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r>
      <w:tr w:rsidR="00907F3B" w:rsidRPr="00627F48" w:rsidTr="00907F3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907F3B" w:rsidRPr="00627F48" w:rsidTr="00907F3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907F3B" w:rsidRPr="00627F48" w:rsidTr="00907F3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r>
      <w:tr w:rsidR="00907F3B" w:rsidRPr="00627F48" w:rsidTr="00907F3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Dr. Szabados György Norbert</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docens</w:t>
            </w:r>
          </w:p>
        </w:tc>
      </w:tr>
      <w:tr w:rsidR="00907F3B" w:rsidRPr="00627F48" w:rsidTr="00907F3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 megismerkedjenek a falu, mint településtípus sajátosságaival, történetével, társadalmával, problematikájával, és a kapcsolódó tudományos sajátosságokkal, kutatásokkal.</w:t>
            </w:r>
          </w:p>
        </w:tc>
      </w:tr>
      <w:tr w:rsidR="00907F3B" w:rsidRPr="00627F48" w:rsidTr="00907F3B">
        <w:trPr>
          <w:cantSplit/>
          <w:trHeight w:val="1400"/>
        </w:trPr>
        <w:tc>
          <w:tcPr>
            <w:tcW w:w="9939" w:type="dxa"/>
            <w:gridSpan w:val="10"/>
            <w:tcBorders>
              <w:top w:val="single" w:sz="4" w:space="0" w:color="auto"/>
              <w:left w:val="single" w:sz="4" w:space="0" w:color="auto"/>
              <w:right w:val="single" w:sz="4" w:space="0" w:color="000000"/>
            </w:tcBorders>
            <w:vAlign w:val="center"/>
          </w:tcPr>
          <w:p w:rsidR="00907F3B" w:rsidRPr="00627F48" w:rsidRDefault="00907F3B"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07F3B" w:rsidRPr="00627F48" w:rsidRDefault="00907F3B" w:rsidP="00627F48">
            <w:pPr>
              <w:spacing w:after="0" w:line="240" w:lineRule="auto"/>
              <w:jc w:val="both"/>
              <w:rPr>
                <w:rFonts w:ascii="Times New Roman" w:hAnsi="Times New Roman" w:cs="Times New Roman"/>
                <w:b/>
                <w:bCs/>
                <w:sz w:val="20"/>
                <w:szCs w:val="20"/>
              </w:rPr>
            </w:pP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i/>
                <w:sz w:val="20"/>
                <w:szCs w:val="20"/>
              </w:rPr>
              <w:t xml:space="preserve">       Tudás: </w:t>
            </w:r>
            <w:r w:rsidRPr="00627F48">
              <w:rPr>
                <w:rFonts w:ascii="Times New Roman" w:hAnsi="Times New Roman" w:cs="Times New Roman"/>
                <w:sz w:val="20"/>
                <w:szCs w:val="20"/>
              </w:rPr>
              <w:t xml:space="preserve">Ismeri a vidéki társadalmi változásokat, azok összefüggéseit és a vidék-társadalom-mezőgazdaság egymásra </w:t>
            </w:r>
            <w:r w:rsidRPr="00627F48">
              <w:rPr>
                <w:rFonts w:ascii="Times New Roman" w:hAnsi="Times New Roman" w:cs="Times New Roman"/>
                <w:sz w:val="20"/>
                <w:szCs w:val="20"/>
              </w:rPr>
              <w:tab/>
              <w:t>hatásának aspektusait.</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907F3B" w:rsidRPr="00627F48" w:rsidRDefault="00907F3B" w:rsidP="00627F48">
            <w:pPr>
              <w:spacing w:after="0" w:line="240" w:lineRule="auto"/>
              <w:ind w:left="402"/>
              <w:jc w:val="both"/>
              <w:rPr>
                <w:rFonts w:ascii="Times New Roman" w:hAnsi="Times New Roman" w:cs="Times New Roman"/>
                <w:sz w:val="20"/>
                <w:szCs w:val="20"/>
              </w:rPr>
            </w:pPr>
            <w:r w:rsidRPr="00627F48">
              <w:rPr>
                <w:rFonts w:ascii="Times New Roman" w:hAnsi="Times New Roman" w:cs="Times New Roman"/>
                <w:i/>
                <w:sz w:val="20"/>
                <w:szCs w:val="20"/>
              </w:rPr>
              <w:t>Képesség:</w:t>
            </w:r>
            <w:r w:rsidRPr="00627F48">
              <w:rPr>
                <w:rFonts w:ascii="Times New Roman" w:hAnsi="Times New Roman" w:cs="Times New Roman"/>
                <w:sz w:val="20"/>
                <w:szCs w:val="20"/>
              </w:rPr>
              <w:t xml:space="preserve"> Képes a vidékfejlesztés és az agrárium területén önálló szakmailag megalapozott álláspont kialakítására és annak átadására </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907F3B" w:rsidRPr="00627F48" w:rsidRDefault="00907F3B" w:rsidP="00627F48">
            <w:pPr>
              <w:shd w:val="clear" w:color="auto" w:fill="FFFFFF"/>
              <w:spacing w:after="0" w:line="240" w:lineRule="auto"/>
              <w:ind w:firstLine="240"/>
              <w:jc w:val="both"/>
              <w:rPr>
                <w:rFonts w:ascii="Times New Roman" w:hAnsi="Times New Roman" w:cs="Times New Roman"/>
                <w:sz w:val="20"/>
                <w:szCs w:val="20"/>
              </w:rPr>
            </w:pPr>
            <w:r w:rsidRPr="00627F48">
              <w:rPr>
                <w:rFonts w:ascii="Times New Roman" w:hAnsi="Times New Roman" w:cs="Times New Roman"/>
                <w:i/>
                <w:sz w:val="20"/>
                <w:szCs w:val="20"/>
              </w:rPr>
              <w:t xml:space="preserve">  Attitűd:</w:t>
            </w:r>
            <w:r w:rsidRPr="00627F48">
              <w:rPr>
                <w:rFonts w:ascii="Times New Roman" w:hAnsi="Times New Roman" w:cs="Times New Roman"/>
                <w:sz w:val="20"/>
                <w:szCs w:val="20"/>
              </w:rPr>
              <w:t xml:space="preserve"> Nyitott a vidékfejlesztés és a kapcsolódó tudományterületek társadalmi szerepének képviseletére, </w:t>
            </w:r>
            <w:proofErr w:type="spellStart"/>
            <w:r w:rsidRPr="00627F48">
              <w:rPr>
                <w:rFonts w:ascii="Times New Roman" w:hAnsi="Times New Roman" w:cs="Times New Roman"/>
                <w:sz w:val="20"/>
                <w:szCs w:val="20"/>
              </w:rPr>
              <w:t>Együttmű</w:t>
            </w:r>
            <w:proofErr w:type="spellEnd"/>
            <w:r w:rsidRPr="00627F48">
              <w:rPr>
                <w:rFonts w:ascii="Times New Roman" w:hAnsi="Times New Roman" w:cs="Times New Roman"/>
                <w:sz w:val="20"/>
                <w:szCs w:val="20"/>
              </w:rPr>
              <w:t>-</w:t>
            </w:r>
            <w:r w:rsidRPr="00627F48">
              <w:rPr>
                <w:rFonts w:ascii="Times New Roman" w:hAnsi="Times New Roman" w:cs="Times New Roman"/>
                <w:sz w:val="20"/>
                <w:szCs w:val="20"/>
              </w:rPr>
              <w:tab/>
            </w:r>
            <w:proofErr w:type="spellStart"/>
            <w:r w:rsidRPr="00627F48">
              <w:rPr>
                <w:rFonts w:ascii="Times New Roman" w:hAnsi="Times New Roman" w:cs="Times New Roman"/>
                <w:sz w:val="20"/>
                <w:szCs w:val="20"/>
              </w:rPr>
              <w:t>ködési</w:t>
            </w:r>
            <w:proofErr w:type="spellEnd"/>
            <w:r w:rsidRPr="00627F48">
              <w:rPr>
                <w:rFonts w:ascii="Times New Roman" w:hAnsi="Times New Roman" w:cs="Times New Roman"/>
                <w:sz w:val="20"/>
                <w:szCs w:val="20"/>
              </w:rPr>
              <w:t xml:space="preserve"> szándékkal közeledik a felmerülő vidékfejlesztési, minőségbiztosítási problémák megoldásához.</w:t>
            </w:r>
          </w:p>
          <w:p w:rsidR="00907F3B" w:rsidRPr="00627F48" w:rsidRDefault="00907F3B" w:rsidP="00627F48">
            <w:pPr>
              <w:spacing w:after="0" w:line="240" w:lineRule="auto"/>
              <w:ind w:left="402"/>
              <w:jc w:val="both"/>
              <w:rPr>
                <w:rFonts w:ascii="Times New Roman" w:hAnsi="Times New Roman" w:cs="Times New Roman"/>
                <w:sz w:val="20"/>
                <w:szCs w:val="20"/>
              </w:rPr>
            </w:pP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r w:rsidRPr="00627F48">
              <w:rPr>
                <w:rFonts w:ascii="Times New Roman" w:hAnsi="Times New Roman" w:cs="Times New Roman"/>
                <w:sz w:val="20"/>
                <w:szCs w:val="20"/>
              </w:rPr>
              <w:t xml:space="preserve"> Felelősségtudata a magatartásával kapcsolatos szakmai, jogi, etikai, egészségszempontú normákat, szabályokat illetően is megnyilvánul, Vidékfejlesztésre vonatkozó ismeretek és módszerek alapján részletes önálló elemzést, alapvető összefüggések feltárását végzi, önálló következtetéseket von le</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907F3B" w:rsidRPr="00627F48" w:rsidRDefault="00907F3B" w:rsidP="00627F48">
            <w:pPr>
              <w:spacing w:after="0" w:line="240" w:lineRule="auto"/>
              <w:ind w:left="720"/>
              <w:rPr>
                <w:rFonts w:ascii="Times New Roman" w:eastAsia="Arial Unicode MS" w:hAnsi="Times New Roman" w:cs="Times New Roman"/>
                <w:b/>
                <w:bCs/>
                <w:sz w:val="20"/>
                <w:szCs w:val="20"/>
              </w:rPr>
            </w:pPr>
          </w:p>
        </w:tc>
      </w:tr>
      <w:tr w:rsidR="00907F3B" w:rsidRPr="00627F48" w:rsidTr="00907F3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907F3B" w:rsidRPr="00627F48" w:rsidRDefault="00907F3B" w:rsidP="00627F48">
            <w:pPr>
              <w:spacing w:after="0" w:line="240" w:lineRule="auto"/>
              <w:jc w:val="both"/>
              <w:rPr>
                <w:rFonts w:ascii="Times New Roman" w:hAnsi="Times New Roman" w:cs="Times New Roman"/>
                <w:sz w:val="20"/>
                <w:szCs w:val="20"/>
              </w:rPr>
            </w:pP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(1) </w:t>
            </w:r>
            <w:proofErr w:type="gramStart"/>
            <w:r w:rsidRPr="00627F48">
              <w:rPr>
                <w:rFonts w:ascii="Times New Roman" w:hAnsi="Times New Roman" w:cs="Times New Roman"/>
                <w:sz w:val="20"/>
                <w:szCs w:val="20"/>
              </w:rPr>
              <w:t>Követelmények (2) Szociológia és a társadalomtudományok I. (3) Szociológia és a társadalomtudományok II. (4) Szociológia és társadalomtudományok III. (5) Szociológia és a társadalomtudományi kutatás (6) Vidék, falu, város I. (7) Vidék, falu, város II. (8) A falukutatás története és módszertana (9) A falusi életforma és változásai (10) A falu, mint településtípus története (11) Falutípusok (12) Falvak és parasztság (13) A tanya I. (14) A tanya II.</w:t>
            </w:r>
            <w:proofErr w:type="gramEnd"/>
          </w:p>
        </w:tc>
      </w:tr>
      <w:tr w:rsidR="00907F3B" w:rsidRPr="00627F48" w:rsidTr="00907F3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A tárgy keretében előadások vannak, majd ezek, illetve a kiadott szakirodalom alapján a hallgató a számonkérésre önállóan készül fel.</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kollokvium, zárthelyi dolgozat alapján értékelve.</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Fürj Z. (2003): Az építés és a szabadság ott kezdődik, ahol a világ nem paraszt. Szöveggyűjtemény agrár- és faluszociológia tanulmányozásához. Debreceni Egyetem ATC AVK, Debrecen.</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627F48">
              <w:rPr>
                <w:rFonts w:ascii="Times New Roman" w:hAnsi="Times New Roman" w:cs="Times New Roman"/>
                <w:sz w:val="20"/>
                <w:szCs w:val="20"/>
              </w:rPr>
              <w:t>Beluszky</w:t>
            </w:r>
            <w:proofErr w:type="spellEnd"/>
            <w:r w:rsidRPr="00627F48">
              <w:rPr>
                <w:rFonts w:ascii="Times New Roman" w:hAnsi="Times New Roman" w:cs="Times New Roman"/>
                <w:sz w:val="20"/>
                <w:szCs w:val="20"/>
              </w:rPr>
              <w:t xml:space="preserve"> P. (2003): Magyarország településföldrajza. Általános rész. Dialóg-Campus, Budapest. </w:t>
            </w:r>
          </w:p>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Erdei F. (1940):: Magyar falu. Athenaeum Kiadó, Budapest. </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627F48">
              <w:rPr>
                <w:rFonts w:ascii="Times New Roman" w:hAnsi="Times New Roman" w:cs="Times New Roman"/>
                <w:sz w:val="20"/>
                <w:szCs w:val="20"/>
              </w:rPr>
              <w:t>Neményi</w:t>
            </w:r>
            <w:proofErr w:type="spellEnd"/>
            <w:r w:rsidRPr="00627F48">
              <w:rPr>
                <w:rFonts w:ascii="Times New Roman" w:hAnsi="Times New Roman" w:cs="Times New Roman"/>
                <w:sz w:val="20"/>
                <w:szCs w:val="20"/>
              </w:rPr>
              <w:t xml:space="preserve"> Á. (2008): Faluszociológia. Múlt, jelen, jövő. Ábel Kiadó.</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Dr. </w:t>
            </w:r>
            <w:proofErr w:type="spellStart"/>
            <w:r w:rsidRPr="00627F48">
              <w:rPr>
                <w:rFonts w:ascii="Times New Roman" w:hAnsi="Times New Roman" w:cs="Times New Roman"/>
                <w:sz w:val="20"/>
                <w:szCs w:val="20"/>
              </w:rPr>
              <w:t>Hantó</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Zs</w:t>
            </w:r>
            <w:proofErr w:type="spellEnd"/>
            <w:r w:rsidRPr="00627F48">
              <w:rPr>
                <w:rFonts w:ascii="Times New Roman" w:hAnsi="Times New Roman" w:cs="Times New Roman"/>
                <w:sz w:val="20"/>
                <w:szCs w:val="20"/>
              </w:rPr>
              <w:t xml:space="preserve"> (1998): Faluszociológia</w:t>
            </w:r>
            <w:proofErr w:type="gramStart"/>
            <w:r w:rsidRPr="00627F48">
              <w:rPr>
                <w:rFonts w:ascii="Times New Roman" w:hAnsi="Times New Roman" w:cs="Times New Roman"/>
                <w:sz w:val="20"/>
                <w:szCs w:val="20"/>
              </w:rPr>
              <w:t>, .</w:t>
            </w:r>
            <w:proofErr w:type="gramEnd"/>
            <w:r w:rsidRPr="00627F48">
              <w:rPr>
                <w:rFonts w:ascii="Times New Roman" w:hAnsi="Times New Roman" w:cs="Times New Roman"/>
                <w:sz w:val="20"/>
                <w:szCs w:val="20"/>
              </w:rPr>
              <w:t xml:space="preserve"> KVIF jegyzet ,Budapest.</w:t>
            </w:r>
          </w:p>
          <w:p w:rsidR="00907F3B" w:rsidRPr="00627F48" w:rsidRDefault="00907F3B" w:rsidP="00627F48">
            <w:pPr>
              <w:shd w:val="clear" w:color="auto" w:fill="E5DFEC"/>
              <w:suppressAutoHyphens/>
              <w:autoSpaceDE w:val="0"/>
              <w:spacing w:after="0" w:line="240" w:lineRule="auto"/>
              <w:ind w:left="417" w:right="113"/>
              <w:jc w:val="both"/>
              <w:rPr>
                <w:rFonts w:ascii="Times New Roman" w:eastAsia="Times New Roman" w:hAnsi="Times New Roman" w:cs="Times New Roman"/>
                <w:b/>
                <w:bCs/>
                <w:sz w:val="20"/>
                <w:szCs w:val="20"/>
              </w:rPr>
            </w:pP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907F3B" w:rsidRPr="00627F48" w:rsidRDefault="00907F3B" w:rsidP="00627F48">
      <w:pPr>
        <w:spacing w:after="0" w:line="240" w:lineRule="auto"/>
        <w:rPr>
          <w:rFonts w:ascii="Times New Roman" w:hAnsi="Times New Roman" w:cs="Times New Roman"/>
          <w:sz w:val="20"/>
          <w:szCs w:val="20"/>
        </w:rPr>
      </w:pPr>
    </w:p>
    <w:p w:rsidR="007D3D4E" w:rsidRPr="00627F48" w:rsidRDefault="007D3D4E"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907F3B" w:rsidRPr="00627F48" w:rsidTr="007D3D4E">
        <w:tc>
          <w:tcPr>
            <w:tcW w:w="9024" w:type="dxa"/>
            <w:gridSpan w:val="2"/>
            <w:shd w:val="clear" w:color="auto" w:fill="auto"/>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907F3B" w:rsidRPr="00627F48" w:rsidTr="007D3D4E">
        <w:tc>
          <w:tcPr>
            <w:tcW w:w="1486" w:type="dxa"/>
            <w:vMerge w:val="restart"/>
            <w:shd w:val="clear" w:color="auto" w:fill="auto"/>
          </w:tcPr>
          <w:p w:rsidR="00907F3B" w:rsidRPr="00627F48" w:rsidRDefault="00907F3B" w:rsidP="00627F48">
            <w:pPr>
              <w:numPr>
                <w:ilvl w:val="0"/>
                <w:numId w:val="59"/>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Követelmények</w:t>
            </w:r>
          </w:p>
        </w:tc>
      </w:tr>
      <w:tr w:rsidR="00907F3B" w:rsidRPr="00627F48" w:rsidTr="007D3D4E">
        <w:tc>
          <w:tcPr>
            <w:tcW w:w="1486" w:type="dxa"/>
            <w:vMerge/>
            <w:shd w:val="clear" w:color="auto" w:fill="auto"/>
          </w:tcPr>
          <w:p w:rsidR="00907F3B" w:rsidRPr="00627F48" w:rsidRDefault="00907F3B" w:rsidP="00627F48">
            <w:pPr>
              <w:numPr>
                <w:ilvl w:val="0"/>
                <w:numId w:val="59"/>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TE*A hallgatók az előadások legfontosabb ismereteit sajátítják el.</w:t>
            </w:r>
          </w:p>
        </w:tc>
      </w:tr>
      <w:tr w:rsidR="00907F3B" w:rsidRPr="00627F48" w:rsidTr="007D3D4E">
        <w:tc>
          <w:tcPr>
            <w:tcW w:w="1486" w:type="dxa"/>
            <w:vMerge w:val="restart"/>
            <w:shd w:val="clear" w:color="auto" w:fill="auto"/>
          </w:tcPr>
          <w:p w:rsidR="00907F3B" w:rsidRPr="00627F48" w:rsidRDefault="00907F3B" w:rsidP="00627F48">
            <w:pPr>
              <w:numPr>
                <w:ilvl w:val="0"/>
                <w:numId w:val="59"/>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Szociológia és a társadalomtudományok I.</w:t>
            </w:r>
          </w:p>
        </w:tc>
      </w:tr>
      <w:tr w:rsidR="00907F3B" w:rsidRPr="00627F48" w:rsidTr="007D3D4E">
        <w:tc>
          <w:tcPr>
            <w:tcW w:w="1486" w:type="dxa"/>
            <w:vMerge/>
            <w:shd w:val="clear" w:color="auto" w:fill="auto"/>
          </w:tcPr>
          <w:p w:rsidR="00907F3B" w:rsidRPr="00627F48" w:rsidRDefault="00907F3B" w:rsidP="00627F48">
            <w:pPr>
              <w:numPr>
                <w:ilvl w:val="0"/>
                <w:numId w:val="59"/>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az előadások legfontosabb ismereteit sajátítják el.</w:t>
            </w:r>
          </w:p>
        </w:tc>
      </w:tr>
      <w:tr w:rsidR="00907F3B" w:rsidRPr="00627F48" w:rsidTr="007D3D4E">
        <w:tc>
          <w:tcPr>
            <w:tcW w:w="1486" w:type="dxa"/>
            <w:vMerge w:val="restart"/>
            <w:shd w:val="clear" w:color="auto" w:fill="auto"/>
          </w:tcPr>
          <w:p w:rsidR="00907F3B" w:rsidRPr="00627F48" w:rsidRDefault="00907F3B" w:rsidP="00627F48">
            <w:pPr>
              <w:numPr>
                <w:ilvl w:val="0"/>
                <w:numId w:val="59"/>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Szociológia és a társadalomtudományok II.</w:t>
            </w:r>
          </w:p>
        </w:tc>
      </w:tr>
      <w:tr w:rsidR="00907F3B" w:rsidRPr="00627F48" w:rsidTr="007D3D4E">
        <w:tc>
          <w:tcPr>
            <w:tcW w:w="1486" w:type="dxa"/>
            <w:vMerge/>
            <w:shd w:val="clear" w:color="auto" w:fill="auto"/>
          </w:tcPr>
          <w:p w:rsidR="00907F3B" w:rsidRPr="00627F48" w:rsidRDefault="00907F3B" w:rsidP="00627F48">
            <w:pPr>
              <w:numPr>
                <w:ilvl w:val="0"/>
                <w:numId w:val="59"/>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az előadások legfontosabb ismereteit sajátítják el.</w:t>
            </w:r>
          </w:p>
        </w:tc>
      </w:tr>
      <w:tr w:rsidR="00907F3B" w:rsidRPr="00627F48" w:rsidTr="007D3D4E">
        <w:tc>
          <w:tcPr>
            <w:tcW w:w="1486" w:type="dxa"/>
            <w:vMerge w:val="restart"/>
            <w:shd w:val="clear" w:color="auto" w:fill="auto"/>
          </w:tcPr>
          <w:p w:rsidR="00907F3B" w:rsidRPr="00627F48" w:rsidRDefault="00907F3B" w:rsidP="00627F48">
            <w:pPr>
              <w:numPr>
                <w:ilvl w:val="0"/>
                <w:numId w:val="59"/>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Szociológia és társadalomtudományok III.</w:t>
            </w:r>
          </w:p>
        </w:tc>
      </w:tr>
      <w:tr w:rsidR="00907F3B" w:rsidRPr="00627F48" w:rsidTr="007D3D4E">
        <w:tc>
          <w:tcPr>
            <w:tcW w:w="1486" w:type="dxa"/>
            <w:vMerge/>
            <w:shd w:val="clear" w:color="auto" w:fill="auto"/>
          </w:tcPr>
          <w:p w:rsidR="00907F3B" w:rsidRPr="00627F48" w:rsidRDefault="00907F3B" w:rsidP="00627F48">
            <w:pPr>
              <w:numPr>
                <w:ilvl w:val="0"/>
                <w:numId w:val="59"/>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az előadások legfontosabb ismereteit sajátítják el.</w:t>
            </w:r>
          </w:p>
        </w:tc>
      </w:tr>
      <w:tr w:rsidR="00907F3B" w:rsidRPr="00627F48" w:rsidTr="007D3D4E">
        <w:tc>
          <w:tcPr>
            <w:tcW w:w="1486" w:type="dxa"/>
            <w:vMerge w:val="restart"/>
            <w:shd w:val="clear" w:color="auto" w:fill="auto"/>
          </w:tcPr>
          <w:p w:rsidR="00907F3B" w:rsidRPr="00627F48" w:rsidRDefault="00907F3B" w:rsidP="00627F48">
            <w:pPr>
              <w:numPr>
                <w:ilvl w:val="0"/>
                <w:numId w:val="59"/>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Szociológia és a társadalomtudományi kutatás</w:t>
            </w:r>
          </w:p>
        </w:tc>
      </w:tr>
      <w:tr w:rsidR="00907F3B" w:rsidRPr="00627F48" w:rsidTr="007D3D4E">
        <w:tc>
          <w:tcPr>
            <w:tcW w:w="1486" w:type="dxa"/>
            <w:vMerge/>
            <w:shd w:val="clear" w:color="auto" w:fill="auto"/>
          </w:tcPr>
          <w:p w:rsidR="00907F3B" w:rsidRPr="00627F48" w:rsidRDefault="00907F3B" w:rsidP="00627F48">
            <w:pPr>
              <w:numPr>
                <w:ilvl w:val="0"/>
                <w:numId w:val="59"/>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az előadások legfontosabb ismereteit sajátítják el.</w:t>
            </w:r>
          </w:p>
        </w:tc>
      </w:tr>
      <w:tr w:rsidR="00907F3B" w:rsidRPr="00627F48" w:rsidTr="007D3D4E">
        <w:tc>
          <w:tcPr>
            <w:tcW w:w="1486" w:type="dxa"/>
            <w:vMerge w:val="restart"/>
            <w:shd w:val="clear" w:color="auto" w:fill="auto"/>
          </w:tcPr>
          <w:p w:rsidR="00907F3B" w:rsidRPr="00627F48" w:rsidRDefault="00907F3B" w:rsidP="00627F48">
            <w:pPr>
              <w:numPr>
                <w:ilvl w:val="0"/>
                <w:numId w:val="59"/>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Vidék, falu, város I.</w:t>
            </w:r>
          </w:p>
        </w:tc>
      </w:tr>
      <w:tr w:rsidR="00907F3B" w:rsidRPr="00627F48" w:rsidTr="007D3D4E">
        <w:tc>
          <w:tcPr>
            <w:tcW w:w="1486" w:type="dxa"/>
            <w:vMerge/>
            <w:shd w:val="clear" w:color="auto" w:fill="auto"/>
          </w:tcPr>
          <w:p w:rsidR="00907F3B" w:rsidRPr="00627F48" w:rsidRDefault="00907F3B" w:rsidP="00627F48">
            <w:pPr>
              <w:numPr>
                <w:ilvl w:val="0"/>
                <w:numId w:val="59"/>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az előadások legfontosabb ismereteit sajátítják el.</w:t>
            </w:r>
          </w:p>
        </w:tc>
      </w:tr>
      <w:tr w:rsidR="00907F3B" w:rsidRPr="00627F48" w:rsidTr="007D3D4E">
        <w:trPr>
          <w:trHeight w:val="376"/>
        </w:trPr>
        <w:tc>
          <w:tcPr>
            <w:tcW w:w="1486" w:type="dxa"/>
            <w:vMerge w:val="restart"/>
            <w:shd w:val="clear" w:color="auto" w:fill="auto"/>
          </w:tcPr>
          <w:p w:rsidR="00907F3B" w:rsidRPr="00627F48" w:rsidRDefault="00907F3B" w:rsidP="00627F48">
            <w:pPr>
              <w:numPr>
                <w:ilvl w:val="0"/>
                <w:numId w:val="59"/>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Vidék, falu, város II.</w:t>
            </w:r>
          </w:p>
        </w:tc>
      </w:tr>
      <w:tr w:rsidR="00907F3B" w:rsidRPr="00627F48" w:rsidTr="007D3D4E">
        <w:tc>
          <w:tcPr>
            <w:tcW w:w="1486" w:type="dxa"/>
            <w:vMerge/>
            <w:shd w:val="clear" w:color="auto" w:fill="auto"/>
          </w:tcPr>
          <w:p w:rsidR="00907F3B" w:rsidRPr="00627F48" w:rsidRDefault="00907F3B" w:rsidP="00627F48">
            <w:pPr>
              <w:numPr>
                <w:ilvl w:val="0"/>
                <w:numId w:val="59"/>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az előadások legfontosabb ismereteit sajátítják el.</w:t>
            </w:r>
          </w:p>
        </w:tc>
      </w:tr>
      <w:tr w:rsidR="00907F3B" w:rsidRPr="00627F48" w:rsidTr="007D3D4E">
        <w:tc>
          <w:tcPr>
            <w:tcW w:w="1486" w:type="dxa"/>
            <w:vMerge w:val="restart"/>
            <w:shd w:val="clear" w:color="auto" w:fill="auto"/>
          </w:tcPr>
          <w:p w:rsidR="00907F3B" w:rsidRPr="00627F48" w:rsidRDefault="00907F3B" w:rsidP="00627F48">
            <w:pPr>
              <w:numPr>
                <w:ilvl w:val="0"/>
                <w:numId w:val="59"/>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falukutatás története és módszertana</w:t>
            </w:r>
          </w:p>
        </w:tc>
      </w:tr>
      <w:tr w:rsidR="00907F3B" w:rsidRPr="00627F48" w:rsidTr="007D3D4E">
        <w:tc>
          <w:tcPr>
            <w:tcW w:w="1486" w:type="dxa"/>
            <w:vMerge/>
            <w:shd w:val="clear" w:color="auto" w:fill="auto"/>
          </w:tcPr>
          <w:p w:rsidR="00907F3B" w:rsidRPr="00627F48" w:rsidRDefault="00907F3B" w:rsidP="00627F48">
            <w:pPr>
              <w:numPr>
                <w:ilvl w:val="0"/>
                <w:numId w:val="59"/>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az előadások legfontosabb ismereteit sajátítják el.</w:t>
            </w:r>
          </w:p>
        </w:tc>
      </w:tr>
      <w:tr w:rsidR="00907F3B" w:rsidRPr="00627F48" w:rsidTr="007D3D4E">
        <w:tc>
          <w:tcPr>
            <w:tcW w:w="1486" w:type="dxa"/>
            <w:vMerge w:val="restart"/>
            <w:shd w:val="clear" w:color="auto" w:fill="auto"/>
          </w:tcPr>
          <w:p w:rsidR="00907F3B" w:rsidRPr="00627F48" w:rsidRDefault="00907F3B" w:rsidP="00627F48">
            <w:pPr>
              <w:numPr>
                <w:ilvl w:val="0"/>
                <w:numId w:val="59"/>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falusi életforma és változásai</w:t>
            </w:r>
          </w:p>
        </w:tc>
      </w:tr>
      <w:tr w:rsidR="00907F3B" w:rsidRPr="00627F48" w:rsidTr="007D3D4E">
        <w:tc>
          <w:tcPr>
            <w:tcW w:w="1486" w:type="dxa"/>
            <w:vMerge/>
            <w:shd w:val="clear" w:color="auto" w:fill="auto"/>
          </w:tcPr>
          <w:p w:rsidR="00907F3B" w:rsidRPr="00627F48" w:rsidRDefault="00907F3B" w:rsidP="00627F48">
            <w:pPr>
              <w:numPr>
                <w:ilvl w:val="0"/>
                <w:numId w:val="59"/>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az előadások legfontosabb ismereteit sajátítják el.</w:t>
            </w:r>
          </w:p>
        </w:tc>
      </w:tr>
      <w:tr w:rsidR="00907F3B" w:rsidRPr="00627F48" w:rsidTr="007D3D4E">
        <w:tc>
          <w:tcPr>
            <w:tcW w:w="1486" w:type="dxa"/>
            <w:vMerge w:val="restart"/>
            <w:shd w:val="clear" w:color="auto" w:fill="auto"/>
          </w:tcPr>
          <w:p w:rsidR="00907F3B" w:rsidRPr="00627F48" w:rsidRDefault="00907F3B" w:rsidP="00627F48">
            <w:pPr>
              <w:numPr>
                <w:ilvl w:val="0"/>
                <w:numId w:val="59"/>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falu, mint településtípus története</w:t>
            </w:r>
          </w:p>
        </w:tc>
      </w:tr>
      <w:tr w:rsidR="00907F3B" w:rsidRPr="00627F48" w:rsidTr="007D3D4E">
        <w:tc>
          <w:tcPr>
            <w:tcW w:w="1486" w:type="dxa"/>
            <w:vMerge/>
            <w:shd w:val="clear" w:color="auto" w:fill="auto"/>
          </w:tcPr>
          <w:p w:rsidR="00907F3B" w:rsidRPr="00627F48" w:rsidRDefault="00907F3B" w:rsidP="00627F48">
            <w:pPr>
              <w:numPr>
                <w:ilvl w:val="0"/>
                <w:numId w:val="59"/>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az előadások legfontosabb ismereteit sajátítják el.</w:t>
            </w:r>
          </w:p>
        </w:tc>
      </w:tr>
      <w:tr w:rsidR="00907F3B" w:rsidRPr="00627F48" w:rsidTr="007D3D4E">
        <w:tc>
          <w:tcPr>
            <w:tcW w:w="1486" w:type="dxa"/>
            <w:vMerge w:val="restart"/>
            <w:shd w:val="clear" w:color="auto" w:fill="auto"/>
          </w:tcPr>
          <w:p w:rsidR="00907F3B" w:rsidRPr="00627F48" w:rsidRDefault="00907F3B" w:rsidP="00627F48">
            <w:pPr>
              <w:numPr>
                <w:ilvl w:val="0"/>
                <w:numId w:val="59"/>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Falutípusok</w:t>
            </w:r>
          </w:p>
        </w:tc>
      </w:tr>
      <w:tr w:rsidR="00907F3B" w:rsidRPr="00627F48" w:rsidTr="007D3D4E">
        <w:tc>
          <w:tcPr>
            <w:tcW w:w="1486" w:type="dxa"/>
            <w:vMerge/>
            <w:shd w:val="clear" w:color="auto" w:fill="auto"/>
          </w:tcPr>
          <w:p w:rsidR="00907F3B" w:rsidRPr="00627F48" w:rsidRDefault="00907F3B" w:rsidP="00627F48">
            <w:pPr>
              <w:numPr>
                <w:ilvl w:val="0"/>
                <w:numId w:val="59"/>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az előadások legfontosabb ismereteit sajátítják el.</w:t>
            </w:r>
          </w:p>
        </w:tc>
      </w:tr>
      <w:tr w:rsidR="00907F3B" w:rsidRPr="00627F48" w:rsidTr="007D3D4E">
        <w:tc>
          <w:tcPr>
            <w:tcW w:w="1486" w:type="dxa"/>
            <w:vMerge w:val="restart"/>
            <w:shd w:val="clear" w:color="auto" w:fill="auto"/>
          </w:tcPr>
          <w:p w:rsidR="00907F3B" w:rsidRPr="00627F48" w:rsidRDefault="00907F3B" w:rsidP="00627F48">
            <w:pPr>
              <w:numPr>
                <w:ilvl w:val="0"/>
                <w:numId w:val="59"/>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Falvak és parasztság</w:t>
            </w:r>
          </w:p>
        </w:tc>
      </w:tr>
      <w:tr w:rsidR="00907F3B" w:rsidRPr="00627F48" w:rsidTr="007D3D4E">
        <w:tc>
          <w:tcPr>
            <w:tcW w:w="1486" w:type="dxa"/>
            <w:vMerge/>
            <w:shd w:val="clear" w:color="auto" w:fill="auto"/>
          </w:tcPr>
          <w:p w:rsidR="00907F3B" w:rsidRPr="00627F48" w:rsidRDefault="00907F3B" w:rsidP="00627F48">
            <w:pPr>
              <w:numPr>
                <w:ilvl w:val="0"/>
                <w:numId w:val="59"/>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az előadások legfontosabb ismereteit sajátítják el.</w:t>
            </w:r>
          </w:p>
        </w:tc>
      </w:tr>
      <w:tr w:rsidR="00907F3B" w:rsidRPr="00627F48" w:rsidTr="007D3D4E">
        <w:tc>
          <w:tcPr>
            <w:tcW w:w="1486" w:type="dxa"/>
            <w:vMerge w:val="restart"/>
            <w:shd w:val="clear" w:color="auto" w:fill="auto"/>
          </w:tcPr>
          <w:p w:rsidR="00907F3B" w:rsidRPr="00627F48" w:rsidRDefault="00907F3B" w:rsidP="00627F48">
            <w:pPr>
              <w:numPr>
                <w:ilvl w:val="0"/>
                <w:numId w:val="59"/>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tanya I.</w:t>
            </w:r>
          </w:p>
        </w:tc>
      </w:tr>
      <w:tr w:rsidR="00907F3B" w:rsidRPr="00627F48" w:rsidTr="007D3D4E">
        <w:tc>
          <w:tcPr>
            <w:tcW w:w="1486" w:type="dxa"/>
            <w:vMerge/>
            <w:shd w:val="clear" w:color="auto" w:fill="auto"/>
          </w:tcPr>
          <w:p w:rsidR="00907F3B" w:rsidRPr="00627F48" w:rsidRDefault="00907F3B" w:rsidP="00627F48">
            <w:pPr>
              <w:numPr>
                <w:ilvl w:val="0"/>
                <w:numId w:val="59"/>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az előadások legfontosabb ismereteit sajátítják el.</w:t>
            </w:r>
          </w:p>
        </w:tc>
      </w:tr>
      <w:tr w:rsidR="00907F3B" w:rsidRPr="00627F48" w:rsidTr="007D3D4E">
        <w:tc>
          <w:tcPr>
            <w:tcW w:w="1486" w:type="dxa"/>
            <w:vMerge w:val="restart"/>
            <w:shd w:val="clear" w:color="auto" w:fill="auto"/>
          </w:tcPr>
          <w:p w:rsidR="00907F3B" w:rsidRPr="00627F48" w:rsidRDefault="00907F3B" w:rsidP="00627F48">
            <w:pPr>
              <w:numPr>
                <w:ilvl w:val="0"/>
                <w:numId w:val="59"/>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 tanya II.</w:t>
            </w:r>
          </w:p>
        </w:tc>
      </w:tr>
      <w:tr w:rsidR="00907F3B" w:rsidRPr="00627F48" w:rsidTr="007D3D4E">
        <w:trPr>
          <w:trHeight w:val="70"/>
        </w:trPr>
        <w:tc>
          <w:tcPr>
            <w:tcW w:w="1486" w:type="dxa"/>
            <w:vMerge/>
            <w:shd w:val="clear" w:color="auto" w:fill="auto"/>
          </w:tcPr>
          <w:p w:rsidR="00907F3B" w:rsidRPr="00627F48" w:rsidRDefault="00907F3B" w:rsidP="00627F48">
            <w:pPr>
              <w:numPr>
                <w:ilvl w:val="0"/>
                <w:numId w:val="59"/>
              </w:numPr>
              <w:spacing w:after="0" w:line="240" w:lineRule="auto"/>
              <w:rPr>
                <w:rFonts w:ascii="Times New Roman" w:hAnsi="Times New Roman" w:cs="Times New Roman"/>
                <w:sz w:val="20"/>
                <w:szCs w:val="20"/>
              </w:rPr>
            </w:pPr>
          </w:p>
        </w:tc>
        <w:tc>
          <w:tcPr>
            <w:tcW w:w="7538"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hallgatók az előadások legfontosabb ismereteit sajátítják el.</w:t>
            </w:r>
          </w:p>
        </w:tc>
      </w:tr>
    </w:tbl>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7D3D4E" w:rsidRPr="00627F48" w:rsidRDefault="007D3D4E"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07F3B" w:rsidRPr="00627F48" w:rsidTr="00907F3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Versenyképesség fejlesztési ismeretek</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GT_AVIN036-17/</w:t>
            </w:r>
            <w:r w:rsidR="009A0451" w:rsidRPr="00627F48">
              <w:rPr>
                <w:rFonts w:ascii="Times New Roman" w:eastAsia="Arial Unicode MS" w:hAnsi="Times New Roman" w:cs="Times New Roman"/>
                <w:b/>
                <w:sz w:val="20"/>
                <w:szCs w:val="20"/>
              </w:rPr>
              <w:t xml:space="preserve"> </w:t>
            </w:r>
            <w:r w:rsidRPr="00627F48">
              <w:rPr>
                <w:rFonts w:ascii="Times New Roman" w:eastAsia="Arial Unicode MS" w:hAnsi="Times New Roman" w:cs="Times New Roman"/>
                <w:b/>
                <w:sz w:val="20"/>
                <w:szCs w:val="20"/>
              </w:rPr>
              <w:t>GT_AVINS036-17</w:t>
            </w:r>
          </w:p>
        </w:tc>
      </w:tr>
      <w:tr w:rsidR="00907F3B" w:rsidRPr="00627F48" w:rsidTr="00907F3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 xml:space="preserve">Business </w:t>
            </w:r>
            <w:proofErr w:type="spellStart"/>
            <w:r w:rsidRPr="00627F48">
              <w:rPr>
                <w:rFonts w:ascii="Times New Roman" w:hAnsi="Times New Roman" w:cs="Times New Roman"/>
                <w:b/>
                <w:sz w:val="20"/>
                <w:szCs w:val="20"/>
              </w:rPr>
              <w:t>competitiveness</w:t>
            </w:r>
            <w:proofErr w:type="spellEnd"/>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development</w:t>
            </w:r>
            <w:proofErr w:type="spellEnd"/>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r>
      <w:tr w:rsidR="00907F3B" w:rsidRPr="00627F48" w:rsidTr="00907F3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bCs/>
                <w:sz w:val="20"/>
                <w:szCs w:val="20"/>
              </w:rPr>
            </w:pPr>
          </w:p>
        </w:tc>
      </w:tr>
      <w:tr w:rsidR="00907F3B" w:rsidRPr="00627F48" w:rsidTr="00907F3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Alkalmazott Informatika és Logisztika Intézet</w:t>
            </w:r>
          </w:p>
        </w:tc>
      </w:tr>
      <w:tr w:rsidR="00907F3B" w:rsidRPr="00627F48" w:rsidTr="00907F3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p>
        </w:tc>
      </w:tr>
      <w:tr w:rsidR="00907F3B" w:rsidRPr="00627F48" w:rsidTr="00907F3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907F3B" w:rsidRPr="00627F48" w:rsidTr="00907F3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907F3B" w:rsidRPr="00627F48" w:rsidTr="00907F3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r>
      <w:tr w:rsidR="00907F3B" w:rsidRPr="00627F48" w:rsidTr="00907F3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Dr. Felföldi János</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docens</w:t>
            </w:r>
          </w:p>
        </w:tc>
      </w:tr>
      <w:tr w:rsidR="00907F3B" w:rsidRPr="00627F48" w:rsidTr="00907F3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megismerjék az üzleti környezet értékelését és a vállalkozások fejlesztési lehetőségének azonosítását. Továbbá értékközpontú fejlesztési szemléletet sajátítsanak el. Kiemelten foglalkozzon a versenykörnyezettel, a kapcsolódó üzleti környezettel és értékelésének filozófiájával. Megértsék versenyt, a versenyhelyzetet, a versenyző üzletág fogalmát, tartalmát. Képesek legyenek egy adott üzletág azonosítására, definiálására. Elsajátítsák az üzletág értékláncának elemzési módszerét. Felkészítse a hallgatókat a mindenkori gazdasági, piaci viszonyokhoz való alkalmazkodásra, a hatékony vállalkozás kialakítására és működtetésére.</w:t>
            </w:r>
          </w:p>
        </w:tc>
      </w:tr>
      <w:tr w:rsidR="00907F3B" w:rsidRPr="00627F48" w:rsidTr="00907F3B">
        <w:trPr>
          <w:cantSplit/>
          <w:trHeight w:val="1400"/>
        </w:trPr>
        <w:tc>
          <w:tcPr>
            <w:tcW w:w="9939" w:type="dxa"/>
            <w:gridSpan w:val="10"/>
            <w:tcBorders>
              <w:top w:val="single" w:sz="4" w:space="0" w:color="auto"/>
              <w:left w:val="single" w:sz="4" w:space="0" w:color="auto"/>
              <w:right w:val="single" w:sz="4" w:space="0" w:color="000000"/>
            </w:tcBorders>
            <w:vAlign w:val="center"/>
          </w:tcPr>
          <w:p w:rsidR="00907F3B" w:rsidRPr="00627F48" w:rsidRDefault="00907F3B"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07F3B" w:rsidRPr="00627F48" w:rsidRDefault="00907F3B" w:rsidP="00627F48">
            <w:pPr>
              <w:spacing w:after="0" w:line="240" w:lineRule="auto"/>
              <w:ind w:left="402"/>
              <w:jc w:val="both"/>
              <w:rPr>
                <w:rFonts w:ascii="Times New Roman" w:hAnsi="Times New Roman" w:cs="Times New Roman"/>
                <w:i/>
                <w:sz w:val="20"/>
                <w:szCs w:val="20"/>
              </w:rPr>
            </w:pP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Alapvető fogalmak és modellek ismerete és helyes használata. A szakterületet jellemző folyamatok ismerete és felismerése. Értékelő elemzése a beszerzés, gyártás, szolgáltatás, disztribúció, raktározás alapelemeinek, továbbá termelékenységi mutatók számítása, az áruszállítás menedzsmentfolyamatainak elemzése. Birtokában van a legalapvetőbb logisztikai feladatok megvalósításához szükséges információgyűjtési, elemzési, feladat-, illetve probléma-megoldási módszereknek.</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Elméleti, fogalmi és módszertani ismeretei felhasználásával egy komplex gazdasági-társadalmi rendszer megragadására lesz képes.  Egyszerűbb oksági összefüggéseket feltár és következtetéseket von le, javaslatokat fogalmaz meg a tágabb környezetre való szervezeti válaszokat illetően, de főképp a versenykörnyezet aspektusait illetően. A versenykörnyezet értékelése és szerepe a gazdálkodásban, az üzletág azonosítása, fejlődési tendenciák feltárása, az üzletági versenytényezők, az értéklánc és az üzletágelemzéshez szükséges képességek fejlesztésével érjük el, hogy képes legyen adott vállalkozás versenyhelyzetének, verseny pozíciójának értékelésére.</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hallgató olyan attitűdfejlődésen menjen keresztül, ami pozitív hozzáállást alakít ki egy komplex rendszer megközelítéséhez. Ezen keresztül inspirálja a hallgatóságot az ismeretek autonóm módon történő bővítésére és elmélyítésére. Törekedni fog tudásának és munkakapcsolatainak fejlesztésére.</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A tárgy fejleszti a hallgató logikai képességét, összefüggés értelmező képességét, ami fejleszti az autonóm felelősségvállaló képességet. A hallgató képes lesz autonóm módon értékelni szakmai környezetét, feladatait. Növekszik objektív döntési autonómia képessége is. </w:t>
            </w:r>
          </w:p>
          <w:p w:rsidR="00907F3B" w:rsidRPr="00627F48" w:rsidRDefault="00907F3B" w:rsidP="00627F48">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627F48">
              <w:rPr>
                <w:rFonts w:ascii="Times New Roman" w:hAnsi="Times New Roman" w:cs="Times New Roman"/>
                <w:sz w:val="20"/>
                <w:szCs w:val="20"/>
              </w:rPr>
              <w:t>Szükség esetén munkatársi, vezetői segítséget vesz igénybe.</w:t>
            </w:r>
          </w:p>
        </w:tc>
      </w:tr>
      <w:tr w:rsidR="00907F3B" w:rsidRPr="00627F48" w:rsidTr="00907F3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A kurzus rövid tartalma, témakörei</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Értéklánc szemlélet, az üzleti környezet és befolyásoló tényezői, az értékteremtés és annak lehetőségeit, egy-egy módszerét ismerik meg a hallgatók.</w:t>
            </w:r>
          </w:p>
        </w:tc>
      </w:tr>
      <w:tr w:rsidR="00907F3B" w:rsidRPr="00627F48" w:rsidTr="00907F3B">
        <w:trPr>
          <w:trHeight w:val="885"/>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Gyakorlatokon frontális oktatási mód, itt PowerPoint alkalmazása mellett a tárgy témájához kötődően példák kerülnek feldolgozásra, miközben alkalmazzák is a tanultakat.</w:t>
            </w: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A félév elismerésének feltétele a határidőre és a formai követelményeknek maradéktalanul megfelelő, tartalmilag is értékelhető tanulmány önálló munkaként való elkészítése és leadása. A félév során elkészített tanulmány 1-5-ig terjedően értékelésre kerül. Ez az érdemjegy adja a féléves teljesítmény értékét. Értékelhetetlen tanulmány esetén a félév elismerését megtagadjuk.</w:t>
            </w: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Kötelező szakirodalom:</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Michael E. </w:t>
            </w:r>
            <w:proofErr w:type="spellStart"/>
            <w:r w:rsidRPr="00627F48">
              <w:rPr>
                <w:rFonts w:ascii="Times New Roman" w:hAnsi="Times New Roman" w:cs="Times New Roman"/>
                <w:sz w:val="20"/>
                <w:szCs w:val="20"/>
              </w:rPr>
              <w:t>Porter</w:t>
            </w:r>
            <w:proofErr w:type="spellEnd"/>
            <w:r w:rsidRPr="00627F48">
              <w:rPr>
                <w:rFonts w:ascii="Times New Roman" w:hAnsi="Times New Roman" w:cs="Times New Roman"/>
                <w:sz w:val="20"/>
                <w:szCs w:val="20"/>
              </w:rPr>
              <w:t>: Versenystratégia Iparágak és versenytársak elemzési módszerei Akadémiai Kiadó, Budapest, 1993</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Felföldi János: A mezőgazdasági ágazatok versenyképessége és fenntarthatósága: 5. </w:t>
            </w:r>
            <w:proofErr w:type="gramStart"/>
            <w:r w:rsidRPr="00627F48">
              <w:rPr>
                <w:rFonts w:ascii="Times New Roman" w:hAnsi="Times New Roman" w:cs="Times New Roman"/>
                <w:sz w:val="20"/>
                <w:szCs w:val="20"/>
              </w:rPr>
              <w:t>fejezet  pp</w:t>
            </w:r>
            <w:proofErr w:type="gramEnd"/>
            <w:r w:rsidRPr="00627F48">
              <w:rPr>
                <w:rFonts w:ascii="Times New Roman" w:hAnsi="Times New Roman" w:cs="Times New Roman"/>
                <w:sz w:val="20"/>
                <w:szCs w:val="20"/>
              </w:rPr>
              <w:t xml:space="preserve">. </w:t>
            </w:r>
            <w:proofErr w:type="gramStart"/>
            <w:r w:rsidRPr="00627F48">
              <w:rPr>
                <w:rFonts w:ascii="Times New Roman" w:hAnsi="Times New Roman" w:cs="Times New Roman"/>
                <w:sz w:val="20"/>
                <w:szCs w:val="20"/>
              </w:rPr>
              <w:t>90-134.  in</w:t>
            </w:r>
            <w:proofErr w:type="gramEnd"/>
            <w:r w:rsidRPr="00627F48">
              <w:rPr>
                <w:rFonts w:ascii="Times New Roman" w:hAnsi="Times New Roman" w:cs="Times New Roman"/>
                <w:sz w:val="20"/>
                <w:szCs w:val="20"/>
              </w:rPr>
              <w:t>: Szűcs, I (</w:t>
            </w:r>
            <w:proofErr w:type="spellStart"/>
            <w:r w:rsidRPr="00627F48">
              <w:rPr>
                <w:rFonts w:ascii="Times New Roman" w:hAnsi="Times New Roman" w:cs="Times New Roman"/>
                <w:sz w:val="20"/>
                <w:szCs w:val="20"/>
              </w:rPr>
              <w:t>szerk</w:t>
            </w:r>
            <w:proofErr w:type="spellEnd"/>
            <w:r w:rsidRPr="00627F48">
              <w:rPr>
                <w:rFonts w:ascii="Times New Roman" w:hAnsi="Times New Roman" w:cs="Times New Roman"/>
                <w:sz w:val="20"/>
                <w:szCs w:val="20"/>
              </w:rPr>
              <w:t xml:space="preserve">.) Mezőgazdasági ágazatok </w:t>
            </w:r>
            <w:proofErr w:type="gramStart"/>
            <w:r w:rsidRPr="00627F48">
              <w:rPr>
                <w:rFonts w:ascii="Times New Roman" w:hAnsi="Times New Roman" w:cs="Times New Roman"/>
                <w:sz w:val="20"/>
                <w:szCs w:val="20"/>
              </w:rPr>
              <w:t>gazdaságtana :</w:t>
            </w:r>
            <w:proofErr w:type="gramEnd"/>
            <w:r w:rsidRPr="00627F48">
              <w:rPr>
                <w:rFonts w:ascii="Times New Roman" w:hAnsi="Times New Roman" w:cs="Times New Roman"/>
                <w:sz w:val="20"/>
                <w:szCs w:val="20"/>
              </w:rPr>
              <w:t xml:space="preserve"> elméleti jegyzet  Debrecen, Magyarország :DE ATC, 2013.</w:t>
            </w:r>
          </w:p>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Felföldi J</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Makrokörnyezeti</w:t>
            </w:r>
            <w:proofErr w:type="spellEnd"/>
            <w:r w:rsidRPr="00627F48">
              <w:rPr>
                <w:rFonts w:ascii="Times New Roman" w:hAnsi="Times New Roman" w:cs="Times New Roman"/>
                <w:sz w:val="20"/>
                <w:szCs w:val="20"/>
              </w:rPr>
              <w:t xml:space="preserve"> helyzetkép (1. fejezet); Termelői szervezetek létrehozása és működése (5. fejezet) in Felföldi János (</w:t>
            </w:r>
            <w:proofErr w:type="spellStart"/>
            <w:r w:rsidRPr="00627F48">
              <w:rPr>
                <w:rFonts w:ascii="Times New Roman" w:hAnsi="Times New Roman" w:cs="Times New Roman"/>
                <w:sz w:val="20"/>
                <w:szCs w:val="20"/>
              </w:rPr>
              <w:t>szerk</w:t>
            </w:r>
            <w:proofErr w:type="spellEnd"/>
            <w:r w:rsidRPr="00627F48">
              <w:rPr>
                <w:rFonts w:ascii="Times New Roman" w:hAnsi="Times New Roman" w:cs="Times New Roman"/>
                <w:sz w:val="20"/>
                <w:szCs w:val="20"/>
              </w:rPr>
              <w:t>): Termelői értékesítő szervezetek a zöldség-gyümölcs ágazatban Szaktudás Kiadó Ház, Budapest, 2005. ISBN 9639553549</w:t>
            </w:r>
          </w:p>
        </w:tc>
      </w:tr>
    </w:tbl>
    <w:p w:rsidR="00907F3B" w:rsidRPr="00627F48" w:rsidRDefault="00907F3B" w:rsidP="00627F48">
      <w:pPr>
        <w:spacing w:after="0" w:line="240" w:lineRule="auto"/>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907F3B" w:rsidRPr="00627F48" w:rsidTr="00907F3B">
        <w:tc>
          <w:tcPr>
            <w:tcW w:w="9250" w:type="dxa"/>
            <w:gridSpan w:val="2"/>
            <w:shd w:val="clear" w:color="auto" w:fill="auto"/>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907F3B" w:rsidRPr="00627F48" w:rsidTr="00907F3B">
        <w:tc>
          <w:tcPr>
            <w:tcW w:w="1529" w:type="dxa"/>
            <w:vMerge w:val="restart"/>
            <w:shd w:val="clear" w:color="auto" w:fill="auto"/>
          </w:tcPr>
          <w:p w:rsidR="00907F3B" w:rsidRPr="00627F48" w:rsidRDefault="00907F3B" w:rsidP="00627F48">
            <w:pPr>
              <w:numPr>
                <w:ilvl w:val="0"/>
                <w:numId w:val="6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üzleti környezet és szerepe a gazdálkodásban I.</w:t>
            </w:r>
          </w:p>
        </w:tc>
      </w:tr>
      <w:tr w:rsidR="00907F3B" w:rsidRPr="00627F48" w:rsidTr="00907F3B">
        <w:tc>
          <w:tcPr>
            <w:tcW w:w="1529" w:type="dxa"/>
            <w:vMerge/>
            <w:shd w:val="clear" w:color="auto" w:fill="auto"/>
          </w:tcPr>
          <w:p w:rsidR="00907F3B" w:rsidRPr="00627F48" w:rsidRDefault="00907F3B" w:rsidP="00627F48">
            <w:pPr>
              <w:numPr>
                <w:ilvl w:val="0"/>
                <w:numId w:val="6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w:t>
            </w:r>
            <w:proofErr w:type="spellStart"/>
            <w:r w:rsidRPr="00627F48">
              <w:rPr>
                <w:rFonts w:ascii="Times New Roman" w:hAnsi="Times New Roman" w:cs="Times New Roman"/>
                <w:sz w:val="20"/>
                <w:szCs w:val="20"/>
              </w:rPr>
              <w:t>makrokörnyezet</w:t>
            </w:r>
            <w:proofErr w:type="spellEnd"/>
            <w:r w:rsidRPr="00627F48">
              <w:rPr>
                <w:rFonts w:ascii="Times New Roman" w:hAnsi="Times New Roman" w:cs="Times New Roman"/>
                <w:sz w:val="20"/>
                <w:szCs w:val="20"/>
              </w:rPr>
              <w:t xml:space="preserve"> ismerete</w:t>
            </w:r>
          </w:p>
        </w:tc>
      </w:tr>
      <w:tr w:rsidR="00907F3B" w:rsidRPr="00627F48" w:rsidTr="00907F3B">
        <w:tc>
          <w:tcPr>
            <w:tcW w:w="1529" w:type="dxa"/>
            <w:vMerge w:val="restart"/>
            <w:shd w:val="clear" w:color="auto" w:fill="auto"/>
          </w:tcPr>
          <w:p w:rsidR="00907F3B" w:rsidRPr="00627F48" w:rsidRDefault="00907F3B" w:rsidP="00627F48">
            <w:pPr>
              <w:numPr>
                <w:ilvl w:val="0"/>
                <w:numId w:val="6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üzleti környezet és szerepe a gazdálkodásban II.</w:t>
            </w:r>
          </w:p>
        </w:tc>
      </w:tr>
      <w:tr w:rsidR="00907F3B" w:rsidRPr="00627F48" w:rsidTr="00907F3B">
        <w:tc>
          <w:tcPr>
            <w:tcW w:w="1529" w:type="dxa"/>
            <w:vMerge/>
            <w:shd w:val="clear" w:color="auto" w:fill="auto"/>
          </w:tcPr>
          <w:p w:rsidR="00907F3B" w:rsidRPr="00627F48" w:rsidRDefault="00907F3B" w:rsidP="00627F48">
            <w:pPr>
              <w:numPr>
                <w:ilvl w:val="0"/>
                <w:numId w:val="6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mikrokörnyezet ismeret</w:t>
            </w:r>
          </w:p>
        </w:tc>
      </w:tr>
      <w:tr w:rsidR="00907F3B" w:rsidRPr="00627F48" w:rsidTr="00907F3B">
        <w:tc>
          <w:tcPr>
            <w:tcW w:w="1529" w:type="dxa"/>
            <w:vMerge w:val="restart"/>
            <w:shd w:val="clear" w:color="auto" w:fill="auto"/>
          </w:tcPr>
          <w:p w:rsidR="00907F3B" w:rsidRPr="00627F48" w:rsidRDefault="00907F3B" w:rsidP="00627F48">
            <w:pPr>
              <w:numPr>
                <w:ilvl w:val="0"/>
                <w:numId w:val="6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üzleti környezet és szerepe a gazdálkodásban III.</w:t>
            </w:r>
          </w:p>
        </w:tc>
      </w:tr>
      <w:tr w:rsidR="00907F3B" w:rsidRPr="00627F48" w:rsidTr="00907F3B">
        <w:tc>
          <w:tcPr>
            <w:tcW w:w="1529" w:type="dxa"/>
            <w:vMerge/>
            <w:shd w:val="clear" w:color="auto" w:fill="auto"/>
          </w:tcPr>
          <w:p w:rsidR="00907F3B" w:rsidRPr="00627F48" w:rsidRDefault="00907F3B" w:rsidP="00627F48">
            <w:pPr>
              <w:numPr>
                <w:ilvl w:val="0"/>
                <w:numId w:val="6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belső környezet ismerete</w:t>
            </w:r>
          </w:p>
        </w:tc>
      </w:tr>
      <w:tr w:rsidR="00907F3B" w:rsidRPr="00627F48" w:rsidTr="00907F3B">
        <w:tc>
          <w:tcPr>
            <w:tcW w:w="1529" w:type="dxa"/>
            <w:vMerge w:val="restart"/>
            <w:shd w:val="clear" w:color="auto" w:fill="auto"/>
          </w:tcPr>
          <w:p w:rsidR="00907F3B" w:rsidRPr="00627F48" w:rsidRDefault="00907F3B" w:rsidP="00627F48">
            <w:pPr>
              <w:numPr>
                <w:ilvl w:val="0"/>
                <w:numId w:val="6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Az üzletágelemzés </w:t>
            </w:r>
          </w:p>
        </w:tc>
      </w:tr>
      <w:tr w:rsidR="00907F3B" w:rsidRPr="00627F48" w:rsidTr="00907F3B">
        <w:tc>
          <w:tcPr>
            <w:tcW w:w="1529" w:type="dxa"/>
            <w:vMerge/>
            <w:shd w:val="clear" w:color="auto" w:fill="auto"/>
          </w:tcPr>
          <w:p w:rsidR="00907F3B" w:rsidRPr="00627F48" w:rsidRDefault="00907F3B" w:rsidP="00627F48">
            <w:pPr>
              <w:numPr>
                <w:ilvl w:val="0"/>
                <w:numId w:val="6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elemzés szemlélet megismerése</w:t>
            </w:r>
          </w:p>
        </w:tc>
      </w:tr>
      <w:tr w:rsidR="00907F3B" w:rsidRPr="00627F48" w:rsidTr="00907F3B">
        <w:tc>
          <w:tcPr>
            <w:tcW w:w="1529" w:type="dxa"/>
            <w:vMerge w:val="restart"/>
            <w:shd w:val="clear" w:color="auto" w:fill="auto"/>
          </w:tcPr>
          <w:p w:rsidR="00907F3B" w:rsidRPr="00627F48" w:rsidRDefault="00907F3B" w:rsidP="00627F48">
            <w:pPr>
              <w:numPr>
                <w:ilvl w:val="0"/>
                <w:numId w:val="6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üzletágelemzés</w:t>
            </w:r>
          </w:p>
        </w:tc>
      </w:tr>
      <w:tr w:rsidR="00907F3B" w:rsidRPr="00627F48" w:rsidTr="00907F3B">
        <w:tc>
          <w:tcPr>
            <w:tcW w:w="1529" w:type="dxa"/>
            <w:vMerge/>
            <w:shd w:val="clear" w:color="auto" w:fill="auto"/>
          </w:tcPr>
          <w:p w:rsidR="00907F3B" w:rsidRPr="00627F48" w:rsidRDefault="00907F3B" w:rsidP="00627F48">
            <w:pPr>
              <w:numPr>
                <w:ilvl w:val="0"/>
                <w:numId w:val="6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elemzéshez felhasználható adatbázisok</w:t>
            </w:r>
          </w:p>
        </w:tc>
      </w:tr>
      <w:tr w:rsidR="00907F3B" w:rsidRPr="00627F48" w:rsidTr="00907F3B">
        <w:tc>
          <w:tcPr>
            <w:tcW w:w="1529" w:type="dxa"/>
            <w:vMerge w:val="restart"/>
            <w:shd w:val="clear" w:color="auto" w:fill="auto"/>
          </w:tcPr>
          <w:p w:rsidR="00907F3B" w:rsidRPr="00627F48" w:rsidRDefault="00907F3B" w:rsidP="00627F48">
            <w:pPr>
              <w:numPr>
                <w:ilvl w:val="0"/>
                <w:numId w:val="6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üzletág azonosítása, fejlődési tendenciák feltárása</w:t>
            </w:r>
          </w:p>
        </w:tc>
      </w:tr>
      <w:tr w:rsidR="00907F3B" w:rsidRPr="00627F48" w:rsidTr="00907F3B">
        <w:tc>
          <w:tcPr>
            <w:tcW w:w="1529" w:type="dxa"/>
            <w:vMerge/>
            <w:shd w:val="clear" w:color="auto" w:fill="auto"/>
          </w:tcPr>
          <w:p w:rsidR="00907F3B" w:rsidRPr="00627F48" w:rsidRDefault="00907F3B" w:rsidP="00627F48">
            <w:pPr>
              <w:numPr>
                <w:ilvl w:val="0"/>
                <w:numId w:val="6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azonosítás szempontjainak ismerete</w:t>
            </w:r>
          </w:p>
        </w:tc>
      </w:tr>
      <w:tr w:rsidR="00907F3B" w:rsidRPr="00627F48" w:rsidTr="00907F3B">
        <w:tc>
          <w:tcPr>
            <w:tcW w:w="1529" w:type="dxa"/>
            <w:vMerge w:val="restart"/>
            <w:shd w:val="clear" w:color="auto" w:fill="auto"/>
          </w:tcPr>
          <w:p w:rsidR="00907F3B" w:rsidRPr="00627F48" w:rsidRDefault="00907F3B" w:rsidP="00627F48">
            <w:pPr>
              <w:numPr>
                <w:ilvl w:val="0"/>
                <w:numId w:val="6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üzletági versenytényezők (5-tényezős modell) I.</w:t>
            </w:r>
          </w:p>
        </w:tc>
      </w:tr>
      <w:tr w:rsidR="00907F3B" w:rsidRPr="00627F48" w:rsidTr="00907F3B">
        <w:tc>
          <w:tcPr>
            <w:tcW w:w="1529" w:type="dxa"/>
            <w:vMerge/>
            <w:shd w:val="clear" w:color="auto" w:fill="auto"/>
          </w:tcPr>
          <w:p w:rsidR="00907F3B" w:rsidRPr="00627F48" w:rsidRDefault="00907F3B" w:rsidP="00627F48">
            <w:pPr>
              <w:numPr>
                <w:ilvl w:val="0"/>
                <w:numId w:val="6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modell megismerése</w:t>
            </w:r>
          </w:p>
        </w:tc>
      </w:tr>
      <w:tr w:rsidR="00907F3B" w:rsidRPr="00627F48" w:rsidTr="00907F3B">
        <w:tc>
          <w:tcPr>
            <w:tcW w:w="1529" w:type="dxa"/>
            <w:vMerge w:val="restart"/>
            <w:shd w:val="clear" w:color="auto" w:fill="auto"/>
          </w:tcPr>
          <w:p w:rsidR="00907F3B" w:rsidRPr="00627F48" w:rsidRDefault="00907F3B" w:rsidP="00627F48">
            <w:pPr>
              <w:numPr>
                <w:ilvl w:val="0"/>
                <w:numId w:val="6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üzletági versenytényezők (5-tényezős modell) II.</w:t>
            </w:r>
          </w:p>
        </w:tc>
      </w:tr>
      <w:tr w:rsidR="00907F3B" w:rsidRPr="00627F48" w:rsidTr="00907F3B">
        <w:tc>
          <w:tcPr>
            <w:tcW w:w="1529" w:type="dxa"/>
            <w:vMerge/>
            <w:shd w:val="clear" w:color="auto" w:fill="auto"/>
          </w:tcPr>
          <w:p w:rsidR="00907F3B" w:rsidRPr="00627F48" w:rsidRDefault="00907F3B" w:rsidP="00627F48">
            <w:pPr>
              <w:numPr>
                <w:ilvl w:val="0"/>
                <w:numId w:val="6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modell megismerése</w:t>
            </w:r>
          </w:p>
        </w:tc>
      </w:tr>
      <w:tr w:rsidR="00907F3B" w:rsidRPr="00627F48" w:rsidTr="00907F3B">
        <w:tc>
          <w:tcPr>
            <w:tcW w:w="1529" w:type="dxa"/>
            <w:vMerge w:val="restart"/>
            <w:shd w:val="clear" w:color="auto" w:fill="auto"/>
          </w:tcPr>
          <w:p w:rsidR="00907F3B" w:rsidRPr="00627F48" w:rsidRDefault="00907F3B" w:rsidP="00627F48">
            <w:pPr>
              <w:numPr>
                <w:ilvl w:val="0"/>
                <w:numId w:val="6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üzletági versenytényezők kibontása I.</w:t>
            </w:r>
          </w:p>
        </w:tc>
      </w:tr>
      <w:tr w:rsidR="00907F3B" w:rsidRPr="00627F48" w:rsidTr="00907F3B">
        <w:tc>
          <w:tcPr>
            <w:tcW w:w="1529" w:type="dxa"/>
            <w:vMerge/>
            <w:shd w:val="clear" w:color="auto" w:fill="auto"/>
          </w:tcPr>
          <w:p w:rsidR="00907F3B" w:rsidRPr="00627F48" w:rsidRDefault="00907F3B" w:rsidP="00627F48">
            <w:pPr>
              <w:numPr>
                <w:ilvl w:val="0"/>
                <w:numId w:val="6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versenytényezőnkénti ismeretek</w:t>
            </w:r>
          </w:p>
        </w:tc>
      </w:tr>
      <w:tr w:rsidR="00907F3B" w:rsidRPr="00627F48" w:rsidTr="00907F3B">
        <w:tc>
          <w:tcPr>
            <w:tcW w:w="1529" w:type="dxa"/>
            <w:vMerge w:val="restart"/>
            <w:shd w:val="clear" w:color="auto" w:fill="auto"/>
          </w:tcPr>
          <w:p w:rsidR="00907F3B" w:rsidRPr="00627F48" w:rsidRDefault="00907F3B" w:rsidP="00627F48">
            <w:pPr>
              <w:numPr>
                <w:ilvl w:val="0"/>
                <w:numId w:val="6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üzletági versenytényezők kibontása II.</w:t>
            </w:r>
          </w:p>
        </w:tc>
      </w:tr>
      <w:tr w:rsidR="00907F3B" w:rsidRPr="00627F48" w:rsidTr="00907F3B">
        <w:tc>
          <w:tcPr>
            <w:tcW w:w="1529" w:type="dxa"/>
            <w:vMerge/>
            <w:shd w:val="clear" w:color="auto" w:fill="auto"/>
          </w:tcPr>
          <w:p w:rsidR="00907F3B" w:rsidRPr="00627F48" w:rsidRDefault="00907F3B" w:rsidP="00627F48">
            <w:pPr>
              <w:numPr>
                <w:ilvl w:val="0"/>
                <w:numId w:val="6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versenytényezőnkénti ismeretek</w:t>
            </w:r>
          </w:p>
        </w:tc>
      </w:tr>
      <w:tr w:rsidR="00907F3B" w:rsidRPr="00627F48" w:rsidTr="00907F3B">
        <w:tc>
          <w:tcPr>
            <w:tcW w:w="1529" w:type="dxa"/>
            <w:vMerge w:val="restart"/>
            <w:shd w:val="clear" w:color="auto" w:fill="auto"/>
          </w:tcPr>
          <w:p w:rsidR="00907F3B" w:rsidRPr="00627F48" w:rsidRDefault="00907F3B" w:rsidP="00627F48">
            <w:pPr>
              <w:numPr>
                <w:ilvl w:val="0"/>
                <w:numId w:val="6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Vállalati értéklánc </w:t>
            </w:r>
          </w:p>
        </w:tc>
      </w:tr>
      <w:tr w:rsidR="00907F3B" w:rsidRPr="00627F48" w:rsidTr="00907F3B">
        <w:tc>
          <w:tcPr>
            <w:tcW w:w="1529" w:type="dxa"/>
            <w:vMerge/>
            <w:shd w:val="clear" w:color="auto" w:fill="auto"/>
          </w:tcPr>
          <w:p w:rsidR="00907F3B" w:rsidRPr="00627F48" w:rsidRDefault="00907F3B" w:rsidP="00627F48">
            <w:pPr>
              <w:numPr>
                <w:ilvl w:val="0"/>
                <w:numId w:val="6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értéklánc szemlélet elsajátítása</w:t>
            </w:r>
          </w:p>
        </w:tc>
      </w:tr>
      <w:tr w:rsidR="00907F3B" w:rsidRPr="00627F48" w:rsidTr="00907F3B">
        <w:tc>
          <w:tcPr>
            <w:tcW w:w="1529" w:type="dxa"/>
            <w:vMerge w:val="restart"/>
            <w:shd w:val="clear" w:color="auto" w:fill="auto"/>
          </w:tcPr>
          <w:p w:rsidR="00907F3B" w:rsidRPr="00627F48" w:rsidRDefault="00907F3B" w:rsidP="00627F48">
            <w:pPr>
              <w:numPr>
                <w:ilvl w:val="0"/>
                <w:numId w:val="6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Az üzletági értéklánc</w:t>
            </w:r>
          </w:p>
        </w:tc>
      </w:tr>
      <w:tr w:rsidR="00907F3B" w:rsidRPr="00627F48" w:rsidTr="00907F3B">
        <w:tc>
          <w:tcPr>
            <w:tcW w:w="1529" w:type="dxa"/>
            <w:vMerge/>
            <w:shd w:val="clear" w:color="auto" w:fill="auto"/>
          </w:tcPr>
          <w:p w:rsidR="00907F3B" w:rsidRPr="00627F48" w:rsidRDefault="00907F3B" w:rsidP="00627F48">
            <w:pPr>
              <w:numPr>
                <w:ilvl w:val="0"/>
                <w:numId w:val="6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értéklánc szemlélet elsajátítása</w:t>
            </w:r>
          </w:p>
        </w:tc>
      </w:tr>
      <w:tr w:rsidR="00907F3B" w:rsidRPr="00627F48" w:rsidTr="00907F3B">
        <w:tc>
          <w:tcPr>
            <w:tcW w:w="1529" w:type="dxa"/>
            <w:vMerge w:val="restart"/>
            <w:shd w:val="clear" w:color="auto" w:fill="auto"/>
          </w:tcPr>
          <w:p w:rsidR="00907F3B" w:rsidRPr="00627F48" w:rsidRDefault="00907F3B" w:rsidP="00627F48">
            <w:pPr>
              <w:numPr>
                <w:ilvl w:val="0"/>
                <w:numId w:val="6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Értéklánc elemzés</w:t>
            </w:r>
          </w:p>
        </w:tc>
      </w:tr>
      <w:tr w:rsidR="00907F3B" w:rsidRPr="00627F48" w:rsidTr="00907F3B">
        <w:tc>
          <w:tcPr>
            <w:tcW w:w="1529" w:type="dxa"/>
            <w:vMerge/>
            <w:shd w:val="clear" w:color="auto" w:fill="auto"/>
          </w:tcPr>
          <w:p w:rsidR="00907F3B" w:rsidRPr="00627F48" w:rsidRDefault="00907F3B" w:rsidP="00627F48">
            <w:pPr>
              <w:numPr>
                <w:ilvl w:val="0"/>
                <w:numId w:val="6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értéklánc szemlélet érvényesítése</w:t>
            </w:r>
          </w:p>
        </w:tc>
      </w:tr>
      <w:tr w:rsidR="00907F3B" w:rsidRPr="00627F48" w:rsidTr="00907F3B">
        <w:tc>
          <w:tcPr>
            <w:tcW w:w="1529" w:type="dxa"/>
            <w:vMerge w:val="restart"/>
            <w:shd w:val="clear" w:color="auto" w:fill="auto"/>
          </w:tcPr>
          <w:p w:rsidR="00907F3B" w:rsidRPr="00627F48" w:rsidRDefault="00907F3B" w:rsidP="00627F48">
            <w:pPr>
              <w:numPr>
                <w:ilvl w:val="0"/>
                <w:numId w:val="6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Érték-elemzés</w:t>
            </w:r>
          </w:p>
        </w:tc>
      </w:tr>
      <w:tr w:rsidR="00907F3B" w:rsidRPr="00627F48" w:rsidTr="00907F3B">
        <w:trPr>
          <w:trHeight w:val="70"/>
        </w:trPr>
        <w:tc>
          <w:tcPr>
            <w:tcW w:w="1529" w:type="dxa"/>
            <w:vMerge/>
            <w:shd w:val="clear" w:color="auto" w:fill="auto"/>
          </w:tcPr>
          <w:p w:rsidR="00907F3B" w:rsidRPr="00627F48" w:rsidRDefault="00907F3B" w:rsidP="00627F48">
            <w:pPr>
              <w:numPr>
                <w:ilvl w:val="0"/>
                <w:numId w:val="60"/>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termék és szolgáltatás értékének feltárása</w:t>
            </w:r>
          </w:p>
        </w:tc>
      </w:tr>
    </w:tbl>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627F48" w:rsidRPr="00627F48" w:rsidRDefault="00627F48"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p w:rsidR="00627F48" w:rsidRPr="00627F48" w:rsidRDefault="00627F48" w:rsidP="00627F48">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27F48" w:rsidRPr="00627F48" w:rsidTr="00C00D7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27F48" w:rsidRPr="00627F48" w:rsidRDefault="00627F48"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627F48" w:rsidRPr="00627F48" w:rsidRDefault="00627F48"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27F48" w:rsidRPr="00627F48" w:rsidRDefault="00627F48"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Vidéki közösségfejlesztés</w:t>
            </w:r>
          </w:p>
        </w:tc>
        <w:tc>
          <w:tcPr>
            <w:tcW w:w="855" w:type="dxa"/>
            <w:vMerge w:val="restart"/>
            <w:tcBorders>
              <w:top w:val="single" w:sz="4" w:space="0" w:color="auto"/>
              <w:left w:val="single" w:sz="4" w:space="0" w:color="auto"/>
              <w:right w:val="single" w:sz="4" w:space="0" w:color="auto"/>
            </w:tcBorders>
            <w:vAlign w:val="center"/>
          </w:tcPr>
          <w:p w:rsidR="00627F48" w:rsidRPr="00627F48" w:rsidRDefault="00627F48"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27F48" w:rsidRPr="00627F48" w:rsidRDefault="00627F48"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GT_AVIN037-17/ GT_AVINS037-17</w:t>
            </w:r>
          </w:p>
        </w:tc>
      </w:tr>
      <w:tr w:rsidR="00627F48" w:rsidRPr="00627F48" w:rsidTr="00C00D7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27F48" w:rsidRPr="00627F48" w:rsidRDefault="00627F48"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627F48" w:rsidRPr="00627F48" w:rsidRDefault="00627F48"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27F48" w:rsidRPr="00627F48" w:rsidRDefault="00627F48"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Community</w:t>
            </w:r>
            <w:proofErr w:type="spellEnd"/>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development</w:t>
            </w:r>
            <w:proofErr w:type="spellEnd"/>
          </w:p>
        </w:tc>
        <w:tc>
          <w:tcPr>
            <w:tcW w:w="855" w:type="dxa"/>
            <w:vMerge/>
            <w:tcBorders>
              <w:left w:val="single" w:sz="4" w:space="0" w:color="auto"/>
              <w:bottom w:val="single" w:sz="4" w:space="0" w:color="auto"/>
              <w:right w:val="single" w:sz="4" w:space="0" w:color="auto"/>
            </w:tcBorders>
            <w:vAlign w:val="center"/>
          </w:tcPr>
          <w:p w:rsidR="00627F48" w:rsidRPr="00627F48" w:rsidRDefault="00627F48"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27F48" w:rsidRPr="00627F48" w:rsidRDefault="00627F48" w:rsidP="00627F48">
            <w:pPr>
              <w:spacing w:after="0" w:line="240" w:lineRule="auto"/>
              <w:rPr>
                <w:rFonts w:ascii="Times New Roman" w:eastAsia="Arial Unicode MS" w:hAnsi="Times New Roman" w:cs="Times New Roman"/>
                <w:sz w:val="20"/>
                <w:szCs w:val="20"/>
              </w:rPr>
            </w:pPr>
          </w:p>
        </w:tc>
      </w:tr>
      <w:tr w:rsidR="00627F48" w:rsidRPr="00627F48" w:rsidTr="00C00D7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27F48" w:rsidRPr="00627F48" w:rsidRDefault="00627F48" w:rsidP="00627F48">
            <w:pPr>
              <w:spacing w:after="0" w:line="240" w:lineRule="auto"/>
              <w:jc w:val="center"/>
              <w:rPr>
                <w:rFonts w:ascii="Times New Roman" w:hAnsi="Times New Roman" w:cs="Times New Roman"/>
                <w:b/>
                <w:bCs/>
                <w:sz w:val="20"/>
                <w:szCs w:val="20"/>
              </w:rPr>
            </w:pPr>
          </w:p>
        </w:tc>
      </w:tr>
      <w:tr w:rsidR="00627F48" w:rsidRPr="00627F48" w:rsidTr="00C00D7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27F48" w:rsidRPr="00627F48" w:rsidRDefault="00627F48"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27F48" w:rsidRPr="00627F48" w:rsidRDefault="00627F48"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Vidékfejlesztés, Regionális Gazdaságtan és Turizmusmenedzsment Intézet</w:t>
            </w:r>
          </w:p>
        </w:tc>
      </w:tr>
      <w:tr w:rsidR="00627F48" w:rsidRPr="00627F48" w:rsidTr="00C00D7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27F48" w:rsidRPr="00627F48" w:rsidRDefault="00627F48"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27F48" w:rsidRPr="00627F48" w:rsidRDefault="00627F48" w:rsidP="00627F48">
            <w:pPr>
              <w:spacing w:after="0" w:line="240" w:lineRule="auto"/>
              <w:jc w:val="center"/>
              <w:rPr>
                <w:rFonts w:ascii="Times New Roman" w:eastAsia="Arial Unicode MS" w:hAnsi="Times New Roman" w:cs="Times New Roman"/>
                <w:sz w:val="20"/>
                <w:szCs w:val="20"/>
              </w:rPr>
            </w:pPr>
            <w:r w:rsidRPr="00627F48">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627F48" w:rsidRPr="00627F48" w:rsidRDefault="00627F48"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27F48" w:rsidRPr="00627F48" w:rsidRDefault="00627F48" w:rsidP="00627F48">
            <w:pPr>
              <w:spacing w:after="0" w:line="240" w:lineRule="auto"/>
              <w:jc w:val="center"/>
              <w:rPr>
                <w:rFonts w:ascii="Times New Roman" w:eastAsia="Arial Unicode MS" w:hAnsi="Times New Roman" w:cs="Times New Roman"/>
                <w:sz w:val="20"/>
                <w:szCs w:val="20"/>
              </w:rPr>
            </w:pPr>
          </w:p>
        </w:tc>
      </w:tr>
      <w:tr w:rsidR="00627F48" w:rsidRPr="00627F48" w:rsidTr="00C00D7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27F48" w:rsidRPr="00627F48" w:rsidRDefault="00627F48"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27F48" w:rsidRPr="00627F48" w:rsidRDefault="00627F48"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627F48" w:rsidRPr="00627F48" w:rsidRDefault="00627F48"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627F48" w:rsidRPr="00627F48" w:rsidRDefault="00627F48"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627F48" w:rsidRPr="00627F48" w:rsidRDefault="00627F48"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627F48" w:rsidRPr="00627F48" w:rsidTr="00C00D7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27F48" w:rsidRPr="00627F48" w:rsidRDefault="00627F48"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27F48" w:rsidRPr="00627F48" w:rsidRDefault="00627F48"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27F48" w:rsidRPr="00627F48" w:rsidRDefault="00627F48"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627F48" w:rsidRPr="00627F48" w:rsidRDefault="00627F48"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627F48" w:rsidRPr="00627F48" w:rsidRDefault="00627F48"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627F48" w:rsidRPr="00627F48" w:rsidRDefault="00627F48" w:rsidP="00627F48">
            <w:pPr>
              <w:spacing w:after="0" w:line="240" w:lineRule="auto"/>
              <w:rPr>
                <w:rFonts w:ascii="Times New Roman" w:hAnsi="Times New Roman" w:cs="Times New Roman"/>
                <w:sz w:val="20"/>
                <w:szCs w:val="20"/>
              </w:rPr>
            </w:pPr>
          </w:p>
        </w:tc>
      </w:tr>
      <w:tr w:rsidR="00627F48" w:rsidRPr="00627F48" w:rsidTr="00C00D7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27F48" w:rsidRPr="00627F48" w:rsidRDefault="00627F48"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27F48" w:rsidRPr="00627F48" w:rsidRDefault="00627F48"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27F48" w:rsidRPr="00627F48" w:rsidRDefault="00627F48"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27F48" w:rsidRPr="00627F48" w:rsidRDefault="00627F48"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627F48" w:rsidRPr="00627F48" w:rsidRDefault="00627F48"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27F48" w:rsidRPr="00627F48" w:rsidRDefault="00627F48"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27F48" w:rsidRPr="00627F48" w:rsidRDefault="00D277EC" w:rsidP="00627F4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w:t>
            </w:r>
            <w:r w:rsidR="00627F48" w:rsidRPr="00627F48">
              <w:rPr>
                <w:rFonts w:ascii="Times New Roman" w:hAnsi="Times New Roman" w:cs="Times New Roman"/>
                <w:b/>
                <w:sz w:val="20"/>
                <w:szCs w:val="20"/>
              </w:rPr>
              <w:t>ollokvium</w:t>
            </w:r>
          </w:p>
        </w:tc>
        <w:tc>
          <w:tcPr>
            <w:tcW w:w="855" w:type="dxa"/>
            <w:vMerge w:val="restart"/>
            <w:tcBorders>
              <w:top w:val="single" w:sz="4" w:space="0" w:color="auto"/>
              <w:left w:val="single" w:sz="4" w:space="0" w:color="auto"/>
              <w:right w:val="single" w:sz="4" w:space="0" w:color="auto"/>
            </w:tcBorders>
            <w:vAlign w:val="center"/>
          </w:tcPr>
          <w:p w:rsidR="00627F48" w:rsidRPr="00627F48" w:rsidRDefault="00627F48"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27F48" w:rsidRPr="00627F48" w:rsidRDefault="00627F48"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magyar</w:t>
            </w:r>
          </w:p>
        </w:tc>
      </w:tr>
      <w:tr w:rsidR="00627F48" w:rsidRPr="00627F48" w:rsidTr="00C00D7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27F48" w:rsidRPr="00627F48" w:rsidRDefault="00627F48"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27F48" w:rsidRPr="00627F48" w:rsidRDefault="00627F48"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27F48" w:rsidRPr="00627F48" w:rsidRDefault="00627F48"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27F48" w:rsidRPr="00627F48" w:rsidRDefault="00627F48"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627F48" w:rsidRPr="00627F48" w:rsidRDefault="00627F48"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27F48" w:rsidRPr="00627F48" w:rsidRDefault="00627F48"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627F48" w:rsidRPr="00627F48" w:rsidRDefault="00627F48"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627F48" w:rsidRPr="00627F48" w:rsidRDefault="00627F48"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27F48" w:rsidRPr="00627F48" w:rsidRDefault="00627F48" w:rsidP="00627F48">
            <w:pPr>
              <w:spacing w:after="0" w:line="240" w:lineRule="auto"/>
              <w:jc w:val="center"/>
              <w:rPr>
                <w:rFonts w:ascii="Times New Roman" w:hAnsi="Times New Roman" w:cs="Times New Roman"/>
                <w:sz w:val="20"/>
                <w:szCs w:val="20"/>
              </w:rPr>
            </w:pPr>
          </w:p>
        </w:tc>
      </w:tr>
      <w:tr w:rsidR="00627F48" w:rsidRPr="00627F48" w:rsidTr="00C00D7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27F48" w:rsidRPr="00627F48" w:rsidRDefault="00627F48"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627F48" w:rsidRPr="00627F48" w:rsidRDefault="00627F48"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27F48" w:rsidRPr="00627F48" w:rsidRDefault="00627F48"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Dr. Harangi-Rákos Mónika</w:t>
            </w:r>
          </w:p>
        </w:tc>
        <w:tc>
          <w:tcPr>
            <w:tcW w:w="855" w:type="dxa"/>
            <w:tcBorders>
              <w:top w:val="single" w:sz="4" w:space="0" w:color="auto"/>
              <w:left w:val="nil"/>
              <w:bottom w:val="single" w:sz="4" w:space="0" w:color="auto"/>
              <w:right w:val="single" w:sz="4" w:space="0" w:color="auto"/>
            </w:tcBorders>
            <w:vAlign w:val="center"/>
          </w:tcPr>
          <w:p w:rsidR="00627F48" w:rsidRPr="00627F48" w:rsidRDefault="00627F48"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27F48" w:rsidRPr="00627F48" w:rsidRDefault="00627F48"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docens</w:t>
            </w:r>
          </w:p>
        </w:tc>
      </w:tr>
      <w:tr w:rsidR="00627F48" w:rsidRPr="00627F48" w:rsidTr="00C00D7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27F48" w:rsidRPr="00627F48" w:rsidRDefault="00627F48"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 xml:space="preserve">hogy </w:t>
            </w:r>
          </w:p>
          <w:p w:rsidR="00627F48" w:rsidRPr="00627F48" w:rsidRDefault="00627F48" w:rsidP="00627F48">
            <w:pPr>
              <w:spacing w:after="0" w:line="240" w:lineRule="auto"/>
              <w:ind w:left="567" w:right="149"/>
              <w:jc w:val="both"/>
              <w:rPr>
                <w:rFonts w:ascii="Times New Roman" w:hAnsi="Times New Roman" w:cs="Times New Roman"/>
                <w:sz w:val="20"/>
                <w:szCs w:val="20"/>
              </w:rPr>
            </w:pPr>
            <w:r w:rsidRPr="00627F48">
              <w:rPr>
                <w:rFonts w:ascii="Times New Roman" w:hAnsi="Times New Roman" w:cs="Times New Roman"/>
                <w:sz w:val="20"/>
                <w:szCs w:val="20"/>
              </w:rPr>
              <w:t xml:space="preserve">a </w:t>
            </w:r>
            <w:proofErr w:type="gramStart"/>
            <w:r w:rsidRPr="00627F48">
              <w:rPr>
                <w:rFonts w:ascii="Times New Roman" w:hAnsi="Times New Roman" w:cs="Times New Roman"/>
                <w:sz w:val="20"/>
                <w:szCs w:val="20"/>
              </w:rPr>
              <w:t>hallgatók</w:t>
            </w:r>
            <w:proofErr w:type="gramEnd"/>
            <w:r w:rsidRPr="00627F48">
              <w:rPr>
                <w:rFonts w:ascii="Times New Roman" w:hAnsi="Times New Roman" w:cs="Times New Roman"/>
                <w:sz w:val="20"/>
                <w:szCs w:val="20"/>
              </w:rPr>
              <w:t xml:space="preserve"> </w:t>
            </w:r>
            <w:r w:rsidRPr="00627F48">
              <w:rPr>
                <w:rFonts w:ascii="Times New Roman" w:hAnsi="Times New Roman" w:cs="Times New Roman"/>
                <w:bCs/>
                <w:sz w:val="20"/>
                <w:szCs w:val="20"/>
              </w:rPr>
              <w:t xml:space="preserve">előadások során és saját megfigyeléseken keresztül elmélyítsék a közösség és a társadalmi együttműködés fontosságát, a rendszerben való gondolkodást. </w:t>
            </w:r>
            <w:r w:rsidRPr="00627F48">
              <w:rPr>
                <w:rFonts w:ascii="Times New Roman" w:hAnsi="Times New Roman" w:cs="Times New Roman"/>
                <w:sz w:val="20"/>
                <w:szCs w:val="20"/>
              </w:rPr>
              <w:t>Megértse az egyén szerepét, lehetőségeit a közösség fejlesztésében.</w:t>
            </w:r>
          </w:p>
          <w:p w:rsidR="00627F48" w:rsidRPr="00627F48" w:rsidRDefault="00627F48" w:rsidP="00627F48">
            <w:pPr>
              <w:spacing w:after="0" w:line="240" w:lineRule="auto"/>
              <w:ind w:left="567"/>
              <w:rPr>
                <w:rFonts w:ascii="Times New Roman" w:hAnsi="Times New Roman" w:cs="Times New Roman"/>
                <w:sz w:val="20"/>
                <w:szCs w:val="20"/>
              </w:rPr>
            </w:pPr>
          </w:p>
        </w:tc>
      </w:tr>
      <w:tr w:rsidR="00627F48" w:rsidRPr="00627F48" w:rsidTr="00C00D7D">
        <w:trPr>
          <w:cantSplit/>
          <w:trHeight w:val="1400"/>
        </w:trPr>
        <w:tc>
          <w:tcPr>
            <w:tcW w:w="9939" w:type="dxa"/>
            <w:gridSpan w:val="10"/>
            <w:tcBorders>
              <w:top w:val="single" w:sz="4" w:space="0" w:color="auto"/>
              <w:left w:val="single" w:sz="4" w:space="0" w:color="auto"/>
              <w:right w:val="single" w:sz="4" w:space="0" w:color="000000"/>
            </w:tcBorders>
            <w:vAlign w:val="center"/>
          </w:tcPr>
          <w:p w:rsidR="00627F48" w:rsidRPr="00627F48" w:rsidRDefault="00627F48" w:rsidP="00627F48">
            <w:pPr>
              <w:spacing w:after="0" w:line="240" w:lineRule="auto"/>
              <w:ind w:right="149"/>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627F48" w:rsidRPr="00627F48" w:rsidRDefault="00627F48" w:rsidP="00627F48">
            <w:pPr>
              <w:spacing w:after="0" w:line="240" w:lineRule="auto"/>
              <w:ind w:right="149"/>
              <w:jc w:val="both"/>
              <w:rPr>
                <w:rFonts w:ascii="Times New Roman" w:hAnsi="Times New Roman" w:cs="Times New Roman"/>
                <w:b/>
                <w:bCs/>
                <w:sz w:val="20"/>
                <w:szCs w:val="20"/>
              </w:rPr>
            </w:pPr>
          </w:p>
          <w:p w:rsidR="00627F48" w:rsidRPr="00627F48" w:rsidRDefault="00627F48" w:rsidP="00627F48">
            <w:pPr>
              <w:spacing w:after="0" w:line="240" w:lineRule="auto"/>
              <w:ind w:left="402" w:right="149"/>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627F48" w:rsidRPr="00627F48" w:rsidRDefault="00627F48" w:rsidP="00627F48">
            <w:pPr>
              <w:spacing w:after="0" w:line="240" w:lineRule="auto"/>
              <w:ind w:left="426" w:right="149" w:hanging="142"/>
              <w:jc w:val="both"/>
              <w:rPr>
                <w:rFonts w:ascii="Times New Roman" w:hAnsi="Times New Roman" w:cs="Times New Roman"/>
                <w:sz w:val="20"/>
                <w:szCs w:val="20"/>
              </w:rPr>
            </w:pPr>
            <w:r w:rsidRPr="00627F48">
              <w:rPr>
                <w:rFonts w:ascii="Times New Roman" w:hAnsi="Times New Roman" w:cs="Times New Roman"/>
                <w:sz w:val="20"/>
                <w:szCs w:val="20"/>
              </w:rPr>
              <w:t xml:space="preserve">- Ismeri a vidékgazdaság, a társadalom és az agrárágazat viszonyát, a közösségfejlesztés társadalmi szükségességét. </w:t>
            </w:r>
          </w:p>
          <w:p w:rsidR="00627F48" w:rsidRPr="00627F48" w:rsidRDefault="00627F48" w:rsidP="00627F48">
            <w:pPr>
              <w:spacing w:after="0" w:line="240" w:lineRule="auto"/>
              <w:ind w:left="426" w:right="149" w:hanging="142"/>
              <w:jc w:val="both"/>
              <w:rPr>
                <w:rFonts w:ascii="Times New Roman" w:hAnsi="Times New Roman" w:cs="Times New Roman"/>
                <w:sz w:val="20"/>
                <w:szCs w:val="20"/>
              </w:rPr>
            </w:pPr>
            <w:r w:rsidRPr="00627F48">
              <w:rPr>
                <w:rFonts w:ascii="Times New Roman" w:hAnsi="Times New Roman" w:cs="Times New Roman"/>
                <w:sz w:val="20"/>
                <w:szCs w:val="20"/>
              </w:rPr>
              <w:t>- Tisztában van azzal, hogy a primer szektorban előállított termékek az élelmiszerlánc részét képezik, ezzel kapcsolatban tudja és érti az élelmiszerlánc-biztonság alapvető fogalmait, összefüggéseit és folyamatait.</w:t>
            </w:r>
          </w:p>
          <w:p w:rsidR="00627F48" w:rsidRPr="00627F48" w:rsidRDefault="00627F48" w:rsidP="00627F48">
            <w:pPr>
              <w:spacing w:after="0" w:line="240" w:lineRule="auto"/>
              <w:ind w:left="426" w:right="149" w:hanging="142"/>
              <w:jc w:val="both"/>
              <w:rPr>
                <w:rFonts w:ascii="Times New Roman" w:hAnsi="Times New Roman" w:cs="Times New Roman"/>
                <w:sz w:val="20"/>
                <w:szCs w:val="20"/>
              </w:rPr>
            </w:pPr>
            <w:r w:rsidRPr="00627F48">
              <w:rPr>
                <w:rFonts w:ascii="Times New Roman" w:hAnsi="Times New Roman" w:cs="Times New Roman"/>
                <w:sz w:val="20"/>
                <w:szCs w:val="20"/>
              </w:rPr>
              <w:t>-Tisztában van a K+F+I tevékenység betöltött szerepével.</w:t>
            </w:r>
          </w:p>
          <w:p w:rsidR="00627F48" w:rsidRPr="00627F48" w:rsidRDefault="00627F48" w:rsidP="00627F48">
            <w:pPr>
              <w:spacing w:after="0" w:line="240" w:lineRule="auto"/>
              <w:ind w:left="426" w:right="149" w:hanging="142"/>
              <w:jc w:val="both"/>
              <w:rPr>
                <w:rFonts w:ascii="Times New Roman" w:hAnsi="Times New Roman" w:cs="Times New Roman"/>
                <w:sz w:val="20"/>
                <w:szCs w:val="20"/>
              </w:rPr>
            </w:pPr>
            <w:r w:rsidRPr="00627F48">
              <w:rPr>
                <w:rFonts w:ascii="Times New Roman" w:hAnsi="Times New Roman" w:cs="Times New Roman"/>
                <w:sz w:val="20"/>
                <w:szCs w:val="20"/>
              </w:rPr>
              <w:t>- Rendelkezik az ágazatok problémáinak azonosításához szükséges ismeretekkel és a releváns információgyűjtés, elemzés és problémamegoldás módszereivel.</w:t>
            </w:r>
          </w:p>
          <w:p w:rsidR="00627F48" w:rsidRPr="00627F48" w:rsidRDefault="00627F48" w:rsidP="00627F48">
            <w:pPr>
              <w:spacing w:after="0" w:line="240" w:lineRule="auto"/>
              <w:ind w:left="426" w:right="149" w:hanging="142"/>
              <w:jc w:val="both"/>
              <w:rPr>
                <w:rFonts w:ascii="Times New Roman" w:hAnsi="Times New Roman" w:cs="Times New Roman"/>
                <w:i/>
                <w:sz w:val="20"/>
                <w:szCs w:val="20"/>
              </w:rPr>
            </w:pPr>
          </w:p>
          <w:p w:rsidR="00627F48" w:rsidRPr="00627F48" w:rsidRDefault="00627F48" w:rsidP="00627F48">
            <w:pPr>
              <w:spacing w:after="0" w:line="240" w:lineRule="auto"/>
              <w:ind w:left="402" w:right="149"/>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627F48" w:rsidRPr="00627F48" w:rsidRDefault="00627F48" w:rsidP="00627F48">
            <w:pPr>
              <w:spacing w:after="0" w:line="240" w:lineRule="auto"/>
              <w:ind w:left="426" w:right="149" w:hanging="188"/>
              <w:jc w:val="both"/>
              <w:rPr>
                <w:rFonts w:ascii="Times New Roman" w:hAnsi="Times New Roman" w:cs="Times New Roman"/>
                <w:sz w:val="20"/>
                <w:szCs w:val="20"/>
              </w:rPr>
            </w:pPr>
            <w:r w:rsidRPr="00627F48">
              <w:rPr>
                <w:rFonts w:ascii="Times New Roman" w:hAnsi="Times New Roman" w:cs="Times New Roman"/>
                <w:sz w:val="20"/>
                <w:szCs w:val="20"/>
              </w:rPr>
              <w:t xml:space="preserve">- Képes a vidékfejlesztés tevékenységrendszerének meghatározására, megtervezésére, megszervezésére. </w:t>
            </w:r>
          </w:p>
          <w:p w:rsidR="00627F48" w:rsidRPr="00627F48" w:rsidRDefault="00627F48" w:rsidP="00627F48">
            <w:pPr>
              <w:spacing w:after="0" w:line="240" w:lineRule="auto"/>
              <w:ind w:left="426" w:right="149" w:hanging="188"/>
              <w:jc w:val="both"/>
              <w:rPr>
                <w:rFonts w:ascii="Times New Roman" w:hAnsi="Times New Roman" w:cs="Times New Roman"/>
                <w:sz w:val="20"/>
                <w:szCs w:val="20"/>
              </w:rPr>
            </w:pPr>
            <w:r w:rsidRPr="00627F48">
              <w:rPr>
                <w:rFonts w:ascii="Times New Roman" w:hAnsi="Times New Roman" w:cs="Times New Roman"/>
                <w:sz w:val="20"/>
                <w:szCs w:val="20"/>
              </w:rPr>
              <w:t>- Képes team vagy projekt kialakítására, irányítására.</w:t>
            </w:r>
          </w:p>
          <w:p w:rsidR="00627F48" w:rsidRPr="00627F48" w:rsidRDefault="00627F48" w:rsidP="00627F48">
            <w:pPr>
              <w:spacing w:after="0" w:line="240" w:lineRule="auto"/>
              <w:ind w:left="426" w:right="149" w:hanging="188"/>
              <w:jc w:val="both"/>
              <w:rPr>
                <w:rFonts w:ascii="Times New Roman" w:hAnsi="Times New Roman" w:cs="Times New Roman"/>
                <w:sz w:val="20"/>
                <w:szCs w:val="20"/>
              </w:rPr>
            </w:pPr>
            <w:r w:rsidRPr="00627F48">
              <w:rPr>
                <w:rFonts w:ascii="Times New Roman" w:hAnsi="Times New Roman" w:cs="Times New Roman"/>
                <w:sz w:val="20"/>
                <w:szCs w:val="20"/>
              </w:rPr>
              <w:t>- Képes szakszerű és hatékony szóbeli és írásbeli kommunikációra.</w:t>
            </w:r>
          </w:p>
          <w:p w:rsidR="00627F48" w:rsidRPr="00627F48" w:rsidRDefault="00627F48" w:rsidP="00627F48">
            <w:pPr>
              <w:spacing w:after="0" w:line="240" w:lineRule="auto"/>
              <w:ind w:left="426" w:right="149" w:hanging="188"/>
              <w:jc w:val="both"/>
              <w:rPr>
                <w:rFonts w:ascii="Times New Roman" w:hAnsi="Times New Roman" w:cs="Times New Roman"/>
                <w:sz w:val="20"/>
                <w:szCs w:val="20"/>
              </w:rPr>
            </w:pPr>
            <w:r w:rsidRPr="00627F48">
              <w:rPr>
                <w:rFonts w:ascii="Times New Roman" w:hAnsi="Times New Roman" w:cs="Times New Roman"/>
                <w:sz w:val="20"/>
                <w:szCs w:val="20"/>
              </w:rPr>
              <w:t>- Képes az egyes ágazati szakmai problémák megfogalmazására, a várható trendek felismerésére, önálló szakmai álláspont kialakítására, és annak megvédésére a viták során.</w:t>
            </w:r>
          </w:p>
          <w:p w:rsidR="00627F48" w:rsidRPr="00627F48" w:rsidRDefault="00627F48" w:rsidP="00627F48">
            <w:pPr>
              <w:spacing w:after="0" w:line="240" w:lineRule="auto"/>
              <w:ind w:left="426" w:right="149" w:hanging="188"/>
              <w:jc w:val="both"/>
              <w:rPr>
                <w:rFonts w:ascii="Times New Roman" w:hAnsi="Times New Roman" w:cs="Times New Roman"/>
                <w:sz w:val="20"/>
                <w:szCs w:val="20"/>
              </w:rPr>
            </w:pPr>
            <w:r w:rsidRPr="00627F48">
              <w:rPr>
                <w:rFonts w:ascii="Times New Roman" w:hAnsi="Times New Roman" w:cs="Times New Roman"/>
                <w:sz w:val="20"/>
                <w:szCs w:val="20"/>
              </w:rPr>
              <w:t xml:space="preserve">- Képes az agrárgazdaság szereplőinek viselkedését, az agrárium intézményi hátterének formális és informális kapcsolatrendszerét értelmezni, és azt munkája során felhasználni. </w:t>
            </w:r>
          </w:p>
          <w:p w:rsidR="00627F48" w:rsidRPr="00627F48" w:rsidRDefault="00627F48" w:rsidP="00627F48">
            <w:pPr>
              <w:spacing w:after="0" w:line="240" w:lineRule="auto"/>
              <w:ind w:left="426" w:right="149" w:hanging="188"/>
              <w:jc w:val="both"/>
              <w:rPr>
                <w:rFonts w:ascii="Times New Roman" w:hAnsi="Times New Roman" w:cs="Times New Roman"/>
                <w:sz w:val="20"/>
                <w:szCs w:val="20"/>
              </w:rPr>
            </w:pPr>
            <w:r w:rsidRPr="00627F48">
              <w:rPr>
                <w:rFonts w:ascii="Times New Roman" w:hAnsi="Times New Roman" w:cs="Times New Roman"/>
                <w:sz w:val="20"/>
                <w:szCs w:val="20"/>
              </w:rPr>
              <w:t>- Képes a szakterületre vonatkozó ismeretek és módszerek alapján részletes elemzésre, alapvető összefüggések feltárására, önálló következtetések levonására. Szakmai irányítás mellett képes kutatási projektben a projekt részfeladatainak operatív szinten történő közvetlen irányítására.</w:t>
            </w:r>
          </w:p>
          <w:p w:rsidR="00627F48" w:rsidRPr="00627F48" w:rsidRDefault="00627F48" w:rsidP="00627F48">
            <w:pPr>
              <w:spacing w:after="0" w:line="240" w:lineRule="auto"/>
              <w:ind w:left="426" w:right="149" w:hanging="188"/>
              <w:jc w:val="both"/>
              <w:rPr>
                <w:rFonts w:ascii="Times New Roman" w:hAnsi="Times New Roman" w:cs="Times New Roman"/>
                <w:sz w:val="20"/>
                <w:szCs w:val="20"/>
              </w:rPr>
            </w:pPr>
          </w:p>
          <w:p w:rsidR="00627F48" w:rsidRPr="00627F48" w:rsidRDefault="00627F48" w:rsidP="00627F48">
            <w:pPr>
              <w:spacing w:after="0" w:line="240" w:lineRule="auto"/>
              <w:ind w:left="402" w:right="149"/>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627F48" w:rsidRPr="00627F48" w:rsidRDefault="00627F48" w:rsidP="00627F48">
            <w:pPr>
              <w:spacing w:after="0" w:line="240" w:lineRule="auto"/>
              <w:ind w:left="402" w:right="149" w:hanging="118"/>
              <w:jc w:val="both"/>
              <w:rPr>
                <w:rFonts w:ascii="Times New Roman" w:hAnsi="Times New Roman" w:cs="Times New Roman"/>
                <w:sz w:val="20"/>
                <w:szCs w:val="20"/>
              </w:rPr>
            </w:pPr>
            <w:r w:rsidRPr="00627F48">
              <w:rPr>
                <w:rFonts w:ascii="Times New Roman" w:hAnsi="Times New Roman" w:cs="Times New Roman"/>
                <w:sz w:val="20"/>
                <w:szCs w:val="20"/>
              </w:rPr>
              <w:t xml:space="preserve">-  Ismeri és vállalja azokat az átfogó és speciális viszonyokat, azt a szakmai identitást, amelyek a térgazdaság sajátos karakterét, személyes és közösségi szerepét alkotják Együttműködési szándékkal közeledik a vidékfejlesztés összefoglaló és részletezett problémaköreinek megértéséhez és hiteles közvetítéséhez. </w:t>
            </w:r>
          </w:p>
          <w:p w:rsidR="00627F48" w:rsidRPr="00627F48" w:rsidRDefault="00627F48" w:rsidP="00627F48">
            <w:pPr>
              <w:spacing w:after="0" w:line="240" w:lineRule="auto"/>
              <w:ind w:left="402" w:right="149" w:hanging="118"/>
              <w:jc w:val="both"/>
              <w:rPr>
                <w:rFonts w:ascii="Times New Roman" w:hAnsi="Times New Roman" w:cs="Times New Roman"/>
                <w:sz w:val="20"/>
                <w:szCs w:val="20"/>
              </w:rPr>
            </w:pPr>
            <w:r w:rsidRPr="00627F48">
              <w:rPr>
                <w:rFonts w:ascii="Times New Roman" w:hAnsi="Times New Roman" w:cs="Times New Roman"/>
                <w:sz w:val="20"/>
                <w:szCs w:val="20"/>
              </w:rPr>
              <w:t>- Nyitott mások eltérő véleményére, ha azok szakmai indokokkal kellően alátámasztottak.</w:t>
            </w:r>
          </w:p>
          <w:p w:rsidR="00627F48" w:rsidRPr="00627F48" w:rsidRDefault="00627F48" w:rsidP="00627F48">
            <w:pPr>
              <w:spacing w:after="0" w:line="240" w:lineRule="auto"/>
              <w:ind w:left="402" w:right="149" w:hanging="118"/>
              <w:jc w:val="both"/>
              <w:rPr>
                <w:rFonts w:ascii="Times New Roman" w:hAnsi="Times New Roman" w:cs="Times New Roman"/>
                <w:i/>
                <w:sz w:val="20"/>
                <w:szCs w:val="20"/>
              </w:rPr>
            </w:pPr>
            <w:r w:rsidRPr="00627F48">
              <w:rPr>
                <w:rFonts w:ascii="Times New Roman" w:hAnsi="Times New Roman" w:cs="Times New Roman"/>
                <w:sz w:val="20"/>
                <w:szCs w:val="20"/>
              </w:rPr>
              <w:t>- Fogékony az új információ</w:t>
            </w:r>
            <w:r w:rsidRPr="00627F48">
              <w:rPr>
                <w:rStyle w:val="object"/>
                <w:rFonts w:ascii="Times New Roman" w:hAnsi="Times New Roman" w:cs="Times New Roman"/>
                <w:sz w:val="20"/>
                <w:szCs w:val="20"/>
              </w:rPr>
              <w:t>k</w:t>
            </w:r>
            <w:r w:rsidRPr="00627F48">
              <w:rPr>
                <w:rFonts w:ascii="Times New Roman" w:hAnsi="Times New Roman" w:cs="Times New Roman"/>
                <w:sz w:val="20"/>
                <w:szCs w:val="20"/>
              </w:rPr>
              <w:t xml:space="preserve"> befogadására, az új szakmai ismeretekre, nyitott az új, önálló és együttmű</w:t>
            </w:r>
            <w:r w:rsidRPr="00627F48">
              <w:rPr>
                <w:rStyle w:val="object"/>
                <w:rFonts w:ascii="Times New Roman" w:hAnsi="Times New Roman" w:cs="Times New Roman"/>
                <w:sz w:val="20"/>
                <w:szCs w:val="20"/>
              </w:rPr>
              <w:t>k</w:t>
            </w:r>
            <w:r w:rsidRPr="00627F48">
              <w:rPr>
                <w:rFonts w:ascii="Times New Roman" w:hAnsi="Times New Roman" w:cs="Times New Roman"/>
                <w:sz w:val="20"/>
                <w:szCs w:val="20"/>
              </w:rPr>
              <w:t>ödést igénylő feladatok, felelősségek vállalására.</w:t>
            </w:r>
          </w:p>
          <w:p w:rsidR="00627F48" w:rsidRPr="00627F48" w:rsidRDefault="00627F48" w:rsidP="00627F48">
            <w:pPr>
              <w:spacing w:after="0" w:line="240" w:lineRule="auto"/>
              <w:ind w:left="402" w:right="149"/>
              <w:jc w:val="both"/>
              <w:rPr>
                <w:rFonts w:ascii="Times New Roman" w:hAnsi="Times New Roman" w:cs="Times New Roman"/>
                <w:i/>
                <w:sz w:val="20"/>
                <w:szCs w:val="20"/>
              </w:rPr>
            </w:pPr>
          </w:p>
          <w:p w:rsidR="00627F48" w:rsidRPr="00627F48" w:rsidRDefault="00627F48" w:rsidP="00627F48">
            <w:pPr>
              <w:spacing w:after="0" w:line="240" w:lineRule="auto"/>
              <w:ind w:left="402" w:right="149"/>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627F48" w:rsidRPr="00627F48" w:rsidRDefault="00627F48" w:rsidP="00627F48">
            <w:pPr>
              <w:spacing w:after="0" w:line="240" w:lineRule="auto"/>
              <w:ind w:left="402" w:right="149" w:hanging="118"/>
              <w:jc w:val="both"/>
              <w:rPr>
                <w:rFonts w:ascii="Times New Roman" w:hAnsi="Times New Roman" w:cs="Times New Roman"/>
                <w:sz w:val="20"/>
                <w:szCs w:val="20"/>
              </w:rPr>
            </w:pPr>
            <w:r w:rsidRPr="00627F48">
              <w:rPr>
                <w:rFonts w:ascii="Times New Roman" w:hAnsi="Times New Roman" w:cs="Times New Roman"/>
                <w:sz w:val="20"/>
                <w:szCs w:val="20"/>
              </w:rPr>
              <w:t>- Végiggondolja és képviseli a vidékgazdaság etikai kérdéseit.</w:t>
            </w:r>
          </w:p>
          <w:p w:rsidR="00627F48" w:rsidRPr="00627F48" w:rsidRDefault="00627F48" w:rsidP="00627F48">
            <w:pPr>
              <w:spacing w:after="0" w:line="240" w:lineRule="auto"/>
              <w:ind w:left="402" w:right="149" w:hanging="118"/>
              <w:jc w:val="both"/>
              <w:rPr>
                <w:rFonts w:ascii="Times New Roman" w:hAnsi="Times New Roman" w:cs="Times New Roman"/>
                <w:i/>
                <w:sz w:val="20"/>
                <w:szCs w:val="20"/>
              </w:rPr>
            </w:pPr>
            <w:r w:rsidRPr="00627F48">
              <w:rPr>
                <w:rFonts w:ascii="Times New Roman" w:hAnsi="Times New Roman" w:cs="Times New Roman"/>
                <w:sz w:val="20"/>
                <w:szCs w:val="20"/>
              </w:rPr>
              <w:t xml:space="preserve">- Az elemzésekért, </w:t>
            </w:r>
            <w:r w:rsidRPr="00627F48">
              <w:rPr>
                <w:rStyle w:val="object"/>
                <w:rFonts w:ascii="Times New Roman" w:hAnsi="Times New Roman" w:cs="Times New Roman"/>
                <w:sz w:val="20"/>
                <w:szCs w:val="20"/>
              </w:rPr>
              <w:t>k</w:t>
            </w:r>
            <w:r w:rsidRPr="00627F48">
              <w:rPr>
                <w:rFonts w:ascii="Times New Roman" w:hAnsi="Times New Roman" w:cs="Times New Roman"/>
                <w:sz w:val="20"/>
                <w:szCs w:val="20"/>
              </w:rPr>
              <w:t>övetkeztetéseiért és döntéseiért felelősséget vállal.</w:t>
            </w:r>
          </w:p>
          <w:p w:rsidR="00627F48" w:rsidRPr="00627F48" w:rsidRDefault="00627F48" w:rsidP="00627F48">
            <w:pPr>
              <w:spacing w:after="0" w:line="240" w:lineRule="auto"/>
              <w:ind w:left="720" w:right="149"/>
              <w:jc w:val="both"/>
              <w:rPr>
                <w:rFonts w:ascii="Times New Roman" w:eastAsia="Arial Unicode MS" w:hAnsi="Times New Roman" w:cs="Times New Roman"/>
                <w:b/>
                <w:bCs/>
                <w:sz w:val="20"/>
                <w:szCs w:val="20"/>
              </w:rPr>
            </w:pPr>
          </w:p>
        </w:tc>
      </w:tr>
      <w:tr w:rsidR="00627F48" w:rsidRPr="00627F48" w:rsidTr="00C00D7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27F48" w:rsidRPr="00627F48" w:rsidRDefault="00627F48"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627F48" w:rsidRPr="00627F48" w:rsidRDefault="00627F48" w:rsidP="00627F48">
            <w:pPr>
              <w:spacing w:after="0" w:line="240" w:lineRule="auto"/>
              <w:ind w:left="284" w:right="155"/>
              <w:jc w:val="both"/>
              <w:rPr>
                <w:rFonts w:ascii="Times New Roman" w:hAnsi="Times New Roman" w:cs="Times New Roman"/>
                <w:sz w:val="20"/>
                <w:szCs w:val="20"/>
              </w:rPr>
            </w:pPr>
            <w:r w:rsidRPr="00627F48">
              <w:rPr>
                <w:rFonts w:ascii="Times New Roman" w:hAnsi="Times New Roman" w:cs="Times New Roman"/>
                <w:sz w:val="20"/>
                <w:szCs w:val="20"/>
              </w:rPr>
              <w:t xml:space="preserve">A tantárgy célja, hogy a hallgató megismerje a közösségfejlesztés kiemelkedő szerepét. A tárgyalt témaköröket nemzetközi kitekintésben is el tudja helyezni, a képzés során szerezze meg az alapfogalmak használatának készségét. </w:t>
            </w:r>
          </w:p>
          <w:p w:rsidR="00627F48" w:rsidRPr="00627F48" w:rsidRDefault="00627F48" w:rsidP="00627F48">
            <w:pPr>
              <w:spacing w:after="0" w:line="240" w:lineRule="auto"/>
              <w:ind w:left="284" w:right="155"/>
              <w:jc w:val="both"/>
              <w:rPr>
                <w:rFonts w:ascii="Times New Roman" w:hAnsi="Times New Roman" w:cs="Times New Roman"/>
                <w:sz w:val="20"/>
                <w:szCs w:val="20"/>
              </w:rPr>
            </w:pPr>
            <w:r w:rsidRPr="00627F48">
              <w:rPr>
                <w:rFonts w:ascii="Times New Roman" w:hAnsi="Times New Roman" w:cs="Times New Roman"/>
                <w:sz w:val="20"/>
                <w:szCs w:val="20"/>
              </w:rPr>
              <w:lastRenderedPageBreak/>
              <w:t>Csányi Vilmos (2012) véleménye szerint, ha az együttműködés kultúráját sikerül kialakítani, és lesz néhány generáció, amely ezen szocializálódik, akkor nagyon jól működő „nemzetté”, kulturális közösségé alakulhat az Európai Unió. Megérteni és felismerni az egyén szerepét a közösségfejlesztésben. Körbejárni a közösségfejlesztés legfontosabb elméletei, módszertani kérdéseit, melyek mintegy megalapozzák a vidékfejlesztés sikerességét is.</w:t>
            </w:r>
          </w:p>
        </w:tc>
      </w:tr>
      <w:tr w:rsidR="00627F48" w:rsidRPr="00627F48" w:rsidTr="00C00D7D">
        <w:trPr>
          <w:trHeight w:val="983"/>
        </w:trPr>
        <w:tc>
          <w:tcPr>
            <w:tcW w:w="9939" w:type="dxa"/>
            <w:gridSpan w:val="10"/>
            <w:tcBorders>
              <w:top w:val="single" w:sz="4" w:space="0" w:color="auto"/>
              <w:left w:val="single" w:sz="4" w:space="0" w:color="auto"/>
              <w:bottom w:val="single" w:sz="4" w:space="0" w:color="auto"/>
              <w:right w:val="single" w:sz="4" w:space="0" w:color="auto"/>
            </w:tcBorders>
          </w:tcPr>
          <w:p w:rsidR="00627F48" w:rsidRPr="00627F48" w:rsidRDefault="00627F48"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Tervezett tanulási tevékenységek, tanítási módszerek</w:t>
            </w:r>
          </w:p>
          <w:p w:rsidR="00627F48" w:rsidRPr="00627F48" w:rsidRDefault="00627F48" w:rsidP="00627F48">
            <w:pPr>
              <w:spacing w:after="0" w:line="240" w:lineRule="auto"/>
              <w:ind w:left="284" w:right="155"/>
              <w:jc w:val="both"/>
              <w:rPr>
                <w:rFonts w:ascii="Times New Roman" w:hAnsi="Times New Roman" w:cs="Times New Roman"/>
                <w:bCs/>
                <w:sz w:val="20"/>
                <w:szCs w:val="20"/>
              </w:rPr>
            </w:pPr>
            <w:r w:rsidRPr="00627F48">
              <w:rPr>
                <w:rFonts w:ascii="Times New Roman" w:hAnsi="Times New Roman" w:cs="Times New Roman"/>
                <w:bCs/>
                <w:sz w:val="20"/>
                <w:szCs w:val="20"/>
              </w:rPr>
              <w:t>Az előadások interaktív voltából kifolyólag a hallgatók folyamatosan be vannak vonva az előadásba, ezzel is fejlesztve készségeiket. Az előadások keretén belül neves, kutatóintézetből érkező vendégelőadók szélesítik a látókörüket a hallgatóknak.</w:t>
            </w:r>
          </w:p>
          <w:p w:rsidR="00627F48" w:rsidRPr="00627F48" w:rsidRDefault="00627F48" w:rsidP="00627F48">
            <w:pPr>
              <w:spacing w:after="0" w:line="240" w:lineRule="auto"/>
              <w:ind w:left="284" w:right="155"/>
              <w:jc w:val="both"/>
              <w:rPr>
                <w:rFonts w:ascii="Times New Roman" w:hAnsi="Times New Roman" w:cs="Times New Roman"/>
                <w:bCs/>
                <w:sz w:val="20"/>
                <w:szCs w:val="20"/>
              </w:rPr>
            </w:pPr>
            <w:r w:rsidRPr="00627F48">
              <w:rPr>
                <w:rFonts w:ascii="Times New Roman" w:hAnsi="Times New Roman" w:cs="Times New Roman"/>
                <w:sz w:val="20"/>
                <w:szCs w:val="20"/>
              </w:rPr>
              <w:t xml:space="preserve">előadás, tudásépítés, kiselőadás, dialógus, esettanulmány, tréning, akciótanulás, </w:t>
            </w:r>
            <w:proofErr w:type="spellStart"/>
            <w:r w:rsidRPr="00627F48">
              <w:rPr>
                <w:rFonts w:ascii="Times New Roman" w:hAnsi="Times New Roman" w:cs="Times New Roman"/>
                <w:sz w:val="20"/>
                <w:szCs w:val="20"/>
              </w:rPr>
              <w:t>gamification</w:t>
            </w:r>
            <w:proofErr w:type="spellEnd"/>
          </w:p>
        </w:tc>
      </w:tr>
      <w:tr w:rsidR="00627F48" w:rsidRPr="00627F48" w:rsidTr="00C00D7D">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27F48" w:rsidRPr="00627F48" w:rsidRDefault="00627F48"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Értékelés</w:t>
            </w:r>
          </w:p>
          <w:p w:rsidR="00627F48" w:rsidRPr="00627F48" w:rsidRDefault="00627F48" w:rsidP="00627F48">
            <w:pPr>
              <w:spacing w:after="0" w:line="240" w:lineRule="auto"/>
              <w:ind w:left="426" w:right="155"/>
              <w:jc w:val="both"/>
              <w:rPr>
                <w:rFonts w:ascii="Times New Roman" w:hAnsi="Times New Roman" w:cs="Times New Roman"/>
                <w:b/>
                <w:smallCaps/>
                <w:sz w:val="20"/>
                <w:szCs w:val="20"/>
              </w:rPr>
            </w:pPr>
            <w:r w:rsidRPr="00627F48">
              <w:rPr>
                <w:rFonts w:ascii="Times New Roman" w:hAnsi="Times New Roman" w:cs="Times New Roman"/>
                <w:sz w:val="20"/>
                <w:szCs w:val="20"/>
              </w:rPr>
              <w:t>A vizsgakérdéseket minden témakör végén megkapják a hallgatók. Az előadás anyagok a hozzájuk tartozó írásos anyagokkal együtt a hallgatók rendelkezésére van bocsájtva. A féléves munka értékelése vizsgaidőszakban az e-</w:t>
            </w:r>
            <w:proofErr w:type="spellStart"/>
            <w:r w:rsidRPr="00627F48">
              <w:rPr>
                <w:rFonts w:ascii="Times New Roman" w:hAnsi="Times New Roman" w:cs="Times New Roman"/>
                <w:sz w:val="20"/>
                <w:szCs w:val="20"/>
              </w:rPr>
              <w:t>learning</w:t>
            </w:r>
            <w:proofErr w:type="spellEnd"/>
            <w:r w:rsidRPr="00627F48">
              <w:rPr>
                <w:rFonts w:ascii="Times New Roman" w:hAnsi="Times New Roman" w:cs="Times New Roman"/>
                <w:sz w:val="20"/>
                <w:szCs w:val="20"/>
              </w:rPr>
              <w:t xml:space="preserve"> rendszerben az oktató által feltöltött előadások anyagából írt teszt (kollokvium) megírásával zárul. Ha a hallgató az „A” vizsgát nem tudta teljesíteni. „B” és „C” vizsgára jöhet, az egész éves anyagot átfogó írásbeli vizsga alapján kerül értékelésre az eredménye.</w:t>
            </w:r>
          </w:p>
        </w:tc>
      </w:tr>
      <w:tr w:rsidR="00627F48" w:rsidRPr="00627F48" w:rsidTr="00C00D7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27F48" w:rsidRPr="00627F48" w:rsidRDefault="00627F48"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627F48" w:rsidRPr="00627F48" w:rsidRDefault="00627F48" w:rsidP="00627F48">
            <w:pPr>
              <w:spacing w:after="0" w:line="240" w:lineRule="auto"/>
              <w:ind w:left="426" w:right="149"/>
              <w:jc w:val="both"/>
              <w:rPr>
                <w:rFonts w:ascii="Times New Roman" w:hAnsi="Times New Roman" w:cs="Times New Roman"/>
                <w:sz w:val="20"/>
                <w:szCs w:val="20"/>
              </w:rPr>
            </w:pPr>
            <w:r w:rsidRPr="00627F48">
              <w:rPr>
                <w:rFonts w:ascii="Times New Roman" w:hAnsi="Times New Roman" w:cs="Times New Roman"/>
                <w:sz w:val="20"/>
                <w:szCs w:val="20"/>
              </w:rPr>
              <w:t>A félév során kiadott cikkgyűjtemény, előadásanyagok, esettanulmányok.</w:t>
            </w:r>
          </w:p>
          <w:p w:rsidR="00627F48" w:rsidRPr="00627F48" w:rsidRDefault="00627F48" w:rsidP="00627F48">
            <w:pPr>
              <w:spacing w:after="0" w:line="240" w:lineRule="auto"/>
              <w:ind w:left="426" w:right="149"/>
              <w:jc w:val="both"/>
              <w:rPr>
                <w:rFonts w:ascii="Times New Roman" w:hAnsi="Times New Roman" w:cs="Times New Roman"/>
                <w:sz w:val="20"/>
                <w:szCs w:val="20"/>
              </w:rPr>
            </w:pPr>
            <w:r w:rsidRPr="00627F48">
              <w:rPr>
                <w:rFonts w:ascii="Times New Roman" w:hAnsi="Times New Roman" w:cs="Times New Roman"/>
                <w:sz w:val="20"/>
                <w:szCs w:val="20"/>
              </w:rPr>
              <w:t xml:space="preserve">Katonáné Kovács J. – Bótáné Horváth N. (2012): Közösségfejlesztés. Elméleti jegyzet TÁMOP </w:t>
            </w:r>
          </w:p>
          <w:p w:rsidR="00627F48" w:rsidRPr="00627F48" w:rsidRDefault="00627F48" w:rsidP="00627F48">
            <w:pPr>
              <w:spacing w:after="0" w:line="240" w:lineRule="auto"/>
              <w:ind w:left="426" w:right="149"/>
              <w:jc w:val="both"/>
              <w:rPr>
                <w:rFonts w:ascii="Times New Roman" w:hAnsi="Times New Roman" w:cs="Times New Roman"/>
                <w:sz w:val="20"/>
                <w:szCs w:val="20"/>
              </w:rPr>
            </w:pPr>
            <w:r w:rsidRPr="00627F48">
              <w:rPr>
                <w:rFonts w:ascii="Times New Roman" w:hAnsi="Times New Roman" w:cs="Times New Roman"/>
                <w:sz w:val="20"/>
                <w:szCs w:val="20"/>
              </w:rPr>
              <w:t xml:space="preserve">Varga A. Tamás – </w:t>
            </w:r>
            <w:proofErr w:type="spellStart"/>
            <w:r w:rsidRPr="00627F48">
              <w:rPr>
                <w:rFonts w:ascii="Times New Roman" w:hAnsi="Times New Roman" w:cs="Times New Roman"/>
                <w:sz w:val="20"/>
                <w:szCs w:val="20"/>
              </w:rPr>
              <w:t>Vercseg</w:t>
            </w:r>
            <w:proofErr w:type="spellEnd"/>
            <w:r w:rsidRPr="00627F48">
              <w:rPr>
                <w:rFonts w:ascii="Times New Roman" w:hAnsi="Times New Roman" w:cs="Times New Roman"/>
                <w:sz w:val="20"/>
                <w:szCs w:val="20"/>
              </w:rPr>
              <w:t xml:space="preserve"> Ilona (1998): Közösségfejlesztés (Magyar Művelődési Intézet)</w:t>
            </w:r>
          </w:p>
          <w:p w:rsidR="00627F48" w:rsidRPr="00627F48" w:rsidRDefault="00627F48" w:rsidP="00627F48">
            <w:pPr>
              <w:spacing w:after="0" w:line="240" w:lineRule="auto"/>
              <w:ind w:right="149"/>
              <w:jc w:val="both"/>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627F48" w:rsidRPr="00627F48" w:rsidRDefault="00627F48" w:rsidP="00627F48">
            <w:pPr>
              <w:spacing w:after="0" w:line="240" w:lineRule="auto"/>
              <w:ind w:left="360" w:right="149"/>
              <w:jc w:val="both"/>
              <w:rPr>
                <w:rFonts w:ascii="Times New Roman" w:hAnsi="Times New Roman" w:cs="Times New Roman"/>
                <w:bCs/>
                <w:sz w:val="20"/>
                <w:szCs w:val="20"/>
                <w:lang w:val="en-GB"/>
              </w:rPr>
            </w:pPr>
            <w:r w:rsidRPr="00627F48">
              <w:rPr>
                <w:rFonts w:ascii="Times New Roman" w:hAnsi="Times New Roman" w:cs="Times New Roman"/>
                <w:bCs/>
                <w:sz w:val="20"/>
                <w:szCs w:val="20"/>
                <w:lang w:val="en-GB"/>
              </w:rPr>
              <w:t xml:space="preserve">Covey S. M. R. –Merrill R. R. (2011): A </w:t>
            </w:r>
            <w:proofErr w:type="spellStart"/>
            <w:r w:rsidRPr="00627F48">
              <w:rPr>
                <w:rFonts w:ascii="Times New Roman" w:hAnsi="Times New Roman" w:cs="Times New Roman"/>
                <w:bCs/>
                <w:sz w:val="20"/>
                <w:szCs w:val="20"/>
                <w:lang w:val="en-GB"/>
              </w:rPr>
              <w:t>bizalom</w:t>
            </w:r>
            <w:proofErr w:type="spellEnd"/>
            <w:r w:rsidRPr="00627F48">
              <w:rPr>
                <w:rFonts w:ascii="Times New Roman" w:hAnsi="Times New Roman" w:cs="Times New Roman"/>
                <w:bCs/>
                <w:sz w:val="20"/>
                <w:szCs w:val="20"/>
                <w:lang w:val="en-GB"/>
              </w:rPr>
              <w:t xml:space="preserve"> </w:t>
            </w:r>
            <w:proofErr w:type="spellStart"/>
            <w:r w:rsidRPr="00627F48">
              <w:rPr>
                <w:rFonts w:ascii="Times New Roman" w:hAnsi="Times New Roman" w:cs="Times New Roman"/>
                <w:bCs/>
                <w:sz w:val="20"/>
                <w:szCs w:val="20"/>
                <w:lang w:val="en-GB"/>
              </w:rPr>
              <w:t>sebessége</w:t>
            </w:r>
            <w:proofErr w:type="spellEnd"/>
            <w:r w:rsidRPr="00627F48">
              <w:rPr>
                <w:rFonts w:ascii="Times New Roman" w:hAnsi="Times New Roman" w:cs="Times New Roman"/>
                <w:bCs/>
                <w:sz w:val="20"/>
                <w:szCs w:val="20"/>
                <w:lang w:val="en-GB"/>
              </w:rPr>
              <w:t xml:space="preserve">. A </w:t>
            </w:r>
            <w:proofErr w:type="spellStart"/>
            <w:r w:rsidRPr="00627F48">
              <w:rPr>
                <w:rFonts w:ascii="Times New Roman" w:hAnsi="Times New Roman" w:cs="Times New Roman"/>
                <w:bCs/>
                <w:sz w:val="20"/>
                <w:szCs w:val="20"/>
                <w:lang w:val="en-GB"/>
              </w:rPr>
              <w:t>rejtett</w:t>
            </w:r>
            <w:proofErr w:type="spellEnd"/>
            <w:r w:rsidRPr="00627F48">
              <w:rPr>
                <w:rFonts w:ascii="Times New Roman" w:hAnsi="Times New Roman" w:cs="Times New Roman"/>
                <w:bCs/>
                <w:sz w:val="20"/>
                <w:szCs w:val="20"/>
                <w:lang w:val="en-GB"/>
              </w:rPr>
              <w:t xml:space="preserve"> </w:t>
            </w:r>
            <w:proofErr w:type="spellStart"/>
            <w:r w:rsidRPr="00627F48">
              <w:rPr>
                <w:rFonts w:ascii="Times New Roman" w:hAnsi="Times New Roman" w:cs="Times New Roman"/>
                <w:bCs/>
                <w:sz w:val="20"/>
                <w:szCs w:val="20"/>
                <w:lang w:val="en-GB"/>
              </w:rPr>
              <w:t>tényező</w:t>
            </w:r>
            <w:proofErr w:type="spellEnd"/>
            <w:r w:rsidRPr="00627F48">
              <w:rPr>
                <w:rFonts w:ascii="Times New Roman" w:hAnsi="Times New Roman" w:cs="Times New Roman"/>
                <w:bCs/>
                <w:sz w:val="20"/>
                <w:szCs w:val="20"/>
                <w:lang w:val="en-GB"/>
              </w:rPr>
              <w:t xml:space="preserve">, </w:t>
            </w:r>
            <w:proofErr w:type="spellStart"/>
            <w:r w:rsidRPr="00627F48">
              <w:rPr>
                <w:rFonts w:ascii="Times New Roman" w:hAnsi="Times New Roman" w:cs="Times New Roman"/>
                <w:bCs/>
                <w:sz w:val="20"/>
                <w:szCs w:val="20"/>
                <w:lang w:val="en-GB"/>
              </w:rPr>
              <w:t>ami</w:t>
            </w:r>
            <w:proofErr w:type="spellEnd"/>
            <w:r w:rsidRPr="00627F48">
              <w:rPr>
                <w:rFonts w:ascii="Times New Roman" w:hAnsi="Times New Roman" w:cs="Times New Roman"/>
                <w:bCs/>
                <w:sz w:val="20"/>
                <w:szCs w:val="20"/>
                <w:lang w:val="en-GB"/>
              </w:rPr>
              <w:t xml:space="preserve"> </w:t>
            </w:r>
            <w:proofErr w:type="spellStart"/>
            <w:r w:rsidRPr="00627F48">
              <w:rPr>
                <w:rFonts w:ascii="Times New Roman" w:hAnsi="Times New Roman" w:cs="Times New Roman"/>
                <w:bCs/>
                <w:sz w:val="20"/>
                <w:szCs w:val="20"/>
                <w:lang w:val="en-GB"/>
              </w:rPr>
              <w:t>mindent</w:t>
            </w:r>
            <w:proofErr w:type="spellEnd"/>
            <w:r w:rsidRPr="00627F48">
              <w:rPr>
                <w:rFonts w:ascii="Times New Roman" w:hAnsi="Times New Roman" w:cs="Times New Roman"/>
                <w:bCs/>
                <w:sz w:val="20"/>
                <w:szCs w:val="20"/>
                <w:lang w:val="en-GB"/>
              </w:rPr>
              <w:t xml:space="preserve"> </w:t>
            </w:r>
            <w:proofErr w:type="spellStart"/>
            <w:r w:rsidRPr="00627F48">
              <w:rPr>
                <w:rFonts w:ascii="Times New Roman" w:hAnsi="Times New Roman" w:cs="Times New Roman"/>
                <w:bCs/>
                <w:sz w:val="20"/>
                <w:szCs w:val="20"/>
                <w:lang w:val="en-GB"/>
              </w:rPr>
              <w:t>megváltoztat</w:t>
            </w:r>
            <w:proofErr w:type="spellEnd"/>
            <w:r w:rsidRPr="00627F48">
              <w:rPr>
                <w:rFonts w:ascii="Times New Roman" w:hAnsi="Times New Roman" w:cs="Times New Roman"/>
                <w:bCs/>
                <w:sz w:val="20"/>
                <w:szCs w:val="20"/>
                <w:lang w:val="en-GB"/>
              </w:rPr>
              <w:t xml:space="preserve">. </w:t>
            </w:r>
            <w:proofErr w:type="spellStart"/>
            <w:r w:rsidRPr="00627F48">
              <w:rPr>
                <w:rFonts w:ascii="Times New Roman" w:hAnsi="Times New Roman" w:cs="Times New Roman"/>
                <w:bCs/>
                <w:sz w:val="20"/>
                <w:szCs w:val="20"/>
                <w:lang w:val="en-GB"/>
              </w:rPr>
              <w:t>Fordította</w:t>
            </w:r>
            <w:proofErr w:type="spellEnd"/>
            <w:r w:rsidRPr="00627F48">
              <w:rPr>
                <w:rFonts w:ascii="Times New Roman" w:hAnsi="Times New Roman" w:cs="Times New Roman"/>
                <w:bCs/>
                <w:sz w:val="20"/>
                <w:szCs w:val="20"/>
                <w:lang w:val="en-GB"/>
              </w:rPr>
              <w:t xml:space="preserve">: Bayer </w:t>
            </w:r>
            <w:proofErr w:type="spellStart"/>
            <w:r w:rsidRPr="00627F48">
              <w:rPr>
                <w:rFonts w:ascii="Times New Roman" w:hAnsi="Times New Roman" w:cs="Times New Roman"/>
                <w:bCs/>
                <w:sz w:val="20"/>
                <w:szCs w:val="20"/>
                <w:lang w:val="en-GB"/>
              </w:rPr>
              <w:t>Antal</w:t>
            </w:r>
            <w:proofErr w:type="spellEnd"/>
            <w:r w:rsidRPr="00627F48">
              <w:rPr>
                <w:rFonts w:ascii="Times New Roman" w:hAnsi="Times New Roman" w:cs="Times New Roman"/>
                <w:bCs/>
                <w:sz w:val="20"/>
                <w:szCs w:val="20"/>
                <w:lang w:val="en-GB"/>
              </w:rPr>
              <w:t xml:space="preserve"> HVG </w:t>
            </w:r>
            <w:proofErr w:type="spellStart"/>
            <w:r w:rsidRPr="00627F48">
              <w:rPr>
                <w:rFonts w:ascii="Times New Roman" w:hAnsi="Times New Roman" w:cs="Times New Roman"/>
                <w:bCs/>
                <w:sz w:val="20"/>
                <w:szCs w:val="20"/>
                <w:lang w:val="en-GB"/>
              </w:rPr>
              <w:t>Kiadó</w:t>
            </w:r>
            <w:proofErr w:type="spellEnd"/>
            <w:r w:rsidRPr="00627F48">
              <w:rPr>
                <w:rFonts w:ascii="Times New Roman" w:hAnsi="Times New Roman" w:cs="Times New Roman"/>
                <w:bCs/>
                <w:sz w:val="20"/>
                <w:szCs w:val="20"/>
                <w:lang w:val="en-GB"/>
              </w:rPr>
              <w:t xml:space="preserve"> </w:t>
            </w:r>
            <w:proofErr w:type="spellStart"/>
            <w:r w:rsidRPr="00627F48">
              <w:rPr>
                <w:rFonts w:ascii="Times New Roman" w:hAnsi="Times New Roman" w:cs="Times New Roman"/>
                <w:bCs/>
                <w:sz w:val="20"/>
                <w:szCs w:val="20"/>
                <w:lang w:val="en-GB"/>
              </w:rPr>
              <w:t>Zrt</w:t>
            </w:r>
            <w:proofErr w:type="spellEnd"/>
            <w:r w:rsidRPr="00627F48">
              <w:rPr>
                <w:rFonts w:ascii="Times New Roman" w:hAnsi="Times New Roman" w:cs="Times New Roman"/>
                <w:bCs/>
                <w:sz w:val="20"/>
                <w:szCs w:val="20"/>
                <w:lang w:val="en-GB"/>
              </w:rPr>
              <w:t>. Budapest, 2011 ISBN 978-963-304-064-5</w:t>
            </w:r>
          </w:p>
          <w:p w:rsidR="00627F48" w:rsidRPr="00627F48" w:rsidRDefault="00627F48" w:rsidP="00627F48">
            <w:pPr>
              <w:spacing w:after="0" w:line="240" w:lineRule="auto"/>
              <w:ind w:left="360" w:right="149"/>
              <w:jc w:val="both"/>
              <w:rPr>
                <w:rFonts w:ascii="Times New Roman" w:hAnsi="Times New Roman" w:cs="Times New Roman"/>
                <w:sz w:val="20"/>
                <w:szCs w:val="20"/>
              </w:rPr>
            </w:pPr>
            <w:r w:rsidRPr="00627F48">
              <w:rPr>
                <w:rFonts w:ascii="Times New Roman" w:hAnsi="Times New Roman" w:cs="Times New Roman"/>
                <w:bCs/>
                <w:sz w:val="20"/>
                <w:szCs w:val="20"/>
                <w:lang w:val="de-DE"/>
              </w:rPr>
              <w:t xml:space="preserve">Senge, M., Peter (1998): </w:t>
            </w:r>
            <w:proofErr w:type="spellStart"/>
            <w:r w:rsidRPr="00627F48">
              <w:rPr>
                <w:rFonts w:ascii="Times New Roman" w:hAnsi="Times New Roman" w:cs="Times New Roman"/>
                <w:bCs/>
                <w:sz w:val="20"/>
                <w:szCs w:val="20"/>
                <w:lang w:val="de-DE"/>
              </w:rPr>
              <w:t>Az</w:t>
            </w:r>
            <w:proofErr w:type="spellEnd"/>
            <w:r w:rsidRPr="00627F48">
              <w:rPr>
                <w:rFonts w:ascii="Times New Roman" w:hAnsi="Times New Roman" w:cs="Times New Roman"/>
                <w:bCs/>
                <w:sz w:val="20"/>
                <w:szCs w:val="20"/>
                <w:lang w:val="de-DE"/>
              </w:rPr>
              <w:t xml:space="preserve"> 5. </w:t>
            </w:r>
            <w:proofErr w:type="spellStart"/>
            <w:r w:rsidRPr="00627F48">
              <w:rPr>
                <w:rFonts w:ascii="Times New Roman" w:hAnsi="Times New Roman" w:cs="Times New Roman"/>
                <w:bCs/>
                <w:sz w:val="20"/>
                <w:szCs w:val="20"/>
                <w:lang w:val="de-DE"/>
              </w:rPr>
              <w:t>alapelv</w:t>
            </w:r>
            <w:proofErr w:type="spellEnd"/>
            <w:r w:rsidRPr="00627F48">
              <w:rPr>
                <w:rFonts w:ascii="Times New Roman" w:hAnsi="Times New Roman" w:cs="Times New Roman"/>
                <w:bCs/>
                <w:sz w:val="20"/>
                <w:szCs w:val="20"/>
                <w:lang w:val="de-DE"/>
              </w:rPr>
              <w:t xml:space="preserve">. A </w:t>
            </w:r>
            <w:proofErr w:type="spellStart"/>
            <w:r w:rsidRPr="00627F48">
              <w:rPr>
                <w:rFonts w:ascii="Times New Roman" w:hAnsi="Times New Roman" w:cs="Times New Roman"/>
                <w:bCs/>
                <w:sz w:val="20"/>
                <w:szCs w:val="20"/>
                <w:lang w:val="de-DE"/>
              </w:rPr>
              <w:t>tanuló</w:t>
            </w:r>
            <w:proofErr w:type="spellEnd"/>
            <w:r w:rsidRPr="00627F48">
              <w:rPr>
                <w:rFonts w:ascii="Times New Roman" w:hAnsi="Times New Roman" w:cs="Times New Roman"/>
                <w:bCs/>
                <w:sz w:val="20"/>
                <w:szCs w:val="20"/>
                <w:lang w:val="de-DE"/>
              </w:rPr>
              <w:t xml:space="preserve"> </w:t>
            </w:r>
            <w:proofErr w:type="spellStart"/>
            <w:r w:rsidRPr="00627F48">
              <w:rPr>
                <w:rFonts w:ascii="Times New Roman" w:hAnsi="Times New Roman" w:cs="Times New Roman"/>
                <w:bCs/>
                <w:sz w:val="20"/>
                <w:szCs w:val="20"/>
                <w:lang w:val="de-DE"/>
              </w:rPr>
              <w:t>szervezet</w:t>
            </w:r>
            <w:proofErr w:type="spellEnd"/>
            <w:r w:rsidRPr="00627F48">
              <w:rPr>
                <w:rFonts w:ascii="Times New Roman" w:hAnsi="Times New Roman" w:cs="Times New Roman"/>
                <w:bCs/>
                <w:sz w:val="20"/>
                <w:szCs w:val="20"/>
                <w:lang w:val="de-DE"/>
              </w:rPr>
              <w:t xml:space="preserve"> </w:t>
            </w:r>
            <w:proofErr w:type="spellStart"/>
            <w:r w:rsidRPr="00627F48">
              <w:rPr>
                <w:rFonts w:ascii="Times New Roman" w:hAnsi="Times New Roman" w:cs="Times New Roman"/>
                <w:bCs/>
                <w:sz w:val="20"/>
                <w:szCs w:val="20"/>
                <w:lang w:val="de-DE"/>
              </w:rPr>
              <w:t>kialakításának</w:t>
            </w:r>
            <w:proofErr w:type="spellEnd"/>
            <w:r w:rsidRPr="00627F48">
              <w:rPr>
                <w:rFonts w:ascii="Times New Roman" w:hAnsi="Times New Roman" w:cs="Times New Roman"/>
                <w:bCs/>
                <w:sz w:val="20"/>
                <w:szCs w:val="20"/>
                <w:lang w:val="de-DE"/>
              </w:rPr>
              <w:t xml:space="preserve"> </w:t>
            </w:r>
            <w:proofErr w:type="spellStart"/>
            <w:r w:rsidRPr="00627F48">
              <w:rPr>
                <w:rFonts w:ascii="Times New Roman" w:hAnsi="Times New Roman" w:cs="Times New Roman"/>
                <w:bCs/>
                <w:sz w:val="20"/>
                <w:szCs w:val="20"/>
                <w:lang w:val="de-DE"/>
              </w:rPr>
              <w:t>elmélete</w:t>
            </w:r>
            <w:proofErr w:type="spellEnd"/>
            <w:r w:rsidRPr="00627F48">
              <w:rPr>
                <w:rFonts w:ascii="Times New Roman" w:hAnsi="Times New Roman" w:cs="Times New Roman"/>
                <w:bCs/>
                <w:sz w:val="20"/>
                <w:szCs w:val="20"/>
                <w:lang w:val="de-DE"/>
              </w:rPr>
              <w:t xml:space="preserve"> </w:t>
            </w:r>
            <w:proofErr w:type="spellStart"/>
            <w:r w:rsidRPr="00627F48">
              <w:rPr>
                <w:rFonts w:ascii="Times New Roman" w:hAnsi="Times New Roman" w:cs="Times New Roman"/>
                <w:bCs/>
                <w:sz w:val="20"/>
                <w:szCs w:val="20"/>
                <w:lang w:val="de-DE"/>
              </w:rPr>
              <w:t>és</w:t>
            </w:r>
            <w:proofErr w:type="spellEnd"/>
            <w:r w:rsidRPr="00627F48">
              <w:rPr>
                <w:rFonts w:ascii="Times New Roman" w:hAnsi="Times New Roman" w:cs="Times New Roman"/>
                <w:bCs/>
                <w:sz w:val="20"/>
                <w:szCs w:val="20"/>
                <w:lang w:val="de-DE"/>
              </w:rPr>
              <w:t xml:space="preserve"> </w:t>
            </w:r>
            <w:proofErr w:type="spellStart"/>
            <w:r w:rsidRPr="00627F48">
              <w:rPr>
                <w:rFonts w:ascii="Times New Roman" w:hAnsi="Times New Roman" w:cs="Times New Roman"/>
                <w:bCs/>
                <w:sz w:val="20"/>
                <w:szCs w:val="20"/>
                <w:lang w:val="de-DE"/>
              </w:rPr>
              <w:t>gyakorlata</w:t>
            </w:r>
            <w:proofErr w:type="spellEnd"/>
            <w:r w:rsidRPr="00627F48">
              <w:rPr>
                <w:rFonts w:ascii="Times New Roman" w:hAnsi="Times New Roman" w:cs="Times New Roman"/>
                <w:bCs/>
                <w:sz w:val="20"/>
                <w:szCs w:val="20"/>
                <w:lang w:val="de-DE"/>
              </w:rPr>
              <w:t xml:space="preserve">. </w:t>
            </w:r>
            <w:r w:rsidRPr="00627F48">
              <w:rPr>
                <w:rFonts w:ascii="Times New Roman" w:hAnsi="Times New Roman" w:cs="Times New Roman"/>
                <w:bCs/>
                <w:sz w:val="20"/>
                <w:szCs w:val="20"/>
                <w:lang w:val="en-GB"/>
              </w:rPr>
              <w:t xml:space="preserve">HVG </w:t>
            </w:r>
            <w:proofErr w:type="spellStart"/>
            <w:r w:rsidRPr="00627F48">
              <w:rPr>
                <w:rFonts w:ascii="Times New Roman" w:hAnsi="Times New Roman" w:cs="Times New Roman"/>
                <w:bCs/>
                <w:sz w:val="20"/>
                <w:szCs w:val="20"/>
                <w:lang w:val="en-GB"/>
              </w:rPr>
              <w:t>Könyvek</w:t>
            </w:r>
            <w:proofErr w:type="spellEnd"/>
          </w:p>
        </w:tc>
      </w:tr>
    </w:tbl>
    <w:p w:rsidR="00627F48" w:rsidRDefault="00627F48" w:rsidP="00627F48">
      <w:pPr>
        <w:spacing w:after="0" w:line="240" w:lineRule="auto"/>
        <w:rPr>
          <w:rFonts w:ascii="Times New Roman" w:hAnsi="Times New Roman" w:cs="Times New Roman"/>
          <w:sz w:val="20"/>
          <w:szCs w:val="20"/>
        </w:rPr>
      </w:pPr>
    </w:p>
    <w:p w:rsidR="00627F48" w:rsidRDefault="00627F48">
      <w:pPr>
        <w:rPr>
          <w:rFonts w:ascii="Times New Roman" w:hAnsi="Times New Roman" w:cs="Times New Roman"/>
          <w:sz w:val="20"/>
          <w:szCs w:val="20"/>
        </w:rPr>
      </w:pPr>
      <w:r>
        <w:rPr>
          <w:rFonts w:ascii="Times New Roman" w:hAnsi="Times New Roman" w:cs="Times New Roman"/>
          <w:sz w:val="20"/>
          <w:szCs w:val="20"/>
        </w:rPr>
        <w:br w:type="page"/>
      </w:r>
    </w:p>
    <w:tbl>
      <w:tblPr>
        <w:tblW w:w="99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8464"/>
      </w:tblGrid>
      <w:tr w:rsidR="00627F48" w:rsidRPr="00627F48" w:rsidTr="00C00D7D">
        <w:trPr>
          <w:trHeight w:val="469"/>
        </w:trPr>
        <w:tc>
          <w:tcPr>
            <w:tcW w:w="9993" w:type="dxa"/>
            <w:gridSpan w:val="2"/>
            <w:shd w:val="clear" w:color="auto" w:fill="auto"/>
            <w:vAlign w:val="center"/>
          </w:tcPr>
          <w:p w:rsidR="00627F48" w:rsidRPr="00627F48" w:rsidRDefault="00627F48" w:rsidP="00627F48">
            <w:pPr>
              <w:spacing w:after="0" w:line="240" w:lineRule="auto"/>
              <w:jc w:val="center"/>
              <w:rPr>
                <w:rFonts w:ascii="Times New Roman" w:hAnsi="Times New Roman" w:cs="Times New Roman"/>
                <w:sz w:val="20"/>
                <w:szCs w:val="20"/>
              </w:rPr>
            </w:pPr>
            <w:bookmarkStart w:id="2" w:name="_Hlk487116913"/>
            <w:r w:rsidRPr="00627F48">
              <w:rPr>
                <w:rFonts w:ascii="Times New Roman" w:hAnsi="Times New Roman" w:cs="Times New Roman"/>
                <w:sz w:val="20"/>
                <w:szCs w:val="20"/>
              </w:rPr>
              <w:lastRenderedPageBreak/>
              <w:t>Heti bontott tematika</w:t>
            </w:r>
          </w:p>
        </w:tc>
      </w:tr>
      <w:bookmarkEnd w:id="2"/>
      <w:tr w:rsidR="00627F48" w:rsidRPr="00627F48" w:rsidTr="00C00D7D">
        <w:tc>
          <w:tcPr>
            <w:tcW w:w="1529" w:type="dxa"/>
            <w:vMerge w:val="restart"/>
            <w:shd w:val="clear" w:color="auto" w:fill="auto"/>
          </w:tcPr>
          <w:p w:rsidR="00627F48" w:rsidRPr="00627F48" w:rsidRDefault="00627F48" w:rsidP="00627F48">
            <w:pPr>
              <w:numPr>
                <w:ilvl w:val="0"/>
                <w:numId w:val="79"/>
              </w:numPr>
              <w:spacing w:after="0" w:line="240" w:lineRule="auto"/>
              <w:rPr>
                <w:rFonts w:ascii="Times New Roman" w:hAnsi="Times New Roman" w:cs="Times New Roman"/>
                <w:sz w:val="20"/>
                <w:szCs w:val="20"/>
              </w:rPr>
            </w:pPr>
          </w:p>
        </w:tc>
        <w:tc>
          <w:tcPr>
            <w:tcW w:w="8464" w:type="dxa"/>
            <w:shd w:val="clear" w:color="auto" w:fill="auto"/>
          </w:tcPr>
          <w:p w:rsidR="00627F48" w:rsidRPr="00627F48" w:rsidRDefault="00627F48"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Bevezetés a közösségfejlesztésbe, a közösségfejlesztés szerepe a vidékfejlesztésben</w:t>
            </w:r>
          </w:p>
        </w:tc>
      </w:tr>
      <w:tr w:rsidR="00627F48" w:rsidRPr="00627F48" w:rsidTr="00C00D7D">
        <w:tc>
          <w:tcPr>
            <w:tcW w:w="1529" w:type="dxa"/>
            <w:vMerge/>
            <w:shd w:val="clear" w:color="auto" w:fill="auto"/>
          </w:tcPr>
          <w:p w:rsidR="00627F48" w:rsidRPr="00627F48" w:rsidRDefault="00627F48" w:rsidP="00627F48">
            <w:pPr>
              <w:numPr>
                <w:ilvl w:val="0"/>
                <w:numId w:val="79"/>
              </w:numPr>
              <w:spacing w:after="0" w:line="240" w:lineRule="auto"/>
              <w:rPr>
                <w:rFonts w:ascii="Times New Roman" w:hAnsi="Times New Roman" w:cs="Times New Roman"/>
                <w:sz w:val="20"/>
                <w:szCs w:val="20"/>
              </w:rPr>
            </w:pPr>
          </w:p>
        </w:tc>
        <w:tc>
          <w:tcPr>
            <w:tcW w:w="8464" w:type="dxa"/>
            <w:shd w:val="clear" w:color="auto" w:fill="auto"/>
          </w:tcPr>
          <w:p w:rsidR="00627F48" w:rsidRPr="00627F48" w:rsidRDefault="00627F48"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Mit tud, mit szeretne megtanulni a félév során – tanulási dokumentum elkészítése</w:t>
            </w:r>
          </w:p>
        </w:tc>
      </w:tr>
      <w:tr w:rsidR="00627F48" w:rsidRPr="00627F48" w:rsidTr="00C00D7D">
        <w:tc>
          <w:tcPr>
            <w:tcW w:w="1529" w:type="dxa"/>
            <w:vMerge w:val="restart"/>
            <w:shd w:val="clear" w:color="auto" w:fill="auto"/>
          </w:tcPr>
          <w:p w:rsidR="00627F48" w:rsidRPr="00627F48" w:rsidRDefault="00627F48" w:rsidP="00627F48">
            <w:pPr>
              <w:numPr>
                <w:ilvl w:val="0"/>
                <w:numId w:val="79"/>
              </w:numPr>
              <w:spacing w:after="0" w:line="240" w:lineRule="auto"/>
              <w:rPr>
                <w:rFonts w:ascii="Times New Roman" w:hAnsi="Times New Roman" w:cs="Times New Roman"/>
                <w:sz w:val="20"/>
                <w:szCs w:val="20"/>
              </w:rPr>
            </w:pPr>
          </w:p>
        </w:tc>
        <w:tc>
          <w:tcPr>
            <w:tcW w:w="8464" w:type="dxa"/>
            <w:shd w:val="clear" w:color="auto" w:fill="auto"/>
          </w:tcPr>
          <w:p w:rsidR="00627F48" w:rsidRPr="00627F48" w:rsidRDefault="00627F48"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 közösségfejlesztés szerepe a vidékfejlesztésben</w:t>
            </w:r>
          </w:p>
        </w:tc>
      </w:tr>
      <w:tr w:rsidR="00627F48" w:rsidRPr="00627F48" w:rsidTr="00C00D7D">
        <w:tc>
          <w:tcPr>
            <w:tcW w:w="1529" w:type="dxa"/>
            <w:vMerge/>
            <w:shd w:val="clear" w:color="auto" w:fill="auto"/>
          </w:tcPr>
          <w:p w:rsidR="00627F48" w:rsidRPr="00627F48" w:rsidRDefault="00627F48" w:rsidP="00627F48">
            <w:pPr>
              <w:numPr>
                <w:ilvl w:val="0"/>
                <w:numId w:val="79"/>
              </w:numPr>
              <w:spacing w:after="0" w:line="240" w:lineRule="auto"/>
              <w:rPr>
                <w:rFonts w:ascii="Times New Roman" w:hAnsi="Times New Roman" w:cs="Times New Roman"/>
                <w:sz w:val="20"/>
                <w:szCs w:val="20"/>
              </w:rPr>
            </w:pPr>
          </w:p>
        </w:tc>
        <w:tc>
          <w:tcPr>
            <w:tcW w:w="8464" w:type="dxa"/>
            <w:shd w:val="clear" w:color="auto" w:fill="auto"/>
          </w:tcPr>
          <w:p w:rsidR="00627F48" w:rsidRPr="00627F48" w:rsidRDefault="00627F48"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Közösségfejlesztés lehetőségeinek megismerése</w:t>
            </w:r>
          </w:p>
        </w:tc>
      </w:tr>
      <w:tr w:rsidR="00627F48" w:rsidRPr="00627F48" w:rsidTr="00C00D7D">
        <w:tc>
          <w:tcPr>
            <w:tcW w:w="1529" w:type="dxa"/>
            <w:vMerge w:val="restart"/>
            <w:shd w:val="clear" w:color="auto" w:fill="auto"/>
          </w:tcPr>
          <w:p w:rsidR="00627F48" w:rsidRPr="00627F48" w:rsidRDefault="00627F48" w:rsidP="00627F48">
            <w:pPr>
              <w:numPr>
                <w:ilvl w:val="0"/>
                <w:numId w:val="79"/>
              </w:numPr>
              <w:spacing w:after="0" w:line="240" w:lineRule="auto"/>
              <w:rPr>
                <w:rFonts w:ascii="Times New Roman" w:hAnsi="Times New Roman" w:cs="Times New Roman"/>
                <w:sz w:val="20"/>
                <w:szCs w:val="20"/>
              </w:rPr>
            </w:pPr>
          </w:p>
        </w:tc>
        <w:tc>
          <w:tcPr>
            <w:tcW w:w="8464" w:type="dxa"/>
            <w:shd w:val="clear" w:color="auto" w:fill="auto"/>
            <w:vAlign w:val="center"/>
          </w:tcPr>
          <w:p w:rsidR="00627F48" w:rsidRPr="00627F48" w:rsidRDefault="00627F48"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 közösség jelentései</w:t>
            </w:r>
          </w:p>
        </w:tc>
      </w:tr>
      <w:tr w:rsidR="00627F48" w:rsidRPr="00627F48" w:rsidTr="00C00D7D">
        <w:tc>
          <w:tcPr>
            <w:tcW w:w="1529" w:type="dxa"/>
            <w:vMerge/>
            <w:shd w:val="clear" w:color="auto" w:fill="auto"/>
          </w:tcPr>
          <w:p w:rsidR="00627F48" w:rsidRPr="00627F48" w:rsidRDefault="00627F48" w:rsidP="00627F48">
            <w:pPr>
              <w:numPr>
                <w:ilvl w:val="0"/>
                <w:numId w:val="79"/>
              </w:numPr>
              <w:spacing w:after="0" w:line="240" w:lineRule="auto"/>
              <w:rPr>
                <w:rFonts w:ascii="Times New Roman" w:hAnsi="Times New Roman" w:cs="Times New Roman"/>
                <w:sz w:val="20"/>
                <w:szCs w:val="20"/>
              </w:rPr>
            </w:pPr>
          </w:p>
        </w:tc>
        <w:tc>
          <w:tcPr>
            <w:tcW w:w="8464" w:type="dxa"/>
            <w:shd w:val="clear" w:color="auto" w:fill="auto"/>
          </w:tcPr>
          <w:p w:rsidR="00627F48" w:rsidRPr="00627F48" w:rsidRDefault="00627F48"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Különbséget tud tenni a közösségek között</w:t>
            </w:r>
          </w:p>
        </w:tc>
      </w:tr>
      <w:tr w:rsidR="00627F48" w:rsidRPr="00627F48" w:rsidTr="00C00D7D">
        <w:tc>
          <w:tcPr>
            <w:tcW w:w="1529" w:type="dxa"/>
            <w:vMerge w:val="restart"/>
            <w:shd w:val="clear" w:color="auto" w:fill="auto"/>
          </w:tcPr>
          <w:p w:rsidR="00627F48" w:rsidRPr="00627F48" w:rsidRDefault="00627F48" w:rsidP="00627F48">
            <w:pPr>
              <w:numPr>
                <w:ilvl w:val="0"/>
                <w:numId w:val="79"/>
              </w:numPr>
              <w:spacing w:after="0" w:line="240" w:lineRule="auto"/>
              <w:rPr>
                <w:rFonts w:ascii="Times New Roman" w:hAnsi="Times New Roman" w:cs="Times New Roman"/>
                <w:sz w:val="20"/>
                <w:szCs w:val="20"/>
              </w:rPr>
            </w:pPr>
          </w:p>
        </w:tc>
        <w:tc>
          <w:tcPr>
            <w:tcW w:w="8464" w:type="dxa"/>
            <w:shd w:val="clear" w:color="auto" w:fill="auto"/>
          </w:tcPr>
          <w:p w:rsidR="00627F48" w:rsidRPr="00627F48" w:rsidRDefault="00627F48" w:rsidP="00627F48">
            <w:pPr>
              <w:spacing w:after="0" w:line="240" w:lineRule="auto"/>
              <w:jc w:val="both"/>
              <w:rPr>
                <w:rFonts w:ascii="Times New Roman" w:hAnsi="Times New Roman" w:cs="Times New Roman"/>
                <w:sz w:val="20"/>
                <w:szCs w:val="20"/>
              </w:rPr>
            </w:pPr>
            <w:proofErr w:type="gramStart"/>
            <w:r w:rsidRPr="00627F48">
              <w:rPr>
                <w:rFonts w:ascii="Times New Roman" w:hAnsi="Times New Roman" w:cs="Times New Roman"/>
                <w:sz w:val="20"/>
                <w:szCs w:val="20"/>
              </w:rPr>
              <w:t>Közösségfejlesztés</w:t>
            </w:r>
            <w:proofErr w:type="gramEnd"/>
            <w:r w:rsidRPr="00627F48">
              <w:rPr>
                <w:rFonts w:ascii="Times New Roman" w:hAnsi="Times New Roman" w:cs="Times New Roman"/>
                <w:sz w:val="20"/>
                <w:szCs w:val="20"/>
              </w:rPr>
              <w:t xml:space="preserve"> mint szakma, mint mozgalom</w:t>
            </w:r>
          </w:p>
        </w:tc>
      </w:tr>
      <w:tr w:rsidR="00627F48" w:rsidRPr="00627F48" w:rsidTr="00C00D7D">
        <w:tc>
          <w:tcPr>
            <w:tcW w:w="1529" w:type="dxa"/>
            <w:vMerge/>
            <w:shd w:val="clear" w:color="auto" w:fill="auto"/>
          </w:tcPr>
          <w:p w:rsidR="00627F48" w:rsidRPr="00627F48" w:rsidRDefault="00627F48" w:rsidP="00627F48">
            <w:pPr>
              <w:numPr>
                <w:ilvl w:val="0"/>
                <w:numId w:val="79"/>
              </w:numPr>
              <w:spacing w:after="0" w:line="240" w:lineRule="auto"/>
              <w:rPr>
                <w:rFonts w:ascii="Times New Roman" w:hAnsi="Times New Roman" w:cs="Times New Roman"/>
                <w:sz w:val="20"/>
                <w:szCs w:val="20"/>
              </w:rPr>
            </w:pPr>
          </w:p>
        </w:tc>
        <w:tc>
          <w:tcPr>
            <w:tcW w:w="8464" w:type="dxa"/>
            <w:shd w:val="clear" w:color="auto" w:fill="auto"/>
          </w:tcPr>
          <w:p w:rsidR="00627F48" w:rsidRPr="00627F48" w:rsidRDefault="00627F48"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Szerepek tisztánlátása</w:t>
            </w:r>
          </w:p>
        </w:tc>
      </w:tr>
      <w:tr w:rsidR="00627F48" w:rsidRPr="00627F48" w:rsidTr="00C00D7D">
        <w:tc>
          <w:tcPr>
            <w:tcW w:w="1529" w:type="dxa"/>
            <w:vMerge w:val="restart"/>
            <w:shd w:val="clear" w:color="auto" w:fill="auto"/>
          </w:tcPr>
          <w:p w:rsidR="00627F48" w:rsidRPr="00627F48" w:rsidRDefault="00627F48" w:rsidP="00627F48">
            <w:pPr>
              <w:numPr>
                <w:ilvl w:val="0"/>
                <w:numId w:val="79"/>
              </w:numPr>
              <w:spacing w:after="0" w:line="240" w:lineRule="auto"/>
              <w:rPr>
                <w:rFonts w:ascii="Times New Roman" w:hAnsi="Times New Roman" w:cs="Times New Roman"/>
                <w:sz w:val="20"/>
                <w:szCs w:val="20"/>
              </w:rPr>
            </w:pPr>
          </w:p>
        </w:tc>
        <w:tc>
          <w:tcPr>
            <w:tcW w:w="8464" w:type="dxa"/>
            <w:shd w:val="clear" w:color="auto" w:fill="auto"/>
          </w:tcPr>
          <w:p w:rsidR="00627F48" w:rsidRPr="00627F48" w:rsidRDefault="00627F48"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Közösségfejlettségéhez igazodó intézkedések (animációs, strukturális, konszolidáló)</w:t>
            </w:r>
          </w:p>
        </w:tc>
      </w:tr>
      <w:tr w:rsidR="00627F48" w:rsidRPr="00627F48" w:rsidTr="00C00D7D">
        <w:tc>
          <w:tcPr>
            <w:tcW w:w="1529" w:type="dxa"/>
            <w:vMerge/>
            <w:shd w:val="clear" w:color="auto" w:fill="auto"/>
          </w:tcPr>
          <w:p w:rsidR="00627F48" w:rsidRPr="00627F48" w:rsidRDefault="00627F48" w:rsidP="00627F48">
            <w:pPr>
              <w:spacing w:after="0" w:line="240" w:lineRule="auto"/>
              <w:ind w:left="720"/>
              <w:rPr>
                <w:rFonts w:ascii="Times New Roman" w:hAnsi="Times New Roman" w:cs="Times New Roman"/>
                <w:sz w:val="20"/>
                <w:szCs w:val="20"/>
              </w:rPr>
            </w:pPr>
          </w:p>
        </w:tc>
        <w:tc>
          <w:tcPr>
            <w:tcW w:w="8464" w:type="dxa"/>
            <w:shd w:val="clear" w:color="auto" w:fill="auto"/>
          </w:tcPr>
          <w:p w:rsidR="00627F48" w:rsidRPr="00627F48" w:rsidRDefault="00627F48"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Tudja milyen fejlettségi szinten milyen eszközt érdemes használni</w:t>
            </w:r>
          </w:p>
        </w:tc>
      </w:tr>
      <w:tr w:rsidR="00627F48" w:rsidRPr="00627F48" w:rsidTr="00C00D7D">
        <w:tc>
          <w:tcPr>
            <w:tcW w:w="1529" w:type="dxa"/>
            <w:vMerge w:val="restart"/>
            <w:shd w:val="clear" w:color="auto" w:fill="auto"/>
          </w:tcPr>
          <w:p w:rsidR="00627F48" w:rsidRPr="00627F48" w:rsidRDefault="00627F48" w:rsidP="00627F48">
            <w:pPr>
              <w:numPr>
                <w:ilvl w:val="0"/>
                <w:numId w:val="79"/>
              </w:numPr>
              <w:spacing w:after="0" w:line="240" w:lineRule="auto"/>
              <w:rPr>
                <w:rFonts w:ascii="Times New Roman" w:hAnsi="Times New Roman" w:cs="Times New Roman"/>
                <w:sz w:val="20"/>
                <w:szCs w:val="20"/>
              </w:rPr>
            </w:pPr>
          </w:p>
        </w:tc>
        <w:tc>
          <w:tcPr>
            <w:tcW w:w="8464" w:type="dxa"/>
            <w:shd w:val="clear" w:color="auto" w:fill="auto"/>
          </w:tcPr>
          <w:p w:rsidR="00627F48" w:rsidRPr="00627F48" w:rsidRDefault="00627F48"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Közösség, lokalitás, kommunikáció</w:t>
            </w:r>
          </w:p>
        </w:tc>
      </w:tr>
      <w:tr w:rsidR="00627F48" w:rsidRPr="00627F48" w:rsidTr="00C00D7D">
        <w:tc>
          <w:tcPr>
            <w:tcW w:w="1529" w:type="dxa"/>
            <w:vMerge/>
            <w:shd w:val="clear" w:color="auto" w:fill="auto"/>
          </w:tcPr>
          <w:p w:rsidR="00627F48" w:rsidRPr="00627F48" w:rsidRDefault="00627F48" w:rsidP="00627F48">
            <w:pPr>
              <w:numPr>
                <w:ilvl w:val="0"/>
                <w:numId w:val="79"/>
              </w:numPr>
              <w:spacing w:after="0" w:line="240" w:lineRule="auto"/>
              <w:rPr>
                <w:rFonts w:ascii="Times New Roman" w:hAnsi="Times New Roman" w:cs="Times New Roman"/>
                <w:sz w:val="20"/>
                <w:szCs w:val="20"/>
              </w:rPr>
            </w:pPr>
          </w:p>
        </w:tc>
        <w:tc>
          <w:tcPr>
            <w:tcW w:w="8464" w:type="dxa"/>
            <w:shd w:val="clear" w:color="auto" w:fill="auto"/>
          </w:tcPr>
          <w:p w:rsidR="00627F48" w:rsidRPr="00627F48" w:rsidRDefault="00627F48"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 xml:space="preserve">TE: Az aktív hallgatás és kérdezés elsajátítása </w:t>
            </w:r>
          </w:p>
        </w:tc>
      </w:tr>
      <w:tr w:rsidR="00627F48" w:rsidRPr="00627F48" w:rsidTr="00C00D7D">
        <w:tc>
          <w:tcPr>
            <w:tcW w:w="1529" w:type="dxa"/>
            <w:vMerge w:val="restart"/>
            <w:shd w:val="clear" w:color="auto" w:fill="auto"/>
          </w:tcPr>
          <w:p w:rsidR="00627F48" w:rsidRPr="00627F48" w:rsidRDefault="00627F48" w:rsidP="00627F48">
            <w:pPr>
              <w:numPr>
                <w:ilvl w:val="0"/>
                <w:numId w:val="79"/>
              </w:numPr>
              <w:spacing w:after="0" w:line="240" w:lineRule="auto"/>
              <w:rPr>
                <w:rFonts w:ascii="Times New Roman" w:hAnsi="Times New Roman" w:cs="Times New Roman"/>
                <w:sz w:val="20"/>
                <w:szCs w:val="20"/>
              </w:rPr>
            </w:pPr>
          </w:p>
        </w:tc>
        <w:tc>
          <w:tcPr>
            <w:tcW w:w="8464" w:type="dxa"/>
            <w:shd w:val="clear" w:color="auto" w:fill="auto"/>
          </w:tcPr>
          <w:p w:rsidR="00627F48" w:rsidRPr="00627F48" w:rsidRDefault="00627F48"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Viselkedési stílusok - közösségfejlesztés</w:t>
            </w:r>
          </w:p>
        </w:tc>
      </w:tr>
      <w:tr w:rsidR="00627F48" w:rsidRPr="00627F48" w:rsidTr="00C00D7D">
        <w:tc>
          <w:tcPr>
            <w:tcW w:w="1529" w:type="dxa"/>
            <w:vMerge/>
            <w:shd w:val="clear" w:color="auto" w:fill="auto"/>
          </w:tcPr>
          <w:p w:rsidR="00627F48" w:rsidRPr="00627F48" w:rsidRDefault="00627F48" w:rsidP="00627F48">
            <w:pPr>
              <w:numPr>
                <w:ilvl w:val="0"/>
                <w:numId w:val="79"/>
              </w:numPr>
              <w:spacing w:after="0" w:line="240" w:lineRule="auto"/>
              <w:rPr>
                <w:rFonts w:ascii="Times New Roman" w:hAnsi="Times New Roman" w:cs="Times New Roman"/>
                <w:sz w:val="20"/>
                <w:szCs w:val="20"/>
              </w:rPr>
            </w:pPr>
          </w:p>
        </w:tc>
        <w:tc>
          <w:tcPr>
            <w:tcW w:w="8464" w:type="dxa"/>
            <w:shd w:val="clear" w:color="auto" w:fill="auto"/>
          </w:tcPr>
          <w:p w:rsidR="00627F48" w:rsidRPr="00627F48" w:rsidRDefault="00627F48"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Saját viselkedési stílus megismerése</w:t>
            </w:r>
          </w:p>
        </w:tc>
      </w:tr>
      <w:tr w:rsidR="00627F48" w:rsidRPr="00627F48" w:rsidTr="00C00D7D">
        <w:tc>
          <w:tcPr>
            <w:tcW w:w="1529" w:type="dxa"/>
            <w:vMerge w:val="restart"/>
            <w:shd w:val="clear" w:color="auto" w:fill="auto"/>
          </w:tcPr>
          <w:p w:rsidR="00627F48" w:rsidRPr="00627F48" w:rsidRDefault="00627F48" w:rsidP="00627F48">
            <w:pPr>
              <w:numPr>
                <w:ilvl w:val="0"/>
                <w:numId w:val="79"/>
              </w:numPr>
              <w:spacing w:after="0" w:line="240" w:lineRule="auto"/>
              <w:rPr>
                <w:rFonts w:ascii="Times New Roman" w:hAnsi="Times New Roman" w:cs="Times New Roman"/>
                <w:sz w:val="20"/>
                <w:szCs w:val="20"/>
              </w:rPr>
            </w:pPr>
          </w:p>
        </w:tc>
        <w:tc>
          <w:tcPr>
            <w:tcW w:w="8464" w:type="dxa"/>
            <w:shd w:val="clear" w:color="auto" w:fill="auto"/>
          </w:tcPr>
          <w:p w:rsidR="00627F48" w:rsidRPr="00627F48" w:rsidRDefault="00627F48"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Ön-, társas-, szervezeti-, piaci – és társadalmi bizalom</w:t>
            </w:r>
          </w:p>
        </w:tc>
      </w:tr>
      <w:tr w:rsidR="00627F48" w:rsidRPr="00627F48" w:rsidTr="00C00D7D">
        <w:tc>
          <w:tcPr>
            <w:tcW w:w="1529" w:type="dxa"/>
            <w:vMerge/>
            <w:shd w:val="clear" w:color="auto" w:fill="auto"/>
          </w:tcPr>
          <w:p w:rsidR="00627F48" w:rsidRPr="00627F48" w:rsidRDefault="00627F48" w:rsidP="00627F48">
            <w:pPr>
              <w:numPr>
                <w:ilvl w:val="0"/>
                <w:numId w:val="79"/>
              </w:numPr>
              <w:spacing w:after="0" w:line="240" w:lineRule="auto"/>
              <w:rPr>
                <w:rFonts w:ascii="Times New Roman" w:hAnsi="Times New Roman" w:cs="Times New Roman"/>
                <w:sz w:val="20"/>
                <w:szCs w:val="20"/>
              </w:rPr>
            </w:pPr>
          </w:p>
        </w:tc>
        <w:tc>
          <w:tcPr>
            <w:tcW w:w="8464" w:type="dxa"/>
            <w:shd w:val="clear" w:color="auto" w:fill="auto"/>
          </w:tcPr>
          <w:p w:rsidR="00627F48" w:rsidRPr="00627F48" w:rsidRDefault="00627F48"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Esettanulmányhoz választott közösség kiválasztása</w:t>
            </w:r>
          </w:p>
        </w:tc>
      </w:tr>
      <w:tr w:rsidR="00627F48" w:rsidRPr="00627F48" w:rsidTr="00C00D7D">
        <w:tc>
          <w:tcPr>
            <w:tcW w:w="1529" w:type="dxa"/>
            <w:vMerge w:val="restart"/>
            <w:shd w:val="clear" w:color="auto" w:fill="auto"/>
          </w:tcPr>
          <w:p w:rsidR="00627F48" w:rsidRPr="00627F48" w:rsidRDefault="00627F48" w:rsidP="00627F48">
            <w:pPr>
              <w:numPr>
                <w:ilvl w:val="0"/>
                <w:numId w:val="79"/>
              </w:numPr>
              <w:spacing w:after="0" w:line="240" w:lineRule="auto"/>
              <w:rPr>
                <w:rFonts w:ascii="Times New Roman" w:hAnsi="Times New Roman" w:cs="Times New Roman"/>
                <w:sz w:val="20"/>
                <w:szCs w:val="20"/>
              </w:rPr>
            </w:pPr>
          </w:p>
        </w:tc>
        <w:tc>
          <w:tcPr>
            <w:tcW w:w="8464" w:type="dxa"/>
            <w:shd w:val="clear" w:color="auto" w:fill="auto"/>
          </w:tcPr>
          <w:p w:rsidR="00627F48" w:rsidRPr="00627F48" w:rsidRDefault="00627F48"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Értékek, misszió, vízió vizsgálata a közösségfejlesztésben</w:t>
            </w:r>
          </w:p>
        </w:tc>
      </w:tr>
      <w:tr w:rsidR="00627F48" w:rsidRPr="00627F48" w:rsidTr="00C00D7D">
        <w:tc>
          <w:tcPr>
            <w:tcW w:w="1529" w:type="dxa"/>
            <w:vMerge/>
            <w:shd w:val="clear" w:color="auto" w:fill="auto"/>
          </w:tcPr>
          <w:p w:rsidR="00627F48" w:rsidRPr="00627F48" w:rsidRDefault="00627F48" w:rsidP="00627F48">
            <w:pPr>
              <w:numPr>
                <w:ilvl w:val="0"/>
                <w:numId w:val="79"/>
              </w:numPr>
              <w:spacing w:after="0" w:line="240" w:lineRule="auto"/>
              <w:rPr>
                <w:rFonts w:ascii="Times New Roman" w:hAnsi="Times New Roman" w:cs="Times New Roman"/>
                <w:sz w:val="20"/>
                <w:szCs w:val="20"/>
              </w:rPr>
            </w:pPr>
          </w:p>
        </w:tc>
        <w:tc>
          <w:tcPr>
            <w:tcW w:w="8464" w:type="dxa"/>
            <w:shd w:val="clear" w:color="auto" w:fill="auto"/>
          </w:tcPr>
          <w:p w:rsidR="00627F48" w:rsidRPr="00627F48" w:rsidRDefault="00627F48"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Önismeret</w:t>
            </w:r>
          </w:p>
        </w:tc>
      </w:tr>
      <w:tr w:rsidR="00627F48" w:rsidRPr="00627F48" w:rsidTr="00C00D7D">
        <w:tc>
          <w:tcPr>
            <w:tcW w:w="1529" w:type="dxa"/>
            <w:vMerge w:val="restart"/>
            <w:shd w:val="clear" w:color="auto" w:fill="auto"/>
          </w:tcPr>
          <w:p w:rsidR="00627F48" w:rsidRPr="00627F48" w:rsidRDefault="00627F48" w:rsidP="00627F48">
            <w:pPr>
              <w:numPr>
                <w:ilvl w:val="0"/>
                <w:numId w:val="79"/>
              </w:numPr>
              <w:spacing w:after="0" w:line="240" w:lineRule="auto"/>
              <w:rPr>
                <w:rFonts w:ascii="Times New Roman" w:hAnsi="Times New Roman" w:cs="Times New Roman"/>
                <w:sz w:val="20"/>
                <w:szCs w:val="20"/>
              </w:rPr>
            </w:pPr>
          </w:p>
        </w:tc>
        <w:tc>
          <w:tcPr>
            <w:tcW w:w="8464" w:type="dxa"/>
            <w:shd w:val="clear" w:color="auto" w:fill="auto"/>
          </w:tcPr>
          <w:p w:rsidR="00627F48" w:rsidRPr="00627F48" w:rsidRDefault="00627F48"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Szervezeti formák. Életciklus vizsgálat.</w:t>
            </w:r>
          </w:p>
        </w:tc>
      </w:tr>
      <w:tr w:rsidR="00627F48" w:rsidRPr="00627F48" w:rsidTr="00C00D7D">
        <w:tc>
          <w:tcPr>
            <w:tcW w:w="1529" w:type="dxa"/>
            <w:vMerge/>
            <w:shd w:val="clear" w:color="auto" w:fill="auto"/>
          </w:tcPr>
          <w:p w:rsidR="00627F48" w:rsidRPr="00627F48" w:rsidRDefault="00627F48" w:rsidP="00627F48">
            <w:pPr>
              <w:numPr>
                <w:ilvl w:val="0"/>
                <w:numId w:val="79"/>
              </w:numPr>
              <w:spacing w:after="0" w:line="240" w:lineRule="auto"/>
              <w:rPr>
                <w:rFonts w:ascii="Times New Roman" w:hAnsi="Times New Roman" w:cs="Times New Roman"/>
                <w:sz w:val="20"/>
                <w:szCs w:val="20"/>
              </w:rPr>
            </w:pPr>
          </w:p>
        </w:tc>
        <w:tc>
          <w:tcPr>
            <w:tcW w:w="8464" w:type="dxa"/>
            <w:shd w:val="clear" w:color="auto" w:fill="auto"/>
          </w:tcPr>
          <w:p w:rsidR="00627F48" w:rsidRPr="00627F48" w:rsidRDefault="00627F48"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Szerepek tisztánlátása</w:t>
            </w:r>
          </w:p>
        </w:tc>
      </w:tr>
      <w:tr w:rsidR="00627F48" w:rsidRPr="00627F48" w:rsidTr="00C00D7D">
        <w:tc>
          <w:tcPr>
            <w:tcW w:w="1529" w:type="dxa"/>
            <w:vMerge w:val="restart"/>
            <w:shd w:val="clear" w:color="auto" w:fill="auto"/>
          </w:tcPr>
          <w:p w:rsidR="00627F48" w:rsidRPr="00627F48" w:rsidRDefault="00627F48" w:rsidP="00627F48">
            <w:pPr>
              <w:numPr>
                <w:ilvl w:val="0"/>
                <w:numId w:val="79"/>
              </w:numPr>
              <w:spacing w:after="0" w:line="240" w:lineRule="auto"/>
              <w:rPr>
                <w:rFonts w:ascii="Times New Roman" w:hAnsi="Times New Roman" w:cs="Times New Roman"/>
                <w:sz w:val="20"/>
                <w:szCs w:val="20"/>
              </w:rPr>
            </w:pPr>
          </w:p>
        </w:tc>
        <w:tc>
          <w:tcPr>
            <w:tcW w:w="8464" w:type="dxa"/>
            <w:shd w:val="clear" w:color="auto" w:fill="auto"/>
          </w:tcPr>
          <w:p w:rsidR="00627F48" w:rsidRPr="00627F48" w:rsidRDefault="00627F48" w:rsidP="00627F48">
            <w:pPr>
              <w:spacing w:after="0" w:line="240" w:lineRule="auto"/>
              <w:rPr>
                <w:rFonts w:ascii="Times New Roman" w:hAnsi="Times New Roman" w:cs="Times New Roman"/>
                <w:sz w:val="20"/>
                <w:szCs w:val="20"/>
              </w:rPr>
            </w:pPr>
            <w:proofErr w:type="spellStart"/>
            <w:r w:rsidRPr="00627F48">
              <w:rPr>
                <w:rFonts w:ascii="Times New Roman" w:hAnsi="Times New Roman" w:cs="Times New Roman"/>
                <w:sz w:val="20"/>
                <w:szCs w:val="20"/>
              </w:rPr>
              <w:t>Neo</w:t>
            </w:r>
            <w:proofErr w:type="spellEnd"/>
            <w:r w:rsidRPr="00627F48">
              <w:rPr>
                <w:rFonts w:ascii="Times New Roman" w:hAnsi="Times New Roman" w:cs="Times New Roman"/>
                <w:sz w:val="20"/>
                <w:szCs w:val="20"/>
              </w:rPr>
              <w:t>-endogén fejlesztés – határok nélkül</w:t>
            </w:r>
          </w:p>
        </w:tc>
      </w:tr>
      <w:tr w:rsidR="00627F48" w:rsidRPr="00627F48" w:rsidTr="00C00D7D">
        <w:tc>
          <w:tcPr>
            <w:tcW w:w="1529" w:type="dxa"/>
            <w:vMerge/>
            <w:shd w:val="clear" w:color="auto" w:fill="auto"/>
          </w:tcPr>
          <w:p w:rsidR="00627F48" w:rsidRPr="00627F48" w:rsidRDefault="00627F48" w:rsidP="00627F48">
            <w:pPr>
              <w:numPr>
                <w:ilvl w:val="0"/>
                <w:numId w:val="79"/>
              </w:numPr>
              <w:spacing w:after="0" w:line="240" w:lineRule="auto"/>
              <w:rPr>
                <w:rFonts w:ascii="Times New Roman" w:hAnsi="Times New Roman" w:cs="Times New Roman"/>
                <w:sz w:val="20"/>
                <w:szCs w:val="20"/>
              </w:rPr>
            </w:pPr>
          </w:p>
        </w:tc>
        <w:tc>
          <w:tcPr>
            <w:tcW w:w="8464" w:type="dxa"/>
            <w:shd w:val="clear" w:color="auto" w:fill="auto"/>
          </w:tcPr>
          <w:p w:rsidR="00627F48" w:rsidRPr="00627F48" w:rsidRDefault="00627F48"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Rendszerben való gondolkodás alkalmazása</w:t>
            </w:r>
          </w:p>
        </w:tc>
      </w:tr>
      <w:tr w:rsidR="00627F48" w:rsidRPr="00627F48" w:rsidTr="00C00D7D">
        <w:tc>
          <w:tcPr>
            <w:tcW w:w="1529" w:type="dxa"/>
            <w:vMerge w:val="restart"/>
            <w:shd w:val="clear" w:color="auto" w:fill="auto"/>
          </w:tcPr>
          <w:p w:rsidR="00627F48" w:rsidRPr="00627F48" w:rsidRDefault="00627F48" w:rsidP="00627F48">
            <w:pPr>
              <w:numPr>
                <w:ilvl w:val="0"/>
                <w:numId w:val="79"/>
              </w:numPr>
              <w:spacing w:after="0" w:line="240" w:lineRule="auto"/>
              <w:rPr>
                <w:rFonts w:ascii="Times New Roman" w:hAnsi="Times New Roman" w:cs="Times New Roman"/>
                <w:sz w:val="20"/>
                <w:szCs w:val="20"/>
              </w:rPr>
            </w:pPr>
          </w:p>
        </w:tc>
        <w:tc>
          <w:tcPr>
            <w:tcW w:w="8464" w:type="dxa"/>
            <w:shd w:val="clear" w:color="auto" w:fill="auto"/>
          </w:tcPr>
          <w:p w:rsidR="00627F48" w:rsidRPr="00627F48" w:rsidRDefault="00627F48"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 xml:space="preserve">Együttműködést segítő, aktivizáló módszerek </w:t>
            </w:r>
          </w:p>
        </w:tc>
      </w:tr>
      <w:tr w:rsidR="00627F48" w:rsidRPr="00627F48" w:rsidTr="00C00D7D">
        <w:tc>
          <w:tcPr>
            <w:tcW w:w="1529" w:type="dxa"/>
            <w:vMerge/>
            <w:shd w:val="clear" w:color="auto" w:fill="auto"/>
          </w:tcPr>
          <w:p w:rsidR="00627F48" w:rsidRPr="00627F48" w:rsidRDefault="00627F48" w:rsidP="00627F48">
            <w:pPr>
              <w:numPr>
                <w:ilvl w:val="0"/>
                <w:numId w:val="79"/>
              </w:numPr>
              <w:spacing w:after="0" w:line="240" w:lineRule="auto"/>
              <w:rPr>
                <w:rFonts w:ascii="Times New Roman" w:hAnsi="Times New Roman" w:cs="Times New Roman"/>
                <w:sz w:val="20"/>
                <w:szCs w:val="20"/>
              </w:rPr>
            </w:pPr>
          </w:p>
        </w:tc>
        <w:tc>
          <w:tcPr>
            <w:tcW w:w="8464" w:type="dxa"/>
            <w:shd w:val="clear" w:color="auto" w:fill="auto"/>
          </w:tcPr>
          <w:p w:rsidR="00627F48" w:rsidRPr="00627F48" w:rsidRDefault="00627F48"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 xml:space="preserve">TE: A </w:t>
            </w:r>
            <w:proofErr w:type="spellStart"/>
            <w:r w:rsidRPr="00627F48">
              <w:rPr>
                <w:rFonts w:ascii="Times New Roman" w:hAnsi="Times New Roman" w:cs="Times New Roman"/>
                <w:sz w:val="20"/>
                <w:szCs w:val="20"/>
              </w:rPr>
              <w:t>world</w:t>
            </w:r>
            <w:proofErr w:type="spellEnd"/>
            <w:r w:rsidRPr="00627F48">
              <w:rPr>
                <w:rFonts w:ascii="Times New Roman" w:hAnsi="Times New Roman" w:cs="Times New Roman"/>
                <w:sz w:val="20"/>
                <w:szCs w:val="20"/>
              </w:rPr>
              <w:t xml:space="preserve"> café eszközének elsajátítása</w:t>
            </w:r>
          </w:p>
        </w:tc>
      </w:tr>
      <w:tr w:rsidR="00627F48" w:rsidRPr="00627F48" w:rsidTr="00C00D7D">
        <w:tc>
          <w:tcPr>
            <w:tcW w:w="1529" w:type="dxa"/>
            <w:vMerge/>
            <w:shd w:val="clear" w:color="auto" w:fill="auto"/>
          </w:tcPr>
          <w:p w:rsidR="00627F48" w:rsidRPr="00627F48" w:rsidRDefault="00627F48" w:rsidP="00627F48">
            <w:pPr>
              <w:numPr>
                <w:ilvl w:val="0"/>
                <w:numId w:val="79"/>
              </w:numPr>
              <w:spacing w:after="0" w:line="240" w:lineRule="auto"/>
              <w:rPr>
                <w:rFonts w:ascii="Times New Roman" w:hAnsi="Times New Roman" w:cs="Times New Roman"/>
                <w:sz w:val="20"/>
                <w:szCs w:val="20"/>
              </w:rPr>
            </w:pPr>
          </w:p>
        </w:tc>
        <w:tc>
          <w:tcPr>
            <w:tcW w:w="8464" w:type="dxa"/>
            <w:shd w:val="clear" w:color="auto" w:fill="auto"/>
          </w:tcPr>
          <w:p w:rsidR="00627F48" w:rsidRPr="00627F48" w:rsidRDefault="00627F48"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Saját viselkedési stílus megismerése</w:t>
            </w:r>
          </w:p>
        </w:tc>
      </w:tr>
      <w:tr w:rsidR="00627F48" w:rsidRPr="00627F48" w:rsidTr="00C00D7D">
        <w:tc>
          <w:tcPr>
            <w:tcW w:w="1529" w:type="dxa"/>
            <w:vMerge w:val="restart"/>
            <w:shd w:val="clear" w:color="auto" w:fill="auto"/>
          </w:tcPr>
          <w:p w:rsidR="00627F48" w:rsidRPr="00627F48" w:rsidRDefault="00627F48" w:rsidP="00627F48">
            <w:pPr>
              <w:numPr>
                <w:ilvl w:val="0"/>
                <w:numId w:val="79"/>
              </w:numPr>
              <w:spacing w:after="0" w:line="240" w:lineRule="auto"/>
              <w:rPr>
                <w:rFonts w:ascii="Times New Roman" w:hAnsi="Times New Roman" w:cs="Times New Roman"/>
                <w:sz w:val="20"/>
                <w:szCs w:val="20"/>
              </w:rPr>
            </w:pPr>
          </w:p>
        </w:tc>
        <w:tc>
          <w:tcPr>
            <w:tcW w:w="8464" w:type="dxa"/>
            <w:shd w:val="clear" w:color="auto" w:fill="auto"/>
          </w:tcPr>
          <w:p w:rsidR="00627F48" w:rsidRPr="00627F48" w:rsidRDefault="00627F48"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Hálózatosodás, tanuló szervezetek, társadalmi innováció</w:t>
            </w:r>
          </w:p>
        </w:tc>
      </w:tr>
      <w:tr w:rsidR="00627F48" w:rsidRPr="00627F48" w:rsidTr="00C00D7D">
        <w:tc>
          <w:tcPr>
            <w:tcW w:w="1529" w:type="dxa"/>
            <w:vMerge/>
            <w:shd w:val="clear" w:color="auto" w:fill="auto"/>
          </w:tcPr>
          <w:p w:rsidR="00627F48" w:rsidRPr="00627F48" w:rsidRDefault="00627F48" w:rsidP="00627F48">
            <w:pPr>
              <w:numPr>
                <w:ilvl w:val="0"/>
                <w:numId w:val="79"/>
              </w:numPr>
              <w:spacing w:after="0" w:line="240" w:lineRule="auto"/>
              <w:rPr>
                <w:rFonts w:ascii="Times New Roman" w:hAnsi="Times New Roman" w:cs="Times New Roman"/>
                <w:sz w:val="20"/>
                <w:szCs w:val="20"/>
              </w:rPr>
            </w:pPr>
          </w:p>
        </w:tc>
        <w:tc>
          <w:tcPr>
            <w:tcW w:w="8464" w:type="dxa"/>
            <w:shd w:val="clear" w:color="auto" w:fill="auto"/>
          </w:tcPr>
          <w:p w:rsidR="00627F48" w:rsidRPr="00627F48" w:rsidRDefault="00627F48"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kollektív tudásra építkezés elsajátítása</w:t>
            </w:r>
          </w:p>
        </w:tc>
      </w:tr>
      <w:tr w:rsidR="00627F48" w:rsidRPr="00627F48" w:rsidTr="00C00D7D">
        <w:tc>
          <w:tcPr>
            <w:tcW w:w="1529" w:type="dxa"/>
            <w:vMerge w:val="restart"/>
            <w:shd w:val="clear" w:color="auto" w:fill="auto"/>
          </w:tcPr>
          <w:p w:rsidR="00627F48" w:rsidRPr="00627F48" w:rsidRDefault="00627F48" w:rsidP="00627F48">
            <w:pPr>
              <w:numPr>
                <w:ilvl w:val="0"/>
                <w:numId w:val="79"/>
              </w:numPr>
              <w:spacing w:after="0" w:line="240" w:lineRule="auto"/>
              <w:rPr>
                <w:rFonts w:ascii="Times New Roman" w:hAnsi="Times New Roman" w:cs="Times New Roman"/>
                <w:sz w:val="20"/>
                <w:szCs w:val="20"/>
              </w:rPr>
            </w:pPr>
          </w:p>
        </w:tc>
        <w:tc>
          <w:tcPr>
            <w:tcW w:w="8464" w:type="dxa"/>
            <w:shd w:val="clear" w:color="auto" w:fill="auto"/>
          </w:tcPr>
          <w:p w:rsidR="00627F48" w:rsidRPr="00627F48" w:rsidRDefault="00627F48"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Összefoglalás</w:t>
            </w:r>
          </w:p>
        </w:tc>
      </w:tr>
      <w:tr w:rsidR="00627F48" w:rsidRPr="00627F48" w:rsidTr="00C00D7D">
        <w:tc>
          <w:tcPr>
            <w:tcW w:w="1529" w:type="dxa"/>
            <w:vMerge/>
            <w:shd w:val="clear" w:color="auto" w:fill="auto"/>
          </w:tcPr>
          <w:p w:rsidR="00627F48" w:rsidRPr="00627F48" w:rsidRDefault="00627F48" w:rsidP="00627F48">
            <w:pPr>
              <w:numPr>
                <w:ilvl w:val="0"/>
                <w:numId w:val="79"/>
              </w:numPr>
              <w:spacing w:after="0" w:line="240" w:lineRule="auto"/>
              <w:rPr>
                <w:rFonts w:ascii="Times New Roman" w:hAnsi="Times New Roman" w:cs="Times New Roman"/>
                <w:sz w:val="20"/>
                <w:szCs w:val="20"/>
              </w:rPr>
            </w:pPr>
          </w:p>
        </w:tc>
        <w:tc>
          <w:tcPr>
            <w:tcW w:w="8464" w:type="dxa"/>
            <w:shd w:val="clear" w:color="auto" w:fill="auto"/>
          </w:tcPr>
          <w:p w:rsidR="00627F48" w:rsidRPr="00627F48" w:rsidRDefault="00627F48"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félév során elhangzott előadások szintetizálása.</w:t>
            </w:r>
          </w:p>
        </w:tc>
      </w:tr>
    </w:tbl>
    <w:p w:rsidR="00627F48" w:rsidRPr="00627F48" w:rsidRDefault="00627F48"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7D3D4E" w:rsidRPr="00627F48" w:rsidRDefault="007D3D4E" w:rsidP="00627F48">
      <w:pPr>
        <w:spacing w:after="0" w:line="240" w:lineRule="auto"/>
        <w:rPr>
          <w:rStyle w:val="Kiemels"/>
          <w:rFonts w:ascii="Times New Roman" w:hAnsi="Times New Roman"/>
          <w:sz w:val="20"/>
          <w:szCs w:val="20"/>
        </w:rPr>
      </w:pPr>
      <w:r w:rsidRPr="00627F48">
        <w:rPr>
          <w:rStyle w:val="Kiemels"/>
          <w:rFonts w:ascii="Times New Roman" w:hAnsi="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07F3B" w:rsidRPr="00627F48" w:rsidTr="00907F3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Idegen nyelv I.</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GT_AVINNY1-17</w:t>
            </w:r>
            <w:r w:rsidR="009A0451" w:rsidRPr="00627F48">
              <w:rPr>
                <w:rFonts w:ascii="Times New Roman" w:eastAsia="Arial Unicode MS" w:hAnsi="Times New Roman" w:cs="Times New Roman"/>
                <w:b/>
                <w:sz w:val="20"/>
                <w:szCs w:val="20"/>
              </w:rPr>
              <w:t>/</w:t>
            </w:r>
            <w:r w:rsidRPr="00627F48">
              <w:rPr>
                <w:rFonts w:ascii="Times New Roman" w:eastAsia="Arial Unicode MS" w:hAnsi="Times New Roman" w:cs="Times New Roman"/>
                <w:b/>
                <w:sz w:val="20"/>
                <w:szCs w:val="20"/>
              </w:rPr>
              <w:br/>
              <w:t xml:space="preserve">GT_AVINSNY1-17 </w:t>
            </w:r>
            <w:r w:rsidRPr="00627F48">
              <w:rPr>
                <w:rFonts w:ascii="Times New Roman" w:eastAsia="Arial Unicode MS" w:hAnsi="Times New Roman" w:cs="Times New Roman"/>
                <w:b/>
                <w:sz w:val="20"/>
                <w:szCs w:val="20"/>
              </w:rPr>
              <w:br/>
            </w:r>
          </w:p>
        </w:tc>
      </w:tr>
      <w:tr w:rsidR="00907F3B" w:rsidRPr="00627F48" w:rsidTr="00907F3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Foreign</w:t>
            </w:r>
            <w:proofErr w:type="spellEnd"/>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language</w:t>
            </w:r>
            <w:proofErr w:type="spellEnd"/>
            <w:r w:rsidRPr="00627F48">
              <w:rPr>
                <w:rFonts w:ascii="Times New Roman" w:hAnsi="Times New Roman" w:cs="Times New Roman"/>
                <w:b/>
                <w:sz w:val="20"/>
                <w:szCs w:val="20"/>
              </w:rPr>
              <w:t xml:space="preserve"> I.</w:t>
            </w: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p>
        </w:tc>
      </w:tr>
      <w:tr w:rsidR="00907F3B" w:rsidRPr="00627F48" w:rsidTr="00907F3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bCs/>
                <w:sz w:val="20"/>
                <w:szCs w:val="20"/>
              </w:rPr>
            </w:pPr>
          </w:p>
        </w:tc>
      </w:tr>
      <w:tr w:rsidR="00907F3B" w:rsidRPr="00627F48" w:rsidTr="00907F3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br/>
              <w:t>Gazdasági Szaknyelvi Kommunikációs Intézet</w:t>
            </w:r>
          </w:p>
        </w:tc>
      </w:tr>
      <w:tr w:rsidR="00907F3B" w:rsidRPr="00627F48" w:rsidTr="00907F3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eastAsia="Arial Unicode MS" w:hAnsi="Times New Roman" w:cs="Times New Roman"/>
                <w:sz w:val="20"/>
                <w:szCs w:val="20"/>
              </w:rPr>
            </w:pPr>
          </w:p>
        </w:tc>
      </w:tr>
      <w:tr w:rsidR="00907F3B" w:rsidRPr="00627F48" w:rsidTr="00907F3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907F3B" w:rsidRPr="00627F48" w:rsidTr="00907F3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A0451"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4</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0</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angol</w:t>
            </w:r>
          </w:p>
        </w:tc>
      </w:tr>
      <w:tr w:rsidR="00907F3B" w:rsidRPr="00627F48" w:rsidTr="00907F3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sz w:val="20"/>
                <w:szCs w:val="20"/>
              </w:rPr>
            </w:pPr>
          </w:p>
        </w:tc>
      </w:tr>
      <w:tr w:rsidR="00907F3B" w:rsidRPr="00627F48" w:rsidTr="00907F3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07F3B" w:rsidRPr="00627F48" w:rsidRDefault="00907F3B"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 xml:space="preserve">Dr. </w:t>
            </w:r>
            <w:proofErr w:type="spellStart"/>
            <w:r w:rsidRPr="00627F48">
              <w:rPr>
                <w:rFonts w:ascii="Times New Roman" w:hAnsi="Times New Roman" w:cs="Times New Roman"/>
                <w:b/>
                <w:sz w:val="20"/>
                <w:szCs w:val="20"/>
              </w:rPr>
              <w:t>Czellér</w:t>
            </w:r>
            <w:proofErr w:type="spellEnd"/>
            <w:r w:rsidRPr="00627F48">
              <w:rPr>
                <w:rFonts w:ascii="Times New Roman" w:hAnsi="Times New Roman" w:cs="Times New Roman"/>
                <w:b/>
                <w:sz w:val="20"/>
                <w:szCs w:val="20"/>
              </w:rPr>
              <w:t xml:space="preserve"> Mária</w:t>
            </w:r>
          </w:p>
        </w:tc>
        <w:tc>
          <w:tcPr>
            <w:tcW w:w="855" w:type="dxa"/>
            <w:tcBorders>
              <w:top w:val="single" w:sz="4" w:space="0" w:color="auto"/>
              <w:left w:val="nil"/>
              <w:bottom w:val="single" w:sz="4" w:space="0" w:color="auto"/>
              <w:right w:val="single" w:sz="4" w:space="0" w:color="auto"/>
            </w:tcBorders>
            <w:vAlign w:val="center"/>
          </w:tcPr>
          <w:p w:rsidR="00907F3B" w:rsidRPr="00627F48" w:rsidRDefault="00907F3B"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7F3B" w:rsidRPr="00627F48" w:rsidRDefault="00907F3B"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docens</w:t>
            </w:r>
          </w:p>
        </w:tc>
      </w:tr>
      <w:tr w:rsidR="00907F3B" w:rsidRPr="00627F48" w:rsidTr="00907F3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Közös Európai Referenciakeret (CEFR) által meghatározott középfokú általános nyelvvizsga</w:t>
            </w:r>
            <w:r w:rsidRPr="00627F48">
              <w:rPr>
                <w:rFonts w:ascii="Times New Roman" w:hAnsi="Times New Roman" w:cs="Times New Roman"/>
                <w:b/>
                <w:sz w:val="20"/>
                <w:szCs w:val="20"/>
              </w:rPr>
              <w:t xml:space="preserve"> </w:t>
            </w:r>
            <w:r w:rsidRPr="00627F48">
              <w:rPr>
                <w:rFonts w:ascii="Times New Roman" w:hAnsi="Times New Roman" w:cs="Times New Roman"/>
                <w:sz w:val="20"/>
                <w:szCs w:val="20"/>
              </w:rPr>
              <w:t>szintjének elérését megalapozzák az olvasás, írás, beszéd és hallás utáni értés terén.</w:t>
            </w:r>
            <w:r w:rsidRPr="00627F48">
              <w:rPr>
                <w:rFonts w:ascii="Times New Roman" w:hAnsi="Times New Roman" w:cs="Times New Roman"/>
                <w:b/>
                <w:bCs/>
                <w:sz w:val="20"/>
                <w:szCs w:val="20"/>
              </w:rPr>
              <w:t xml:space="preserve"> </w:t>
            </w:r>
            <w:r w:rsidRPr="00627F48">
              <w:rPr>
                <w:rFonts w:ascii="Times New Roman" w:hAnsi="Times New Roman" w:cs="Times New Roman"/>
                <w:sz w:val="20"/>
                <w:szCs w:val="20"/>
              </w:rPr>
              <w:t xml:space="preserve">Ezen a szinten a nyelvhasználó meg tudja érteni összetettebb szövegek fő mondanivalóját és fontosabb információit. Képes részletes és világos szövegalkotásra az </w:t>
            </w:r>
            <w:proofErr w:type="gramStart"/>
            <w:r w:rsidRPr="00627F48">
              <w:rPr>
                <w:rFonts w:ascii="Times New Roman" w:hAnsi="Times New Roman" w:cs="Times New Roman"/>
                <w:sz w:val="20"/>
                <w:szCs w:val="20"/>
              </w:rPr>
              <w:t>elvárt  témakörökben</w:t>
            </w:r>
            <w:proofErr w:type="gramEnd"/>
            <w:r w:rsidRPr="00627F48">
              <w:rPr>
                <w:rFonts w:ascii="Times New Roman" w:hAnsi="Times New Roman" w:cs="Times New Roman"/>
                <w:sz w:val="20"/>
                <w:szCs w:val="20"/>
              </w:rPr>
              <w:t xml:space="preserve">. Folyamatosan kommunikál anyanyelvű beszédpartnerével, megfelelően </w:t>
            </w:r>
            <w:proofErr w:type="gramStart"/>
            <w:r w:rsidRPr="00627F48">
              <w:rPr>
                <w:rFonts w:ascii="Times New Roman" w:hAnsi="Times New Roman" w:cs="Times New Roman"/>
                <w:sz w:val="20"/>
                <w:szCs w:val="20"/>
              </w:rPr>
              <w:t>használja  az</w:t>
            </w:r>
            <w:proofErr w:type="gramEnd"/>
            <w:r w:rsidRPr="00627F48">
              <w:rPr>
                <w:rFonts w:ascii="Times New Roman" w:hAnsi="Times New Roman" w:cs="Times New Roman"/>
                <w:sz w:val="20"/>
                <w:szCs w:val="20"/>
              </w:rPr>
              <w:t xml:space="preserve"> általános nyelvi lexikát, tud érvelni, véleményt nyilvánítani, állást foglalni.</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cantSplit/>
          <w:trHeight w:val="1400"/>
        </w:trPr>
        <w:tc>
          <w:tcPr>
            <w:tcW w:w="9939" w:type="dxa"/>
            <w:gridSpan w:val="10"/>
            <w:tcBorders>
              <w:top w:val="single" w:sz="4" w:space="0" w:color="auto"/>
              <w:left w:val="single" w:sz="4" w:space="0" w:color="auto"/>
              <w:right w:val="single" w:sz="4" w:space="0" w:color="000000"/>
            </w:tcBorders>
            <w:vAlign w:val="center"/>
          </w:tcPr>
          <w:p w:rsidR="00907F3B" w:rsidRPr="00627F48" w:rsidRDefault="00907F3B"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07F3B" w:rsidRPr="00627F48" w:rsidRDefault="00907F3B" w:rsidP="00627F48">
            <w:pPr>
              <w:spacing w:after="0" w:line="240" w:lineRule="auto"/>
              <w:jc w:val="both"/>
              <w:rPr>
                <w:rFonts w:ascii="Times New Roman" w:hAnsi="Times New Roman" w:cs="Times New Roman"/>
                <w:b/>
                <w:bCs/>
                <w:sz w:val="20"/>
                <w:szCs w:val="20"/>
              </w:rPr>
            </w:pP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nyelvtanuló ismeri a mezőgazdasági termelés és az agrárgazdaság egészére vonatkozó vidékfejlesztési térbeli alapfogalmakat, tényeket, főbb jellegzetességeket és összefüggéseket, a releváns agrárgazdasági szereplőket, funkciókat és folyamatokat hazai és nemzetközi szinten. Ismeri az agrárgazdaság és vidékfejlesztés szakmai szókincsét, annak sajátosságait, a hatékony kommunikáció formáit, módszereit és eszközeit. Ezenkívül rendelkezik a vidékfejlesztés és mezőgazdaság szakterületén az alapvető jogi és etikai szabályok ismeretével.</w:t>
            </w:r>
          </w:p>
          <w:p w:rsidR="00907F3B" w:rsidRPr="00627F48" w:rsidRDefault="00907F3B" w:rsidP="00627F48">
            <w:pPr>
              <w:spacing w:after="0" w:line="240" w:lineRule="auto"/>
              <w:jc w:val="both"/>
              <w:rPr>
                <w:rFonts w:ascii="Times New Roman" w:hAnsi="Times New Roman" w:cs="Times New Roman"/>
                <w:i/>
                <w:sz w:val="20"/>
                <w:szCs w:val="20"/>
              </w:rPr>
            </w:pPr>
            <w:r w:rsidRPr="00627F48">
              <w:rPr>
                <w:rFonts w:ascii="Times New Roman" w:hAnsi="Times New Roman" w:cs="Times New Roman"/>
                <w:sz w:val="20"/>
                <w:szCs w:val="20"/>
              </w:rPr>
              <w:t xml:space="preserve">        </w:t>
            </w:r>
            <w:r w:rsidRPr="00627F48">
              <w:rPr>
                <w:rFonts w:ascii="Times New Roman" w:hAnsi="Times New Roman" w:cs="Times New Roman"/>
                <w:i/>
                <w:sz w:val="20"/>
                <w:szCs w:val="20"/>
              </w:rPr>
              <w:t>Képesség: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nyelvtanuló képes angol nyelven a vidékfejlesztés és az agrárium területén önálló szakmailag megalapozott álláspont kialakítására és annak átadására. Hatékonyan alkalmazza a szakterületén használatos korszerű informatikai rendszereket, eszközöket. Képes a vidékfejlesztéssel és agráriummal kapcsolatos angol nyelvű információk megértésére, és speciális szakkifejezéseinek aktív alkalmazására.</w:t>
            </w:r>
          </w:p>
          <w:p w:rsidR="00907F3B" w:rsidRPr="00627F48" w:rsidRDefault="00907F3B" w:rsidP="00627F48">
            <w:pPr>
              <w:spacing w:after="0" w:line="240" w:lineRule="auto"/>
              <w:jc w:val="both"/>
              <w:rPr>
                <w:rFonts w:ascii="Times New Roman" w:hAnsi="Times New Roman" w:cs="Times New Roman"/>
                <w:i/>
                <w:sz w:val="20"/>
                <w:szCs w:val="20"/>
              </w:rPr>
            </w:pPr>
            <w:r w:rsidRPr="00627F48">
              <w:rPr>
                <w:rFonts w:ascii="Times New Roman" w:hAnsi="Times New Roman" w:cs="Times New Roman"/>
                <w:sz w:val="20"/>
                <w:szCs w:val="20"/>
              </w:rPr>
              <w:t xml:space="preserve">         </w:t>
            </w:r>
            <w:r w:rsidRPr="00627F48">
              <w:rPr>
                <w:rFonts w:ascii="Times New Roman" w:hAnsi="Times New Roman" w:cs="Times New Roman"/>
                <w:i/>
                <w:sz w:val="20"/>
                <w:szCs w:val="20"/>
              </w:rPr>
              <w:t>Attitűd:</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nyelvtanuló nyitott a vidékfejlesztés és a kapcsolódó tudományterületek társadalmi szerepének képviseletére. Fogékony a környezettudatosság és az emberi egészség iránt, és érzékeny a vidékgazdasággal kapcsolatosan felmerülő problémákra. Együttműködési szándékkal közeledik a felmerülő vidékfejlesztési, minőségbiztosítási problémák megoldásához. Törekszik az élethosszig tartó és az élet egészére kiterjedő tanulásra. idegen nyelven is.</w:t>
            </w:r>
          </w:p>
          <w:p w:rsidR="00907F3B" w:rsidRPr="00627F48" w:rsidRDefault="00907F3B"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nyelvtanuló önállóan, a hiteles szakmai forrásokra támaszkodva tekinti át és elemzi a vidékfejlesztés és agrárium kérdéseit, és a problémákra megoldási javaslatokat fogalmaz meg angol nyelven is. Önállóan képes a gazdálkodásirányítási folyamatok tervezésére, beszerzési, értékesítési folyamatok irányítására.</w:t>
            </w: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Tudatosan képviseli szakterületének korszerű elméleteit és </w:t>
            </w:r>
            <w:proofErr w:type="spellStart"/>
            <w:r w:rsidRPr="00627F48">
              <w:rPr>
                <w:rFonts w:ascii="Times New Roman" w:hAnsi="Times New Roman" w:cs="Times New Roman"/>
                <w:sz w:val="20"/>
                <w:szCs w:val="20"/>
              </w:rPr>
              <w:t>módszereit</w:t>
            </w:r>
            <w:proofErr w:type="gramStart"/>
            <w:r w:rsidRPr="00627F48">
              <w:rPr>
                <w:rFonts w:ascii="Times New Roman" w:hAnsi="Times New Roman" w:cs="Times New Roman"/>
                <w:sz w:val="20"/>
                <w:szCs w:val="20"/>
              </w:rPr>
              <w:t>.angol</w:t>
            </w:r>
            <w:proofErr w:type="spellEnd"/>
            <w:proofErr w:type="gramEnd"/>
            <w:r w:rsidRPr="00627F48">
              <w:rPr>
                <w:rFonts w:ascii="Times New Roman" w:hAnsi="Times New Roman" w:cs="Times New Roman"/>
                <w:sz w:val="20"/>
                <w:szCs w:val="20"/>
              </w:rPr>
              <w:t xml:space="preserve"> nyelven is.</w:t>
            </w:r>
          </w:p>
          <w:p w:rsidR="00907F3B" w:rsidRPr="00627F48" w:rsidRDefault="00907F3B" w:rsidP="00627F48">
            <w:pPr>
              <w:spacing w:after="0" w:line="240" w:lineRule="auto"/>
              <w:ind w:left="720"/>
              <w:rPr>
                <w:rFonts w:ascii="Times New Roman" w:eastAsia="Arial Unicode MS" w:hAnsi="Times New Roman" w:cs="Times New Roman"/>
                <w:b/>
                <w:bCs/>
                <w:sz w:val="20"/>
                <w:szCs w:val="20"/>
              </w:rPr>
            </w:pPr>
          </w:p>
        </w:tc>
      </w:tr>
      <w:tr w:rsidR="00907F3B" w:rsidRPr="00627F48" w:rsidTr="00907F3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907F3B" w:rsidRPr="00627F48" w:rsidRDefault="00907F3B" w:rsidP="00627F48">
            <w:pPr>
              <w:spacing w:after="0" w:line="240" w:lineRule="auto"/>
              <w:jc w:val="both"/>
              <w:rPr>
                <w:rFonts w:ascii="Times New Roman" w:hAnsi="Times New Roman" w:cs="Times New Roman"/>
                <w:sz w:val="20"/>
                <w:szCs w:val="20"/>
              </w:rPr>
            </w:pPr>
          </w:p>
          <w:p w:rsidR="00907F3B" w:rsidRPr="00627F48" w:rsidRDefault="00907F3B"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A </w:t>
            </w:r>
            <w:proofErr w:type="spellStart"/>
            <w:r w:rsidRPr="00627F48">
              <w:rPr>
                <w:rFonts w:ascii="Times New Roman" w:hAnsi="Times New Roman" w:cs="Times New Roman"/>
                <w:sz w:val="20"/>
                <w:szCs w:val="20"/>
              </w:rPr>
              <w:t>TársalKodó</w:t>
            </w:r>
            <w:proofErr w:type="spellEnd"/>
            <w:r w:rsidRPr="00627F48">
              <w:rPr>
                <w:rFonts w:ascii="Times New Roman" w:hAnsi="Times New Roman" w:cs="Times New Roman"/>
                <w:sz w:val="20"/>
                <w:szCs w:val="20"/>
              </w:rPr>
              <w:t xml:space="preserve"> Nyelvvizsgán elvárt témakörök megismertetése, </w:t>
            </w:r>
            <w:proofErr w:type="gramStart"/>
            <w:r w:rsidRPr="00627F48">
              <w:rPr>
                <w:rFonts w:ascii="Times New Roman" w:hAnsi="Times New Roman" w:cs="Times New Roman"/>
                <w:sz w:val="20"/>
                <w:szCs w:val="20"/>
              </w:rPr>
              <w:t>szituációs</w:t>
            </w:r>
            <w:proofErr w:type="gramEnd"/>
            <w:r w:rsidRPr="00627F48">
              <w:rPr>
                <w:rFonts w:ascii="Times New Roman" w:hAnsi="Times New Roman" w:cs="Times New Roman"/>
                <w:sz w:val="20"/>
                <w:szCs w:val="20"/>
              </w:rPr>
              <w:t xml:space="preserve"> párbeszédek begyakorlása , az írott és hallott szöveg értését célzó feladatok gyakorlása, baráti és olvasói levelek írása.</w:t>
            </w:r>
          </w:p>
          <w:p w:rsidR="00907F3B" w:rsidRPr="00627F48" w:rsidRDefault="00907F3B" w:rsidP="00627F48">
            <w:pPr>
              <w:spacing w:after="0" w:line="240" w:lineRule="auto"/>
              <w:ind w:right="138"/>
              <w:jc w:val="both"/>
              <w:rPr>
                <w:rFonts w:ascii="Times New Roman" w:hAnsi="Times New Roman" w:cs="Times New Roman"/>
                <w:sz w:val="20"/>
                <w:szCs w:val="20"/>
              </w:rPr>
            </w:pPr>
          </w:p>
        </w:tc>
      </w:tr>
      <w:tr w:rsidR="00907F3B" w:rsidRPr="00627F48" w:rsidTr="00907F3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Csoportmunka, egyéni feladatok, prezentációk, szituációs feladatok, módszertani útmutató az egyes vizsgafeladatok megoldásához, órai csoportos és egyéni gyakorlás, otthoni munka.</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Értékelés</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Folyamatosan szóban és írásban, témazáró dolgozatok. Félév végén gyakorlati jegy.</w:t>
            </w:r>
          </w:p>
          <w:p w:rsidR="00907F3B" w:rsidRPr="00627F48" w:rsidRDefault="00907F3B" w:rsidP="00627F48">
            <w:pPr>
              <w:spacing w:after="0" w:line="240" w:lineRule="auto"/>
              <w:rPr>
                <w:rFonts w:ascii="Times New Roman" w:hAnsi="Times New Roman" w:cs="Times New Roman"/>
                <w:sz w:val="20"/>
                <w:szCs w:val="20"/>
              </w:rPr>
            </w:pPr>
          </w:p>
        </w:tc>
      </w:tr>
      <w:tr w:rsidR="00907F3B" w:rsidRPr="00627F48" w:rsidTr="00907F3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w:t>
            </w:r>
            <w:r w:rsidRPr="00627F48">
              <w:rPr>
                <w:rFonts w:ascii="Times New Roman" w:hAnsi="Times New Roman" w:cs="Times New Roman"/>
                <w:sz w:val="20"/>
                <w:szCs w:val="20"/>
              </w:rPr>
              <w:tab/>
              <w:t xml:space="preserve">Róth N.- </w:t>
            </w:r>
            <w:proofErr w:type="spellStart"/>
            <w:r w:rsidRPr="00627F48">
              <w:rPr>
                <w:rFonts w:ascii="Times New Roman" w:hAnsi="Times New Roman" w:cs="Times New Roman"/>
                <w:sz w:val="20"/>
                <w:szCs w:val="20"/>
              </w:rPr>
              <w:t>Senkár</w:t>
            </w:r>
            <w:proofErr w:type="spellEnd"/>
            <w:r w:rsidRPr="00627F48">
              <w:rPr>
                <w:rFonts w:ascii="Times New Roman" w:hAnsi="Times New Roman" w:cs="Times New Roman"/>
                <w:sz w:val="20"/>
                <w:szCs w:val="20"/>
              </w:rPr>
              <w:t xml:space="preserve"> Sz.-Tóth Z</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Angol szóbeli gyakorlatok. Nemzeti Tankönyvkiadó</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w:t>
            </w:r>
            <w:r w:rsidRPr="00627F48">
              <w:rPr>
                <w:rFonts w:ascii="Times New Roman" w:hAnsi="Times New Roman" w:cs="Times New Roman"/>
                <w:sz w:val="20"/>
                <w:szCs w:val="20"/>
              </w:rPr>
              <w:tab/>
              <w:t>Írásbeli feladatgyűjtemény a társalkodó általános nyelvvizsgához</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w:t>
            </w:r>
            <w:r w:rsidRPr="00627F48">
              <w:rPr>
                <w:rFonts w:ascii="Times New Roman" w:hAnsi="Times New Roman" w:cs="Times New Roman"/>
                <w:sz w:val="20"/>
                <w:szCs w:val="20"/>
              </w:rPr>
              <w:tab/>
              <w:t xml:space="preserve">Tímár Eszter: </w:t>
            </w:r>
            <w:proofErr w:type="spellStart"/>
            <w:r w:rsidRPr="00627F48">
              <w:rPr>
                <w:rFonts w:ascii="Times New Roman" w:hAnsi="Times New Roman" w:cs="Times New Roman"/>
                <w:sz w:val="20"/>
                <w:szCs w:val="20"/>
              </w:rPr>
              <w:t>Words</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words</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words</w:t>
            </w:r>
            <w:proofErr w:type="spellEnd"/>
            <w:r w:rsidRPr="00627F48">
              <w:rPr>
                <w:rFonts w:ascii="Times New Roman" w:hAnsi="Times New Roman" w:cs="Times New Roman"/>
                <w:sz w:val="20"/>
                <w:szCs w:val="20"/>
              </w:rPr>
              <w:t>. Tematikus angol szókincsgyűjtemény. Nemzeti Tankönyvkiadó</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w:t>
            </w:r>
            <w:r w:rsidRPr="00627F48">
              <w:rPr>
                <w:rFonts w:ascii="Times New Roman" w:hAnsi="Times New Roman" w:cs="Times New Roman"/>
                <w:sz w:val="20"/>
                <w:szCs w:val="20"/>
              </w:rPr>
              <w:tab/>
              <w:t xml:space="preserve">Norman </w:t>
            </w:r>
            <w:proofErr w:type="spellStart"/>
            <w:r w:rsidRPr="00627F48">
              <w:rPr>
                <w:rFonts w:ascii="Times New Roman" w:hAnsi="Times New Roman" w:cs="Times New Roman"/>
                <w:sz w:val="20"/>
                <w:szCs w:val="20"/>
              </w:rPr>
              <w:t>Coe</w:t>
            </w:r>
            <w:proofErr w:type="spellEnd"/>
            <w:r w:rsidRPr="00627F48">
              <w:rPr>
                <w:rFonts w:ascii="Times New Roman" w:hAnsi="Times New Roman" w:cs="Times New Roman"/>
                <w:sz w:val="20"/>
                <w:szCs w:val="20"/>
              </w:rPr>
              <w:t xml:space="preserve">, Mark Harrison, Ken </w:t>
            </w:r>
            <w:proofErr w:type="spellStart"/>
            <w:proofErr w:type="gramStart"/>
            <w:r w:rsidRPr="00627F48">
              <w:rPr>
                <w:rFonts w:ascii="Times New Roman" w:hAnsi="Times New Roman" w:cs="Times New Roman"/>
                <w:sz w:val="20"/>
                <w:szCs w:val="20"/>
              </w:rPr>
              <w:t>Paterson</w:t>
            </w:r>
            <w:proofErr w:type="spellEnd"/>
            <w:r w:rsidRPr="00627F48">
              <w:rPr>
                <w:rFonts w:ascii="Times New Roman" w:hAnsi="Times New Roman" w:cs="Times New Roman"/>
                <w:sz w:val="20"/>
                <w:szCs w:val="20"/>
              </w:rPr>
              <w:t xml:space="preserve"> :</w:t>
            </w:r>
            <w:proofErr w:type="gramEnd"/>
            <w:r w:rsidRPr="00627F48">
              <w:rPr>
                <w:rFonts w:ascii="Times New Roman" w:hAnsi="Times New Roman" w:cs="Times New Roman"/>
                <w:sz w:val="20"/>
                <w:szCs w:val="20"/>
              </w:rPr>
              <w:t xml:space="preserve"> Oxford Angol Nyelvtan</w:t>
            </w:r>
          </w:p>
          <w:p w:rsidR="00907F3B" w:rsidRPr="00627F48" w:rsidRDefault="00907F3B"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w:t>
            </w:r>
            <w:r w:rsidRPr="00627F48">
              <w:rPr>
                <w:rFonts w:ascii="Times New Roman" w:hAnsi="Times New Roman" w:cs="Times New Roman"/>
                <w:sz w:val="20"/>
                <w:szCs w:val="20"/>
              </w:rPr>
              <w:tab/>
              <w:t xml:space="preserve">Némethné Hock Ildikó:1000 </w:t>
            </w:r>
            <w:proofErr w:type="spellStart"/>
            <w:r w:rsidRPr="00627F48">
              <w:rPr>
                <w:rFonts w:ascii="Times New Roman" w:hAnsi="Times New Roman" w:cs="Times New Roman"/>
                <w:sz w:val="20"/>
                <w:szCs w:val="20"/>
              </w:rPr>
              <w:t>questions</w:t>
            </w:r>
            <w:proofErr w:type="spellEnd"/>
            <w:r w:rsidRPr="00627F48">
              <w:rPr>
                <w:rFonts w:ascii="Times New Roman" w:hAnsi="Times New Roman" w:cs="Times New Roman"/>
                <w:sz w:val="20"/>
                <w:szCs w:val="20"/>
              </w:rPr>
              <w:t xml:space="preserve">, 1000 </w:t>
            </w:r>
            <w:proofErr w:type="spellStart"/>
            <w:r w:rsidRPr="00627F48">
              <w:rPr>
                <w:rFonts w:ascii="Times New Roman" w:hAnsi="Times New Roman" w:cs="Times New Roman"/>
                <w:sz w:val="20"/>
                <w:szCs w:val="20"/>
              </w:rPr>
              <w:t>answers</w:t>
            </w:r>
            <w:proofErr w:type="spellEnd"/>
            <w:r w:rsidRPr="00627F48">
              <w:rPr>
                <w:rFonts w:ascii="Times New Roman" w:hAnsi="Times New Roman" w:cs="Times New Roman"/>
                <w:sz w:val="20"/>
                <w:szCs w:val="20"/>
              </w:rPr>
              <w:t>. Társalgási gyakorlatok az angol „A” típusú nyelvvizsgákhoz</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w:t>
            </w:r>
            <w:r w:rsidRPr="00627F48">
              <w:rPr>
                <w:rFonts w:ascii="Times New Roman" w:hAnsi="Times New Roman" w:cs="Times New Roman"/>
                <w:sz w:val="20"/>
                <w:szCs w:val="20"/>
              </w:rPr>
              <w:tab/>
              <w:t xml:space="preserve">Oxford </w:t>
            </w:r>
            <w:proofErr w:type="spellStart"/>
            <w:r w:rsidRPr="00627F48">
              <w:rPr>
                <w:rFonts w:ascii="Times New Roman" w:hAnsi="Times New Roman" w:cs="Times New Roman"/>
                <w:sz w:val="20"/>
                <w:szCs w:val="20"/>
              </w:rPr>
              <w:t>Exam</w:t>
            </w:r>
            <w:proofErr w:type="spellEnd"/>
            <w:r w:rsidRPr="00627F48">
              <w:rPr>
                <w:rFonts w:ascii="Times New Roman" w:hAnsi="Times New Roman" w:cs="Times New Roman"/>
                <w:sz w:val="20"/>
                <w:szCs w:val="20"/>
              </w:rPr>
              <w:t xml:space="preserve"> Excellence. CUP, 2006</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w:t>
            </w:r>
            <w:r w:rsidRPr="00627F48">
              <w:rPr>
                <w:rFonts w:ascii="Times New Roman" w:hAnsi="Times New Roman" w:cs="Times New Roman"/>
                <w:sz w:val="20"/>
                <w:szCs w:val="20"/>
              </w:rPr>
              <w:tab/>
            </w:r>
            <w:proofErr w:type="spellStart"/>
            <w:r w:rsidRPr="00627F48">
              <w:rPr>
                <w:rFonts w:ascii="Times New Roman" w:hAnsi="Times New Roman" w:cs="Times New Roman"/>
                <w:sz w:val="20"/>
                <w:szCs w:val="20"/>
              </w:rPr>
              <w:t>Channel</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your</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English</w:t>
            </w:r>
            <w:proofErr w:type="gramStart"/>
            <w:r w:rsidRPr="00627F48">
              <w:rPr>
                <w:rFonts w:ascii="Times New Roman" w:hAnsi="Times New Roman" w:cs="Times New Roman"/>
                <w:sz w:val="20"/>
                <w:szCs w:val="20"/>
              </w:rPr>
              <w:t>.Upper</w:t>
            </w:r>
            <w:proofErr w:type="spellEnd"/>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intermediate</w:t>
            </w:r>
            <w:proofErr w:type="spellEnd"/>
            <w:r w:rsidRPr="00627F48">
              <w:rPr>
                <w:rFonts w:ascii="Times New Roman" w:hAnsi="Times New Roman" w:cs="Times New Roman"/>
                <w:sz w:val="20"/>
                <w:szCs w:val="20"/>
              </w:rPr>
              <w:t xml:space="preserve">, MM </w:t>
            </w:r>
            <w:proofErr w:type="spellStart"/>
            <w:r w:rsidRPr="00627F48">
              <w:rPr>
                <w:rFonts w:ascii="Times New Roman" w:hAnsi="Times New Roman" w:cs="Times New Roman"/>
                <w:sz w:val="20"/>
                <w:szCs w:val="20"/>
              </w:rPr>
              <w:t>Publication</w:t>
            </w:r>
            <w:proofErr w:type="spellEnd"/>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w:t>
            </w:r>
            <w:r w:rsidRPr="00627F48">
              <w:rPr>
                <w:rFonts w:ascii="Times New Roman" w:hAnsi="Times New Roman" w:cs="Times New Roman"/>
                <w:sz w:val="20"/>
                <w:szCs w:val="20"/>
              </w:rPr>
              <w:tab/>
              <w:t xml:space="preserve">Jones: New </w:t>
            </w:r>
            <w:proofErr w:type="spellStart"/>
            <w:r w:rsidRPr="00627F48">
              <w:rPr>
                <w:rFonts w:ascii="Times New Roman" w:hAnsi="Times New Roman" w:cs="Times New Roman"/>
                <w:sz w:val="20"/>
                <w:szCs w:val="20"/>
              </w:rPr>
              <w:t>Progress</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to</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First</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Certificate</w:t>
            </w:r>
            <w:proofErr w:type="spellEnd"/>
            <w:r w:rsidRPr="00627F48">
              <w:rPr>
                <w:rFonts w:ascii="Times New Roman" w:hAnsi="Times New Roman" w:cs="Times New Roman"/>
                <w:sz w:val="20"/>
                <w:szCs w:val="20"/>
              </w:rPr>
              <w:t>. CUP 1997</w:t>
            </w:r>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w:t>
            </w:r>
            <w:r w:rsidRPr="00627F48">
              <w:rPr>
                <w:rFonts w:ascii="Times New Roman" w:hAnsi="Times New Roman" w:cs="Times New Roman"/>
                <w:sz w:val="20"/>
                <w:szCs w:val="20"/>
              </w:rPr>
              <w:tab/>
            </w:r>
            <w:proofErr w:type="spellStart"/>
            <w:r w:rsidRPr="00627F48">
              <w:rPr>
                <w:rFonts w:ascii="Times New Roman" w:hAnsi="Times New Roman" w:cs="Times New Roman"/>
                <w:sz w:val="20"/>
                <w:szCs w:val="20"/>
              </w:rPr>
              <w:t>To</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the</w:t>
            </w:r>
            <w:proofErr w:type="spellEnd"/>
            <w:r w:rsidRPr="00627F48">
              <w:rPr>
                <w:rFonts w:ascii="Times New Roman" w:hAnsi="Times New Roman" w:cs="Times New Roman"/>
                <w:sz w:val="20"/>
                <w:szCs w:val="20"/>
              </w:rPr>
              <w:t xml:space="preserve"> Top 3, MM </w:t>
            </w:r>
            <w:proofErr w:type="spellStart"/>
            <w:r w:rsidRPr="00627F48">
              <w:rPr>
                <w:rFonts w:ascii="Times New Roman" w:hAnsi="Times New Roman" w:cs="Times New Roman"/>
                <w:sz w:val="20"/>
                <w:szCs w:val="20"/>
              </w:rPr>
              <w:t>publication</w:t>
            </w:r>
            <w:proofErr w:type="spellEnd"/>
          </w:p>
          <w:p w:rsidR="00907F3B" w:rsidRPr="00627F48" w:rsidRDefault="00907F3B"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w:t>
            </w:r>
            <w:r w:rsidRPr="00627F48">
              <w:rPr>
                <w:rFonts w:ascii="Times New Roman" w:hAnsi="Times New Roman" w:cs="Times New Roman"/>
                <w:sz w:val="20"/>
                <w:szCs w:val="20"/>
              </w:rPr>
              <w:tab/>
              <w:t xml:space="preserve">Online anyagok: </w:t>
            </w:r>
            <w:proofErr w:type="gramStart"/>
            <w:r w:rsidRPr="00627F48">
              <w:rPr>
                <w:rFonts w:ascii="Times New Roman" w:hAnsi="Times New Roman" w:cs="Times New Roman"/>
                <w:sz w:val="20"/>
                <w:szCs w:val="20"/>
              </w:rPr>
              <w:t>www.bbc.com ,</w:t>
            </w:r>
            <w:proofErr w:type="gramEnd"/>
            <w:r w:rsidRPr="00627F48">
              <w:rPr>
                <w:rFonts w:ascii="Times New Roman" w:hAnsi="Times New Roman" w:cs="Times New Roman"/>
                <w:sz w:val="20"/>
                <w:szCs w:val="20"/>
              </w:rPr>
              <w:t xml:space="preserve"> www.agendaweb.org, </w:t>
            </w:r>
            <w:hyperlink r:id="rId20" w:history="1">
              <w:r w:rsidRPr="00627F48">
                <w:rPr>
                  <w:rStyle w:val="Hiperhivatkozs"/>
                  <w:rFonts w:ascii="Times New Roman" w:hAnsi="Times New Roman"/>
                  <w:sz w:val="20"/>
                  <w:szCs w:val="20"/>
                </w:rPr>
                <w:t>www.nationalgeographic.com</w:t>
              </w:r>
            </w:hyperlink>
          </w:p>
        </w:tc>
      </w:tr>
    </w:tbl>
    <w:p w:rsidR="00907F3B" w:rsidRPr="00627F48" w:rsidRDefault="00907F3B" w:rsidP="00627F48">
      <w:pPr>
        <w:spacing w:after="0" w:line="240" w:lineRule="auto"/>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sz w:val="20"/>
          <w:szCs w:val="20"/>
        </w:rPr>
      </w:pPr>
    </w:p>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907F3B" w:rsidRPr="00627F48" w:rsidTr="00907F3B">
        <w:tc>
          <w:tcPr>
            <w:tcW w:w="9250" w:type="dxa"/>
            <w:gridSpan w:val="2"/>
            <w:shd w:val="clear" w:color="auto" w:fill="auto"/>
          </w:tcPr>
          <w:p w:rsidR="00907F3B" w:rsidRPr="00627F48" w:rsidRDefault="00907F3B"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907F3B" w:rsidRPr="00627F48" w:rsidTr="00907F3B">
        <w:tc>
          <w:tcPr>
            <w:tcW w:w="1529" w:type="dxa"/>
            <w:vMerge w:val="restart"/>
            <w:shd w:val="clear" w:color="auto" w:fill="auto"/>
          </w:tcPr>
          <w:p w:rsidR="00907F3B" w:rsidRPr="00627F48" w:rsidRDefault="00907F3B" w:rsidP="00627F48">
            <w:pPr>
              <w:numPr>
                <w:ilvl w:val="0"/>
                <w:numId w:val="61"/>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Család 1. (gyermeknevelés, generációk)</w:t>
            </w:r>
          </w:p>
        </w:tc>
      </w:tr>
      <w:tr w:rsidR="00907F3B" w:rsidRPr="00627F48" w:rsidTr="00907F3B">
        <w:tc>
          <w:tcPr>
            <w:tcW w:w="1529" w:type="dxa"/>
            <w:vMerge/>
            <w:shd w:val="clear" w:color="auto" w:fill="auto"/>
          </w:tcPr>
          <w:p w:rsidR="00907F3B" w:rsidRPr="00627F48" w:rsidRDefault="00907F3B" w:rsidP="00627F48">
            <w:pPr>
              <w:numPr>
                <w:ilvl w:val="0"/>
                <w:numId w:val="61"/>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TE:A témához kapcsolódó </w:t>
            </w:r>
            <w:proofErr w:type="gramStart"/>
            <w:r w:rsidRPr="00627F48">
              <w:rPr>
                <w:rFonts w:ascii="Times New Roman" w:hAnsi="Times New Roman" w:cs="Times New Roman"/>
                <w:sz w:val="20"/>
                <w:szCs w:val="20"/>
              </w:rPr>
              <w:t>szituációs</w:t>
            </w:r>
            <w:proofErr w:type="gramEnd"/>
            <w:r w:rsidRPr="00627F48">
              <w:rPr>
                <w:rFonts w:ascii="Times New Roman" w:hAnsi="Times New Roman" w:cs="Times New Roman"/>
                <w:sz w:val="20"/>
                <w:szCs w:val="20"/>
              </w:rPr>
              <w:t xml:space="preserve"> párbeszédek, szövegértési és hallásértési feladatok, baráti levél megírása</w:t>
            </w:r>
          </w:p>
        </w:tc>
      </w:tr>
      <w:tr w:rsidR="00907F3B" w:rsidRPr="00627F48" w:rsidTr="00907F3B">
        <w:tc>
          <w:tcPr>
            <w:tcW w:w="1529" w:type="dxa"/>
            <w:vMerge w:val="restart"/>
            <w:shd w:val="clear" w:color="auto" w:fill="auto"/>
          </w:tcPr>
          <w:p w:rsidR="00907F3B" w:rsidRPr="00627F48" w:rsidRDefault="00907F3B" w:rsidP="00627F48">
            <w:pPr>
              <w:numPr>
                <w:ilvl w:val="0"/>
                <w:numId w:val="61"/>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Család2.</w:t>
            </w:r>
            <w:proofErr w:type="gramStart"/>
            <w:r w:rsidRPr="00627F48">
              <w:rPr>
                <w:rFonts w:ascii="Times New Roman" w:hAnsi="Times New Roman" w:cs="Times New Roman"/>
                <w:sz w:val="20"/>
                <w:szCs w:val="20"/>
              </w:rPr>
              <w:t>( családi</w:t>
            </w:r>
            <w:proofErr w:type="gramEnd"/>
            <w:r w:rsidRPr="00627F48">
              <w:rPr>
                <w:rFonts w:ascii="Times New Roman" w:hAnsi="Times New Roman" w:cs="Times New Roman"/>
                <w:sz w:val="20"/>
                <w:szCs w:val="20"/>
              </w:rPr>
              <w:t xml:space="preserve"> ünnepek)</w:t>
            </w:r>
          </w:p>
        </w:tc>
      </w:tr>
      <w:tr w:rsidR="00907F3B" w:rsidRPr="00627F48" w:rsidTr="00907F3B">
        <w:tc>
          <w:tcPr>
            <w:tcW w:w="1529" w:type="dxa"/>
            <w:vMerge/>
            <w:shd w:val="clear" w:color="auto" w:fill="auto"/>
          </w:tcPr>
          <w:p w:rsidR="00907F3B" w:rsidRPr="00627F48" w:rsidRDefault="00907F3B" w:rsidP="00627F48">
            <w:pPr>
              <w:numPr>
                <w:ilvl w:val="0"/>
                <w:numId w:val="61"/>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olvasói levél megírása</w:t>
            </w:r>
          </w:p>
        </w:tc>
      </w:tr>
      <w:tr w:rsidR="00907F3B" w:rsidRPr="00627F48" w:rsidTr="00907F3B">
        <w:tc>
          <w:tcPr>
            <w:tcW w:w="1529" w:type="dxa"/>
            <w:vMerge w:val="restart"/>
            <w:shd w:val="clear" w:color="auto" w:fill="auto"/>
          </w:tcPr>
          <w:p w:rsidR="00907F3B" w:rsidRPr="00627F48" w:rsidRDefault="00907F3B" w:rsidP="00627F48">
            <w:pPr>
              <w:numPr>
                <w:ilvl w:val="0"/>
                <w:numId w:val="61"/>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Lakóhely </w:t>
            </w:r>
            <w:proofErr w:type="gramStart"/>
            <w:r w:rsidRPr="00627F48">
              <w:rPr>
                <w:rFonts w:ascii="Times New Roman" w:hAnsi="Times New Roman" w:cs="Times New Roman"/>
                <w:sz w:val="20"/>
                <w:szCs w:val="20"/>
              </w:rPr>
              <w:t>1(</w:t>
            </w:r>
            <w:proofErr w:type="gramEnd"/>
            <w:r w:rsidRPr="00627F48">
              <w:rPr>
                <w:rFonts w:ascii="Times New Roman" w:hAnsi="Times New Roman" w:cs="Times New Roman"/>
                <w:sz w:val="20"/>
                <w:szCs w:val="20"/>
              </w:rPr>
              <w:t>.Lakóhelytípusok összehasonlítása,városi-falusi lét összehasonlítása)</w:t>
            </w:r>
          </w:p>
        </w:tc>
      </w:tr>
      <w:tr w:rsidR="00907F3B" w:rsidRPr="00627F48" w:rsidTr="00907F3B">
        <w:tc>
          <w:tcPr>
            <w:tcW w:w="1529" w:type="dxa"/>
            <w:vMerge/>
            <w:shd w:val="clear" w:color="auto" w:fill="auto"/>
          </w:tcPr>
          <w:p w:rsidR="00907F3B" w:rsidRPr="00627F48" w:rsidRDefault="00907F3B" w:rsidP="00627F48">
            <w:pPr>
              <w:numPr>
                <w:ilvl w:val="0"/>
                <w:numId w:val="61"/>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baráti levél megírása</w:t>
            </w:r>
          </w:p>
        </w:tc>
      </w:tr>
      <w:tr w:rsidR="00907F3B" w:rsidRPr="00627F48" w:rsidTr="00907F3B">
        <w:tc>
          <w:tcPr>
            <w:tcW w:w="1529" w:type="dxa"/>
            <w:vMerge w:val="restart"/>
            <w:shd w:val="clear" w:color="auto" w:fill="auto"/>
          </w:tcPr>
          <w:p w:rsidR="00907F3B" w:rsidRPr="00627F48" w:rsidRDefault="00907F3B" w:rsidP="00627F48">
            <w:pPr>
              <w:numPr>
                <w:ilvl w:val="0"/>
                <w:numId w:val="61"/>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Lakóhely 2. (háztartási költségek, lakás felszereltsége)</w:t>
            </w:r>
          </w:p>
        </w:tc>
      </w:tr>
      <w:tr w:rsidR="00907F3B" w:rsidRPr="00627F48" w:rsidTr="00907F3B">
        <w:tc>
          <w:tcPr>
            <w:tcW w:w="1529" w:type="dxa"/>
            <w:vMerge/>
            <w:shd w:val="clear" w:color="auto" w:fill="auto"/>
          </w:tcPr>
          <w:p w:rsidR="00907F3B" w:rsidRPr="00627F48" w:rsidRDefault="00907F3B" w:rsidP="00627F48">
            <w:pPr>
              <w:numPr>
                <w:ilvl w:val="0"/>
                <w:numId w:val="61"/>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baráti levél megírása</w:t>
            </w:r>
          </w:p>
        </w:tc>
      </w:tr>
      <w:tr w:rsidR="00907F3B" w:rsidRPr="00627F48" w:rsidTr="00907F3B">
        <w:tc>
          <w:tcPr>
            <w:tcW w:w="1529" w:type="dxa"/>
            <w:vMerge w:val="restart"/>
            <w:shd w:val="clear" w:color="auto" w:fill="auto"/>
          </w:tcPr>
          <w:p w:rsidR="00907F3B" w:rsidRPr="00627F48" w:rsidRDefault="00907F3B" w:rsidP="00627F48">
            <w:pPr>
              <w:numPr>
                <w:ilvl w:val="0"/>
                <w:numId w:val="61"/>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Munka 1.</w:t>
            </w:r>
            <w:proofErr w:type="gramStart"/>
            <w:r w:rsidRPr="00627F48">
              <w:rPr>
                <w:rFonts w:ascii="Times New Roman" w:hAnsi="Times New Roman" w:cs="Times New Roman"/>
                <w:sz w:val="20"/>
                <w:szCs w:val="20"/>
              </w:rPr>
              <w:t>( munkák</w:t>
            </w:r>
            <w:proofErr w:type="gramEnd"/>
            <w:r w:rsidRPr="00627F48">
              <w:rPr>
                <w:rFonts w:ascii="Times New Roman" w:hAnsi="Times New Roman" w:cs="Times New Roman"/>
                <w:sz w:val="20"/>
                <w:szCs w:val="20"/>
              </w:rPr>
              <w:t xml:space="preserve"> presztízse, divatos szakmák)</w:t>
            </w:r>
          </w:p>
        </w:tc>
      </w:tr>
      <w:tr w:rsidR="00907F3B" w:rsidRPr="00627F48" w:rsidTr="00907F3B">
        <w:tc>
          <w:tcPr>
            <w:tcW w:w="1529" w:type="dxa"/>
            <w:vMerge/>
            <w:shd w:val="clear" w:color="auto" w:fill="auto"/>
          </w:tcPr>
          <w:p w:rsidR="00907F3B" w:rsidRPr="00627F48" w:rsidRDefault="00907F3B" w:rsidP="00627F48">
            <w:pPr>
              <w:numPr>
                <w:ilvl w:val="0"/>
                <w:numId w:val="61"/>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olvasói levél megírása</w:t>
            </w:r>
          </w:p>
        </w:tc>
      </w:tr>
      <w:tr w:rsidR="00907F3B" w:rsidRPr="00627F48" w:rsidTr="00907F3B">
        <w:tc>
          <w:tcPr>
            <w:tcW w:w="1529" w:type="dxa"/>
            <w:vMerge w:val="restart"/>
            <w:shd w:val="clear" w:color="auto" w:fill="auto"/>
          </w:tcPr>
          <w:p w:rsidR="00907F3B" w:rsidRPr="00627F48" w:rsidRDefault="00907F3B" w:rsidP="00627F48">
            <w:pPr>
              <w:numPr>
                <w:ilvl w:val="0"/>
                <w:numId w:val="61"/>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Munka 2. </w:t>
            </w:r>
            <w:proofErr w:type="gramStart"/>
            <w:r w:rsidRPr="00627F48">
              <w:rPr>
                <w:rFonts w:ascii="Times New Roman" w:hAnsi="Times New Roman" w:cs="Times New Roman"/>
                <w:sz w:val="20"/>
                <w:szCs w:val="20"/>
              </w:rPr>
              <w:t>( szellemi</w:t>
            </w:r>
            <w:proofErr w:type="gramEnd"/>
            <w:r w:rsidRPr="00627F48">
              <w:rPr>
                <w:rFonts w:ascii="Times New Roman" w:hAnsi="Times New Roman" w:cs="Times New Roman"/>
                <w:sz w:val="20"/>
                <w:szCs w:val="20"/>
              </w:rPr>
              <w:t xml:space="preserve"> és fizikai munkák, munkanélküliség)</w:t>
            </w:r>
          </w:p>
        </w:tc>
      </w:tr>
      <w:tr w:rsidR="00907F3B" w:rsidRPr="00627F48" w:rsidTr="00907F3B">
        <w:tc>
          <w:tcPr>
            <w:tcW w:w="1529" w:type="dxa"/>
            <w:vMerge/>
            <w:shd w:val="clear" w:color="auto" w:fill="auto"/>
          </w:tcPr>
          <w:p w:rsidR="00907F3B" w:rsidRPr="00627F48" w:rsidRDefault="00907F3B" w:rsidP="00627F48">
            <w:pPr>
              <w:numPr>
                <w:ilvl w:val="0"/>
                <w:numId w:val="61"/>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baráti levél megírása</w:t>
            </w:r>
          </w:p>
        </w:tc>
      </w:tr>
      <w:tr w:rsidR="00907F3B" w:rsidRPr="00627F48" w:rsidTr="00907F3B">
        <w:tc>
          <w:tcPr>
            <w:tcW w:w="1529" w:type="dxa"/>
            <w:vMerge w:val="restart"/>
            <w:shd w:val="clear" w:color="auto" w:fill="auto"/>
          </w:tcPr>
          <w:p w:rsidR="00907F3B" w:rsidRPr="00627F48" w:rsidRDefault="00907F3B" w:rsidP="00627F48">
            <w:pPr>
              <w:numPr>
                <w:ilvl w:val="0"/>
                <w:numId w:val="61"/>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Félévközi dolgozat</w:t>
            </w:r>
          </w:p>
        </w:tc>
      </w:tr>
      <w:tr w:rsidR="00907F3B" w:rsidRPr="00627F48" w:rsidTr="00907F3B">
        <w:tc>
          <w:tcPr>
            <w:tcW w:w="1529" w:type="dxa"/>
            <w:vMerge/>
            <w:shd w:val="clear" w:color="auto" w:fill="auto"/>
          </w:tcPr>
          <w:p w:rsidR="00907F3B" w:rsidRPr="00627F48" w:rsidRDefault="00907F3B" w:rsidP="00627F48">
            <w:pPr>
              <w:numPr>
                <w:ilvl w:val="0"/>
                <w:numId w:val="61"/>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eddig elsajátított ismeretek, készségek felmérése</w:t>
            </w:r>
          </w:p>
        </w:tc>
      </w:tr>
      <w:tr w:rsidR="00907F3B" w:rsidRPr="00627F48" w:rsidTr="00907F3B">
        <w:tc>
          <w:tcPr>
            <w:tcW w:w="1529" w:type="dxa"/>
            <w:vMerge w:val="restart"/>
            <w:shd w:val="clear" w:color="auto" w:fill="auto"/>
          </w:tcPr>
          <w:p w:rsidR="00907F3B" w:rsidRPr="00627F48" w:rsidRDefault="00907F3B" w:rsidP="00627F48">
            <w:pPr>
              <w:numPr>
                <w:ilvl w:val="0"/>
                <w:numId w:val="61"/>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Tanulás1. </w:t>
            </w:r>
            <w:proofErr w:type="gramStart"/>
            <w:r w:rsidRPr="00627F48">
              <w:rPr>
                <w:rFonts w:ascii="Times New Roman" w:hAnsi="Times New Roman" w:cs="Times New Roman"/>
                <w:sz w:val="20"/>
                <w:szCs w:val="20"/>
              </w:rPr>
              <w:t>( továbbtanulási</w:t>
            </w:r>
            <w:proofErr w:type="gramEnd"/>
            <w:r w:rsidRPr="00627F48">
              <w:rPr>
                <w:rFonts w:ascii="Times New Roman" w:hAnsi="Times New Roman" w:cs="Times New Roman"/>
                <w:sz w:val="20"/>
                <w:szCs w:val="20"/>
              </w:rPr>
              <w:t xml:space="preserve"> tervek, iskolai élmények)</w:t>
            </w:r>
          </w:p>
        </w:tc>
      </w:tr>
      <w:tr w:rsidR="00907F3B" w:rsidRPr="00627F48" w:rsidTr="00907F3B">
        <w:tc>
          <w:tcPr>
            <w:tcW w:w="1529" w:type="dxa"/>
            <w:vMerge/>
            <w:shd w:val="clear" w:color="auto" w:fill="auto"/>
          </w:tcPr>
          <w:p w:rsidR="00907F3B" w:rsidRPr="00627F48" w:rsidRDefault="00907F3B" w:rsidP="00627F48">
            <w:pPr>
              <w:numPr>
                <w:ilvl w:val="0"/>
                <w:numId w:val="61"/>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olvasói levél megírása</w:t>
            </w:r>
          </w:p>
        </w:tc>
      </w:tr>
      <w:tr w:rsidR="00907F3B" w:rsidRPr="00627F48" w:rsidTr="00907F3B">
        <w:tc>
          <w:tcPr>
            <w:tcW w:w="1529" w:type="dxa"/>
            <w:vMerge w:val="restart"/>
            <w:shd w:val="clear" w:color="auto" w:fill="auto"/>
          </w:tcPr>
          <w:p w:rsidR="00907F3B" w:rsidRPr="00627F48" w:rsidRDefault="00907F3B" w:rsidP="00627F48">
            <w:pPr>
              <w:numPr>
                <w:ilvl w:val="0"/>
                <w:numId w:val="61"/>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Tanulás 2.</w:t>
            </w:r>
            <w:proofErr w:type="gramStart"/>
            <w:r w:rsidRPr="00627F48">
              <w:rPr>
                <w:rFonts w:ascii="Times New Roman" w:hAnsi="Times New Roman" w:cs="Times New Roman"/>
                <w:sz w:val="20"/>
                <w:szCs w:val="20"/>
              </w:rPr>
              <w:t>( iskolai</w:t>
            </w:r>
            <w:proofErr w:type="gramEnd"/>
            <w:r w:rsidRPr="00627F48">
              <w:rPr>
                <w:rFonts w:ascii="Times New Roman" w:hAnsi="Times New Roman" w:cs="Times New Roman"/>
                <w:sz w:val="20"/>
                <w:szCs w:val="20"/>
              </w:rPr>
              <w:t xml:space="preserve"> hagyományok, iskolatípusok)</w:t>
            </w:r>
          </w:p>
        </w:tc>
      </w:tr>
      <w:tr w:rsidR="00907F3B" w:rsidRPr="00627F48" w:rsidTr="00907F3B">
        <w:tc>
          <w:tcPr>
            <w:tcW w:w="1529" w:type="dxa"/>
            <w:vMerge/>
            <w:shd w:val="clear" w:color="auto" w:fill="auto"/>
          </w:tcPr>
          <w:p w:rsidR="00907F3B" w:rsidRPr="00627F48" w:rsidRDefault="00907F3B" w:rsidP="00627F48">
            <w:pPr>
              <w:numPr>
                <w:ilvl w:val="0"/>
                <w:numId w:val="61"/>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olvasói levél megírása</w:t>
            </w:r>
          </w:p>
        </w:tc>
      </w:tr>
      <w:tr w:rsidR="00907F3B" w:rsidRPr="00627F48" w:rsidTr="00907F3B">
        <w:tc>
          <w:tcPr>
            <w:tcW w:w="1529" w:type="dxa"/>
            <w:vMerge w:val="restart"/>
            <w:shd w:val="clear" w:color="auto" w:fill="auto"/>
          </w:tcPr>
          <w:p w:rsidR="00907F3B" w:rsidRPr="00627F48" w:rsidRDefault="00907F3B" w:rsidP="00627F48">
            <w:pPr>
              <w:numPr>
                <w:ilvl w:val="0"/>
                <w:numId w:val="61"/>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proofErr w:type="gramStart"/>
            <w:r w:rsidRPr="00627F48">
              <w:rPr>
                <w:rFonts w:ascii="Times New Roman" w:hAnsi="Times New Roman" w:cs="Times New Roman"/>
                <w:sz w:val="20"/>
                <w:szCs w:val="20"/>
              </w:rPr>
              <w:t>Szabadidő( hobbi</w:t>
            </w:r>
            <w:proofErr w:type="gramEnd"/>
            <w:r w:rsidRPr="00627F48">
              <w:rPr>
                <w:rFonts w:ascii="Times New Roman" w:hAnsi="Times New Roman" w:cs="Times New Roman"/>
                <w:sz w:val="20"/>
                <w:szCs w:val="20"/>
              </w:rPr>
              <w:t>,kisállatok tartása)</w:t>
            </w:r>
          </w:p>
        </w:tc>
      </w:tr>
      <w:tr w:rsidR="00907F3B" w:rsidRPr="00627F48" w:rsidTr="00907F3B">
        <w:tc>
          <w:tcPr>
            <w:tcW w:w="1529" w:type="dxa"/>
            <w:vMerge/>
            <w:shd w:val="clear" w:color="auto" w:fill="auto"/>
          </w:tcPr>
          <w:p w:rsidR="00907F3B" w:rsidRPr="00627F48" w:rsidRDefault="00907F3B" w:rsidP="00627F48">
            <w:pPr>
              <w:numPr>
                <w:ilvl w:val="0"/>
                <w:numId w:val="61"/>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baráti levél megírása</w:t>
            </w:r>
          </w:p>
        </w:tc>
      </w:tr>
      <w:tr w:rsidR="00907F3B" w:rsidRPr="00627F48" w:rsidTr="00907F3B">
        <w:tc>
          <w:tcPr>
            <w:tcW w:w="1529" w:type="dxa"/>
            <w:vMerge w:val="restart"/>
            <w:shd w:val="clear" w:color="auto" w:fill="auto"/>
          </w:tcPr>
          <w:p w:rsidR="00907F3B" w:rsidRPr="00627F48" w:rsidRDefault="00907F3B" w:rsidP="00627F48">
            <w:pPr>
              <w:numPr>
                <w:ilvl w:val="0"/>
                <w:numId w:val="61"/>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proofErr w:type="gramStart"/>
            <w:r w:rsidRPr="00627F48">
              <w:rPr>
                <w:rFonts w:ascii="Times New Roman" w:hAnsi="Times New Roman" w:cs="Times New Roman"/>
                <w:sz w:val="20"/>
                <w:szCs w:val="20"/>
              </w:rPr>
              <w:t>Telekommunikáció( mobiltelefon</w:t>
            </w:r>
            <w:proofErr w:type="gramEnd"/>
            <w:r w:rsidRPr="00627F48">
              <w:rPr>
                <w:rFonts w:ascii="Times New Roman" w:hAnsi="Times New Roman" w:cs="Times New Roman"/>
                <w:sz w:val="20"/>
                <w:szCs w:val="20"/>
              </w:rPr>
              <w:t>, számítógép)</w:t>
            </w:r>
          </w:p>
        </w:tc>
      </w:tr>
      <w:tr w:rsidR="00907F3B" w:rsidRPr="00627F48" w:rsidTr="00907F3B">
        <w:tc>
          <w:tcPr>
            <w:tcW w:w="1529" w:type="dxa"/>
            <w:vMerge/>
            <w:shd w:val="clear" w:color="auto" w:fill="auto"/>
          </w:tcPr>
          <w:p w:rsidR="00907F3B" w:rsidRPr="00627F48" w:rsidRDefault="00907F3B" w:rsidP="00627F48">
            <w:pPr>
              <w:numPr>
                <w:ilvl w:val="0"/>
                <w:numId w:val="61"/>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 témához kapcsolódó szituációs párbeszédek, szövegértési és hallásértési feladatok, olvasói levél megírása </w:t>
            </w:r>
          </w:p>
        </w:tc>
      </w:tr>
      <w:tr w:rsidR="00907F3B" w:rsidRPr="00627F48" w:rsidTr="00907F3B">
        <w:tc>
          <w:tcPr>
            <w:tcW w:w="1529" w:type="dxa"/>
            <w:vMerge w:val="restart"/>
            <w:shd w:val="clear" w:color="auto" w:fill="auto"/>
          </w:tcPr>
          <w:p w:rsidR="00907F3B" w:rsidRPr="00627F48" w:rsidRDefault="00907F3B" w:rsidP="00627F48">
            <w:pPr>
              <w:numPr>
                <w:ilvl w:val="0"/>
                <w:numId w:val="61"/>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Sport </w:t>
            </w:r>
            <w:proofErr w:type="gramStart"/>
            <w:r w:rsidRPr="00627F48">
              <w:rPr>
                <w:rFonts w:ascii="Times New Roman" w:hAnsi="Times New Roman" w:cs="Times New Roman"/>
                <w:sz w:val="20"/>
                <w:szCs w:val="20"/>
              </w:rPr>
              <w:t>( tömegsport</w:t>
            </w:r>
            <w:proofErr w:type="gramEnd"/>
            <w:r w:rsidRPr="00627F48">
              <w:rPr>
                <w:rFonts w:ascii="Times New Roman" w:hAnsi="Times New Roman" w:cs="Times New Roman"/>
                <w:sz w:val="20"/>
                <w:szCs w:val="20"/>
              </w:rPr>
              <w:t>, versenysport, sport és egészség)</w:t>
            </w:r>
          </w:p>
        </w:tc>
      </w:tr>
      <w:tr w:rsidR="00907F3B" w:rsidRPr="00627F48" w:rsidTr="00907F3B">
        <w:tc>
          <w:tcPr>
            <w:tcW w:w="1529" w:type="dxa"/>
            <w:vMerge/>
            <w:shd w:val="clear" w:color="auto" w:fill="auto"/>
          </w:tcPr>
          <w:p w:rsidR="00907F3B" w:rsidRPr="00627F48" w:rsidRDefault="00907F3B" w:rsidP="00627F48">
            <w:pPr>
              <w:numPr>
                <w:ilvl w:val="0"/>
                <w:numId w:val="61"/>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baráti levél megírása</w:t>
            </w:r>
          </w:p>
        </w:tc>
      </w:tr>
      <w:tr w:rsidR="00907F3B" w:rsidRPr="00627F48" w:rsidTr="00907F3B">
        <w:tc>
          <w:tcPr>
            <w:tcW w:w="1529" w:type="dxa"/>
            <w:vMerge w:val="restart"/>
            <w:shd w:val="clear" w:color="auto" w:fill="auto"/>
          </w:tcPr>
          <w:p w:rsidR="00907F3B" w:rsidRPr="00627F48" w:rsidRDefault="00907F3B" w:rsidP="00627F48">
            <w:pPr>
              <w:numPr>
                <w:ilvl w:val="0"/>
                <w:numId w:val="61"/>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Egészség (orvosi ellátás, egészséges életmód)</w:t>
            </w:r>
          </w:p>
        </w:tc>
      </w:tr>
      <w:tr w:rsidR="00907F3B" w:rsidRPr="00627F48" w:rsidTr="00907F3B">
        <w:tc>
          <w:tcPr>
            <w:tcW w:w="1529" w:type="dxa"/>
            <w:vMerge/>
            <w:shd w:val="clear" w:color="auto" w:fill="auto"/>
          </w:tcPr>
          <w:p w:rsidR="00907F3B" w:rsidRPr="00627F48" w:rsidRDefault="00907F3B" w:rsidP="00627F48">
            <w:pPr>
              <w:numPr>
                <w:ilvl w:val="0"/>
                <w:numId w:val="61"/>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olvasói levél megírása</w:t>
            </w:r>
          </w:p>
        </w:tc>
      </w:tr>
      <w:tr w:rsidR="00907F3B" w:rsidRPr="00627F48" w:rsidTr="00907F3B">
        <w:tc>
          <w:tcPr>
            <w:tcW w:w="1529" w:type="dxa"/>
            <w:vMerge w:val="restart"/>
            <w:shd w:val="clear" w:color="auto" w:fill="auto"/>
          </w:tcPr>
          <w:p w:rsidR="00907F3B" w:rsidRPr="00627F48" w:rsidRDefault="00907F3B" w:rsidP="00627F48">
            <w:pPr>
              <w:numPr>
                <w:ilvl w:val="0"/>
                <w:numId w:val="61"/>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Évvégi záródolgozat</w:t>
            </w:r>
          </w:p>
        </w:tc>
      </w:tr>
      <w:tr w:rsidR="00907F3B" w:rsidRPr="00627F48" w:rsidTr="00907F3B">
        <w:trPr>
          <w:trHeight w:val="70"/>
        </w:trPr>
        <w:tc>
          <w:tcPr>
            <w:tcW w:w="1529" w:type="dxa"/>
            <w:vMerge/>
            <w:shd w:val="clear" w:color="auto" w:fill="auto"/>
          </w:tcPr>
          <w:p w:rsidR="00907F3B" w:rsidRPr="00627F48" w:rsidRDefault="00907F3B" w:rsidP="00627F48">
            <w:pPr>
              <w:numPr>
                <w:ilvl w:val="0"/>
                <w:numId w:val="61"/>
              </w:numPr>
              <w:spacing w:after="0" w:line="240" w:lineRule="auto"/>
              <w:rPr>
                <w:rFonts w:ascii="Times New Roman" w:hAnsi="Times New Roman" w:cs="Times New Roman"/>
                <w:sz w:val="20"/>
                <w:szCs w:val="20"/>
              </w:rPr>
            </w:pPr>
          </w:p>
        </w:tc>
        <w:tc>
          <w:tcPr>
            <w:tcW w:w="7721" w:type="dxa"/>
            <w:shd w:val="clear" w:color="auto" w:fill="auto"/>
          </w:tcPr>
          <w:p w:rsidR="00907F3B" w:rsidRPr="00627F48" w:rsidRDefault="00907F3B"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félév során tanult ismeretek, készségek felmérése.</w:t>
            </w:r>
          </w:p>
        </w:tc>
      </w:tr>
    </w:tbl>
    <w:p w:rsidR="00907F3B" w:rsidRPr="00627F48" w:rsidRDefault="00907F3B"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7D3D4E" w:rsidRPr="00627F48" w:rsidRDefault="007D3D4E"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946DC" w:rsidRPr="00627F48" w:rsidTr="002455E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946DC" w:rsidRPr="00627F48" w:rsidRDefault="00B946DC"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946DC" w:rsidRPr="00627F48" w:rsidRDefault="00B946DC"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Idegennyelv I.</w:t>
            </w:r>
          </w:p>
        </w:tc>
        <w:tc>
          <w:tcPr>
            <w:tcW w:w="855" w:type="dxa"/>
            <w:vMerge w:val="restart"/>
            <w:tcBorders>
              <w:top w:val="single" w:sz="4" w:space="0" w:color="auto"/>
              <w:left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GT_AVINNY1-17</w:t>
            </w:r>
            <w:r w:rsidR="009A0451" w:rsidRPr="00627F48">
              <w:rPr>
                <w:rFonts w:ascii="Times New Roman" w:eastAsia="Arial Unicode MS" w:hAnsi="Times New Roman" w:cs="Times New Roman"/>
                <w:b/>
                <w:sz w:val="20"/>
                <w:szCs w:val="20"/>
              </w:rPr>
              <w:t>/</w:t>
            </w:r>
            <w:r w:rsidRPr="00627F48">
              <w:rPr>
                <w:rFonts w:ascii="Times New Roman" w:eastAsia="Arial Unicode MS" w:hAnsi="Times New Roman" w:cs="Times New Roman"/>
                <w:b/>
                <w:sz w:val="20"/>
                <w:szCs w:val="20"/>
              </w:rPr>
              <w:br/>
              <w:t xml:space="preserve">GT_AVINSNY1-17 </w:t>
            </w:r>
            <w:r w:rsidRPr="00627F48">
              <w:rPr>
                <w:rFonts w:ascii="Times New Roman" w:eastAsia="Arial Unicode MS" w:hAnsi="Times New Roman" w:cs="Times New Roman"/>
                <w:b/>
                <w:sz w:val="20"/>
                <w:szCs w:val="20"/>
              </w:rPr>
              <w:br/>
            </w:r>
          </w:p>
        </w:tc>
      </w:tr>
      <w:tr w:rsidR="00B946DC" w:rsidRPr="00627F48" w:rsidTr="002455E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946DC" w:rsidRPr="00627F48" w:rsidRDefault="00B946DC"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B946DC" w:rsidRPr="00627F48" w:rsidRDefault="00B946DC"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Foreign</w:t>
            </w:r>
            <w:proofErr w:type="spellEnd"/>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language</w:t>
            </w:r>
            <w:proofErr w:type="spellEnd"/>
            <w:r w:rsidRPr="00627F48">
              <w:rPr>
                <w:rFonts w:ascii="Times New Roman" w:hAnsi="Times New Roman" w:cs="Times New Roman"/>
                <w:b/>
                <w:sz w:val="20"/>
                <w:szCs w:val="20"/>
              </w:rPr>
              <w:t xml:space="preserve"> I.</w:t>
            </w:r>
          </w:p>
        </w:tc>
        <w:tc>
          <w:tcPr>
            <w:tcW w:w="855" w:type="dxa"/>
            <w:vMerge/>
            <w:tcBorders>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946DC" w:rsidRPr="00627F48" w:rsidRDefault="00B946DC" w:rsidP="00627F48">
            <w:pPr>
              <w:spacing w:after="0" w:line="240" w:lineRule="auto"/>
              <w:rPr>
                <w:rFonts w:ascii="Times New Roman" w:eastAsia="Arial Unicode MS" w:hAnsi="Times New Roman" w:cs="Times New Roman"/>
                <w:sz w:val="20"/>
                <w:szCs w:val="20"/>
              </w:rPr>
            </w:pPr>
          </w:p>
        </w:tc>
      </w:tr>
      <w:tr w:rsidR="00B946DC" w:rsidRPr="00627F48" w:rsidTr="002455E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b/>
                <w:bCs/>
                <w:sz w:val="20"/>
                <w:szCs w:val="20"/>
              </w:rPr>
            </w:pPr>
          </w:p>
        </w:tc>
      </w:tr>
      <w:tr w:rsidR="00B946DC" w:rsidRPr="00627F48" w:rsidTr="002455E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br/>
              <w:t>Gazdasági Szaknyelvi Kommunikációs Intézet</w:t>
            </w:r>
          </w:p>
        </w:tc>
      </w:tr>
      <w:tr w:rsidR="00B946DC" w:rsidRPr="00627F48" w:rsidTr="002455E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eastAsia="Arial Unicode MS" w:hAnsi="Times New Roman" w:cs="Times New Roman"/>
                <w:sz w:val="20"/>
                <w:szCs w:val="20"/>
              </w:rPr>
            </w:pPr>
          </w:p>
        </w:tc>
      </w:tr>
      <w:tr w:rsidR="00B946DC" w:rsidRPr="00627F48" w:rsidTr="002455E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B946DC" w:rsidRPr="00627F48" w:rsidTr="002455E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rPr>
                <w:rFonts w:ascii="Times New Roman" w:hAnsi="Times New Roman" w:cs="Times New Roman"/>
                <w:sz w:val="20"/>
                <w:szCs w:val="20"/>
              </w:rPr>
            </w:pPr>
          </w:p>
        </w:tc>
      </w:tr>
      <w:tr w:rsidR="00B946DC" w:rsidRPr="00627F48" w:rsidTr="002455E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946DC" w:rsidRPr="00627F48" w:rsidRDefault="009A0451"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4</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0</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német</w:t>
            </w:r>
          </w:p>
        </w:tc>
      </w:tr>
      <w:tr w:rsidR="00B946DC" w:rsidRPr="00627F48" w:rsidTr="002455E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sz w:val="20"/>
                <w:szCs w:val="20"/>
              </w:rPr>
            </w:pPr>
          </w:p>
        </w:tc>
      </w:tr>
      <w:tr w:rsidR="00B946DC" w:rsidRPr="00627F48" w:rsidTr="002455E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946DC" w:rsidRPr="00627F48" w:rsidRDefault="00B946DC"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B946DC" w:rsidRPr="00627F48" w:rsidRDefault="00B946DC"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 xml:space="preserve">Dr. </w:t>
            </w:r>
            <w:proofErr w:type="spellStart"/>
            <w:r w:rsidRPr="00627F48">
              <w:rPr>
                <w:rFonts w:ascii="Times New Roman" w:hAnsi="Times New Roman" w:cs="Times New Roman"/>
                <w:b/>
                <w:sz w:val="20"/>
                <w:szCs w:val="20"/>
              </w:rPr>
              <w:t>Czellér</w:t>
            </w:r>
            <w:proofErr w:type="spellEnd"/>
            <w:r w:rsidRPr="00627F48">
              <w:rPr>
                <w:rFonts w:ascii="Times New Roman" w:hAnsi="Times New Roman" w:cs="Times New Roman"/>
                <w:b/>
                <w:sz w:val="20"/>
                <w:szCs w:val="20"/>
              </w:rPr>
              <w:t xml:space="preserve"> Mária</w:t>
            </w:r>
          </w:p>
        </w:tc>
        <w:tc>
          <w:tcPr>
            <w:tcW w:w="855" w:type="dxa"/>
            <w:tcBorders>
              <w:top w:val="single" w:sz="4" w:space="0" w:color="auto"/>
              <w:left w:val="nil"/>
              <w:bottom w:val="single" w:sz="4" w:space="0" w:color="auto"/>
              <w:right w:val="single" w:sz="4" w:space="0" w:color="auto"/>
            </w:tcBorders>
            <w:vAlign w:val="center"/>
          </w:tcPr>
          <w:p w:rsidR="00B946DC" w:rsidRPr="00627F48" w:rsidRDefault="00B946DC"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docens</w:t>
            </w:r>
          </w:p>
        </w:tc>
      </w:tr>
      <w:tr w:rsidR="00B946DC" w:rsidRPr="00627F48" w:rsidTr="002455E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w:t>
            </w:r>
          </w:p>
          <w:p w:rsidR="00B946DC" w:rsidRPr="00627F48" w:rsidRDefault="00B946DC"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Közös Európai Referenciakeret (CEFR) által meghatározott középfokú általános nyelvvizsga</w:t>
            </w:r>
            <w:r w:rsidRPr="00627F48">
              <w:rPr>
                <w:rFonts w:ascii="Times New Roman" w:hAnsi="Times New Roman" w:cs="Times New Roman"/>
                <w:b/>
                <w:sz w:val="20"/>
                <w:szCs w:val="20"/>
              </w:rPr>
              <w:t xml:space="preserve"> </w:t>
            </w:r>
            <w:r w:rsidRPr="00627F48">
              <w:rPr>
                <w:rFonts w:ascii="Times New Roman" w:hAnsi="Times New Roman" w:cs="Times New Roman"/>
                <w:sz w:val="20"/>
                <w:szCs w:val="20"/>
              </w:rPr>
              <w:t>szintjének elérését megalapozzák az olvasás, írás, beszéd és hallás utáni értés terén.</w:t>
            </w:r>
            <w:r w:rsidRPr="00627F48">
              <w:rPr>
                <w:rFonts w:ascii="Times New Roman" w:hAnsi="Times New Roman" w:cs="Times New Roman"/>
                <w:b/>
                <w:bCs/>
                <w:sz w:val="20"/>
                <w:szCs w:val="20"/>
              </w:rPr>
              <w:t xml:space="preserve"> </w:t>
            </w:r>
            <w:r w:rsidRPr="00627F48">
              <w:rPr>
                <w:rFonts w:ascii="Times New Roman" w:hAnsi="Times New Roman" w:cs="Times New Roman"/>
                <w:sz w:val="20"/>
                <w:szCs w:val="20"/>
              </w:rPr>
              <w:t xml:space="preserve">Ezen a szinten a nyelvhasználó meg tudja érteni összetettebb szövegek fő mondanivalóját és fontosabb információit. Képes részletes és világos szövegalkotásra az </w:t>
            </w:r>
            <w:proofErr w:type="gramStart"/>
            <w:r w:rsidRPr="00627F48">
              <w:rPr>
                <w:rFonts w:ascii="Times New Roman" w:hAnsi="Times New Roman" w:cs="Times New Roman"/>
                <w:sz w:val="20"/>
                <w:szCs w:val="20"/>
              </w:rPr>
              <w:t>elvárt  témakörökben</w:t>
            </w:r>
            <w:proofErr w:type="gramEnd"/>
            <w:r w:rsidRPr="00627F48">
              <w:rPr>
                <w:rFonts w:ascii="Times New Roman" w:hAnsi="Times New Roman" w:cs="Times New Roman"/>
                <w:sz w:val="20"/>
                <w:szCs w:val="20"/>
              </w:rPr>
              <w:t xml:space="preserve">. Folyamatosan kommunikál anyanyelvű beszédpartnerével, megfelelően </w:t>
            </w:r>
            <w:proofErr w:type="gramStart"/>
            <w:r w:rsidRPr="00627F48">
              <w:rPr>
                <w:rFonts w:ascii="Times New Roman" w:hAnsi="Times New Roman" w:cs="Times New Roman"/>
                <w:sz w:val="20"/>
                <w:szCs w:val="20"/>
              </w:rPr>
              <w:t>használja  az</w:t>
            </w:r>
            <w:proofErr w:type="gramEnd"/>
            <w:r w:rsidRPr="00627F48">
              <w:rPr>
                <w:rFonts w:ascii="Times New Roman" w:hAnsi="Times New Roman" w:cs="Times New Roman"/>
                <w:sz w:val="20"/>
                <w:szCs w:val="20"/>
              </w:rPr>
              <w:t xml:space="preserve"> általános nyelvi lexikát, tud érvelni, véleményt nyilvánítani, állást foglalni.</w:t>
            </w:r>
          </w:p>
          <w:p w:rsidR="00B946DC" w:rsidRPr="00627F48" w:rsidRDefault="00B946DC" w:rsidP="00627F48">
            <w:pPr>
              <w:spacing w:after="0" w:line="240" w:lineRule="auto"/>
              <w:rPr>
                <w:rFonts w:ascii="Times New Roman" w:hAnsi="Times New Roman" w:cs="Times New Roman"/>
                <w:sz w:val="20"/>
                <w:szCs w:val="20"/>
              </w:rPr>
            </w:pPr>
          </w:p>
        </w:tc>
      </w:tr>
      <w:tr w:rsidR="00B946DC" w:rsidRPr="00627F48" w:rsidTr="002455E7">
        <w:trPr>
          <w:cantSplit/>
          <w:trHeight w:val="1400"/>
        </w:trPr>
        <w:tc>
          <w:tcPr>
            <w:tcW w:w="9939" w:type="dxa"/>
            <w:gridSpan w:val="10"/>
            <w:tcBorders>
              <w:top w:val="single" w:sz="4" w:space="0" w:color="auto"/>
              <w:left w:val="single" w:sz="4" w:space="0" w:color="auto"/>
              <w:right w:val="single" w:sz="4" w:space="0" w:color="000000"/>
            </w:tcBorders>
            <w:vAlign w:val="center"/>
          </w:tcPr>
          <w:p w:rsidR="00B946DC" w:rsidRPr="00627F48" w:rsidRDefault="00B946DC"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B946DC" w:rsidRPr="00627F48" w:rsidRDefault="00B946DC" w:rsidP="00627F48">
            <w:pPr>
              <w:spacing w:after="0" w:line="240" w:lineRule="auto"/>
              <w:jc w:val="both"/>
              <w:rPr>
                <w:rFonts w:ascii="Times New Roman" w:hAnsi="Times New Roman" w:cs="Times New Roman"/>
                <w:b/>
                <w:bCs/>
                <w:sz w:val="20"/>
                <w:szCs w:val="20"/>
              </w:rPr>
            </w:pPr>
          </w:p>
          <w:p w:rsidR="00B946DC" w:rsidRPr="00627F48" w:rsidRDefault="00B946DC"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B946DC" w:rsidRPr="00627F48" w:rsidRDefault="00B946DC"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nyelvtanuló ismeri a mezőgazdasági termelés és az agrárgazdaság egészére vonatkozó vidékfejlesztési térbeli alapfogalmakat, tényeket, főbb jellegzetességeket és összefüggéseket hazai és nemzetközi szinten. Ismeri a vidékfejlesztés szakmai szókincsét, annak sajátosságait, a hatékony kommunikáció formáit, módszereit és eszközeit. Ezen kívül rendelkezik a vidékfejlesztés és mezőgazdaság szakterületén az alapvető jogi és etikai szabályok ismeretével.</w:t>
            </w:r>
          </w:p>
          <w:p w:rsidR="00B946DC" w:rsidRPr="00627F48" w:rsidRDefault="00B946DC"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B946DC" w:rsidRPr="00627F48" w:rsidRDefault="00B946DC"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nyelvtanuló képes német nyelven a vidékfejlesztés és az agrárium területén önálló szakmailag megalapozott álláspont kialakítására és annak átadására. Hatékonyan alkalmazza a szakterületén használatos korszerű informatikai rendszereket, eszközöket. Képes a vidékfejlesztéssel kapcsolatos német nyelvű információk megértésére, és speciális szakkifejezéseinek aktív alkalmazására.</w:t>
            </w:r>
          </w:p>
          <w:p w:rsidR="00B946DC" w:rsidRPr="00627F48" w:rsidRDefault="00B946DC"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B946DC" w:rsidRPr="00627F48" w:rsidRDefault="00B946DC"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nyelvtanuló nyitott a vidékfejlesztés és a kapcsolódó tudományterületek társadalmi szerepének képviseletére. Fogékony a környezettudatosság és az emberi egészség iránt, és érzékeny a vidékfejlesztéssel kapcsolatosan felmerülő problémákra. Együttműködési szándékkal közeledik a felmerülő vidékfejlesztési, minőségbiztosítási problémák megoldásához. Törekszik az élethosszig tartó és az élet egészére kiterjedő tanulásra. idegen nyelven is.</w:t>
            </w:r>
          </w:p>
          <w:p w:rsidR="00B946DC" w:rsidRPr="00627F48" w:rsidRDefault="00B946DC"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B946DC" w:rsidRPr="00627F48" w:rsidRDefault="00B946DC"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nyelvtanuló önállóan, a hiteles szakmai forrásokra támaszkodva tekinti át és elemzi a vidékfejlesztés és agrárium kérdéseit, és a problémákra megoldási javaslatokat fogalmaz meg német nyelven is. Önállóan képes a vidékfejlesztési folyamatok tervezésére, irányítására.</w:t>
            </w:r>
          </w:p>
          <w:p w:rsidR="00B946DC" w:rsidRPr="00627F48" w:rsidRDefault="00B946DC"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Tudatosan képviseli szakterületének korszerű elméleteit és módszereit német nyelven is.</w:t>
            </w:r>
          </w:p>
          <w:p w:rsidR="00B946DC" w:rsidRPr="00627F48" w:rsidRDefault="00B946DC" w:rsidP="00627F48">
            <w:pPr>
              <w:spacing w:after="0" w:line="240" w:lineRule="auto"/>
              <w:rPr>
                <w:rFonts w:ascii="Times New Roman" w:eastAsia="Arial Unicode MS" w:hAnsi="Times New Roman" w:cs="Times New Roman"/>
                <w:b/>
                <w:bCs/>
                <w:sz w:val="20"/>
                <w:szCs w:val="20"/>
              </w:rPr>
            </w:pPr>
          </w:p>
        </w:tc>
      </w:tr>
      <w:tr w:rsidR="00B946DC" w:rsidRPr="00627F48" w:rsidTr="002455E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B946DC" w:rsidRPr="00627F48" w:rsidRDefault="00B946DC" w:rsidP="00627F48">
            <w:pPr>
              <w:spacing w:after="0" w:line="240" w:lineRule="auto"/>
              <w:jc w:val="both"/>
              <w:rPr>
                <w:rFonts w:ascii="Times New Roman" w:hAnsi="Times New Roman" w:cs="Times New Roman"/>
                <w:sz w:val="20"/>
                <w:szCs w:val="20"/>
              </w:rPr>
            </w:pPr>
          </w:p>
          <w:p w:rsidR="00B946DC" w:rsidRPr="00627F48" w:rsidRDefault="00B946DC"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A </w:t>
            </w:r>
            <w:proofErr w:type="spellStart"/>
            <w:r w:rsidRPr="00627F48">
              <w:rPr>
                <w:rFonts w:ascii="Times New Roman" w:hAnsi="Times New Roman" w:cs="Times New Roman"/>
                <w:sz w:val="20"/>
                <w:szCs w:val="20"/>
              </w:rPr>
              <w:t>TársalKodó</w:t>
            </w:r>
            <w:proofErr w:type="spellEnd"/>
            <w:r w:rsidRPr="00627F48">
              <w:rPr>
                <w:rFonts w:ascii="Times New Roman" w:hAnsi="Times New Roman" w:cs="Times New Roman"/>
                <w:sz w:val="20"/>
                <w:szCs w:val="20"/>
              </w:rPr>
              <w:t xml:space="preserve"> Nyelvvizsgán elvárt témakörök megismertetése, szituációs párbeszédek begyakorlása, az írott és hallott szöveg értését célzó feladatok gyakorlása, baráti és olvasói levelek írása.</w:t>
            </w:r>
          </w:p>
          <w:p w:rsidR="00B946DC" w:rsidRPr="00627F48" w:rsidRDefault="00B946DC" w:rsidP="00627F48">
            <w:pPr>
              <w:spacing w:after="0" w:line="240" w:lineRule="auto"/>
              <w:ind w:right="138"/>
              <w:jc w:val="both"/>
              <w:rPr>
                <w:rFonts w:ascii="Times New Roman" w:hAnsi="Times New Roman" w:cs="Times New Roman"/>
                <w:sz w:val="20"/>
                <w:szCs w:val="20"/>
              </w:rPr>
            </w:pPr>
          </w:p>
        </w:tc>
      </w:tr>
      <w:tr w:rsidR="00B946DC" w:rsidRPr="00627F48" w:rsidTr="002455E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B946DC" w:rsidRPr="00627F48" w:rsidRDefault="00B946DC"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B946DC" w:rsidRPr="00627F48" w:rsidRDefault="00B946DC"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Csoportmunka, egyéni feladatok, prezentációk, szituációs feladatok, módszertani útmutató az egyes vizsgafeladatok megoldásához, órai csoportos és egyéni gyakorlás, otthoni munka.</w:t>
            </w:r>
          </w:p>
        </w:tc>
      </w:tr>
      <w:tr w:rsidR="00B946DC" w:rsidRPr="00627F48" w:rsidTr="002455E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946DC" w:rsidRPr="00627F48" w:rsidRDefault="00B946DC"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Értékelés</w:t>
            </w:r>
          </w:p>
          <w:p w:rsidR="00B946DC" w:rsidRPr="00627F48" w:rsidRDefault="00B946DC"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Folyamatosan szóban és írásban, témazáró dolgozatok. Félév végi záródolgozat. Félév végén gyakorlati jegy.</w:t>
            </w:r>
          </w:p>
          <w:p w:rsidR="00B946DC" w:rsidRPr="00627F48" w:rsidRDefault="00B946DC" w:rsidP="00627F48">
            <w:pPr>
              <w:spacing w:after="0" w:line="240" w:lineRule="auto"/>
              <w:rPr>
                <w:rFonts w:ascii="Times New Roman" w:hAnsi="Times New Roman" w:cs="Times New Roman"/>
                <w:sz w:val="20"/>
                <w:szCs w:val="20"/>
              </w:rPr>
            </w:pPr>
          </w:p>
        </w:tc>
      </w:tr>
      <w:tr w:rsidR="00B946DC" w:rsidRPr="00627F48" w:rsidTr="002455E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B946DC" w:rsidRPr="00627F48" w:rsidRDefault="00B946DC"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Horváthné Lovas Márta: Magnet Deutsch 1. Padlás Nyelviskola és Könyvkiadó </w:t>
            </w:r>
            <w:proofErr w:type="spellStart"/>
            <w:r w:rsidRPr="00627F48">
              <w:rPr>
                <w:rFonts w:ascii="Times New Roman" w:hAnsi="Times New Roman" w:cs="Times New Roman"/>
                <w:sz w:val="20"/>
                <w:szCs w:val="20"/>
              </w:rPr>
              <w:t>Kkt</w:t>
            </w:r>
            <w:proofErr w:type="spellEnd"/>
            <w:r w:rsidRPr="00627F48">
              <w:rPr>
                <w:rFonts w:ascii="Times New Roman" w:hAnsi="Times New Roman" w:cs="Times New Roman"/>
                <w:sz w:val="20"/>
                <w:szCs w:val="20"/>
              </w:rPr>
              <w:t>, Sopron, 232 old</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ISBN: 978-963-9805-01-9.</w:t>
            </w:r>
          </w:p>
          <w:p w:rsidR="00B946DC" w:rsidRPr="00627F48" w:rsidRDefault="00B946DC"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Horváthné Lovas Márta: Magnet Deutsch 1. </w:t>
            </w:r>
            <w:proofErr w:type="spellStart"/>
            <w:r w:rsidRPr="00627F48">
              <w:rPr>
                <w:rFonts w:ascii="Times New Roman" w:hAnsi="Times New Roman" w:cs="Times New Roman"/>
                <w:sz w:val="20"/>
                <w:szCs w:val="20"/>
              </w:rPr>
              <w:t>Arbeitsbuch</w:t>
            </w:r>
            <w:proofErr w:type="spellEnd"/>
            <w:r w:rsidRPr="00627F48">
              <w:rPr>
                <w:rFonts w:ascii="Times New Roman" w:hAnsi="Times New Roman" w:cs="Times New Roman"/>
                <w:sz w:val="20"/>
                <w:szCs w:val="20"/>
              </w:rPr>
              <w:t xml:space="preserve">. Padlás Nyelviskola és Könyvkiadó </w:t>
            </w:r>
            <w:proofErr w:type="spellStart"/>
            <w:r w:rsidRPr="00627F48">
              <w:rPr>
                <w:rFonts w:ascii="Times New Roman" w:hAnsi="Times New Roman" w:cs="Times New Roman"/>
                <w:sz w:val="20"/>
                <w:szCs w:val="20"/>
              </w:rPr>
              <w:t>Kkt</w:t>
            </w:r>
            <w:proofErr w:type="spellEnd"/>
            <w:r w:rsidRPr="00627F48">
              <w:rPr>
                <w:rFonts w:ascii="Times New Roman" w:hAnsi="Times New Roman" w:cs="Times New Roman"/>
                <w:sz w:val="20"/>
                <w:szCs w:val="20"/>
              </w:rPr>
              <w:t>, Sopron, 96 old</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ISBN: 978-963-9805-02-6.</w:t>
            </w:r>
          </w:p>
          <w:p w:rsidR="00B946DC" w:rsidRPr="00627F48" w:rsidRDefault="00B946DC" w:rsidP="00627F48">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627F48">
              <w:rPr>
                <w:rFonts w:ascii="Times New Roman" w:hAnsi="Times New Roman" w:cs="Times New Roman"/>
                <w:sz w:val="20"/>
                <w:szCs w:val="20"/>
              </w:rPr>
              <w:t>Sprich</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einfach</w:t>
            </w:r>
            <w:proofErr w:type="spellEnd"/>
            <w:r w:rsidRPr="00627F48">
              <w:rPr>
                <w:rFonts w:ascii="Times New Roman" w:hAnsi="Times New Roman" w:cs="Times New Roman"/>
                <w:sz w:val="20"/>
                <w:szCs w:val="20"/>
              </w:rPr>
              <w:t xml:space="preserve"> B2! Maxim Kiadó Szeged, 224 oldal, ISBN 978963261128 0</w:t>
            </w:r>
          </w:p>
          <w:p w:rsidR="00B946DC" w:rsidRPr="00627F48" w:rsidRDefault="00B946DC"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B946DC" w:rsidRPr="00627F48" w:rsidRDefault="00B946DC"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Dr. Babári Ernő – Dr. Babári Ernőné: Német szituációk. Lexika Kiadó, Budapest, 301 old</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ISBN: 963 9357 20 0.</w:t>
            </w:r>
          </w:p>
          <w:p w:rsidR="00B946DC" w:rsidRPr="00627F48" w:rsidRDefault="00B946DC"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Horváthné Lovas Mária: </w:t>
            </w:r>
            <w:proofErr w:type="spellStart"/>
            <w:r w:rsidRPr="00627F48">
              <w:rPr>
                <w:rFonts w:ascii="Times New Roman" w:hAnsi="Times New Roman" w:cs="Times New Roman"/>
                <w:sz w:val="20"/>
                <w:szCs w:val="20"/>
              </w:rPr>
              <w:t>Zwanzig</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weniger</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eins</w:t>
            </w:r>
            <w:proofErr w:type="spellEnd"/>
            <w:r w:rsidRPr="00627F48">
              <w:rPr>
                <w:rFonts w:ascii="Times New Roman" w:hAnsi="Times New Roman" w:cs="Times New Roman"/>
                <w:sz w:val="20"/>
                <w:szCs w:val="20"/>
              </w:rPr>
              <w:t xml:space="preserve">. Egy híján húsz. Társalgási témakör a német alap-, közép- és felsőfokú nyelvvizsgához. Padlás Nyelviskola és Könyvkiadó </w:t>
            </w:r>
            <w:proofErr w:type="spellStart"/>
            <w:r w:rsidRPr="00627F48">
              <w:rPr>
                <w:rFonts w:ascii="Times New Roman" w:hAnsi="Times New Roman" w:cs="Times New Roman"/>
                <w:sz w:val="20"/>
                <w:szCs w:val="20"/>
              </w:rPr>
              <w:t>Kkt</w:t>
            </w:r>
            <w:proofErr w:type="spellEnd"/>
            <w:r w:rsidRPr="00627F48">
              <w:rPr>
                <w:rFonts w:ascii="Times New Roman" w:hAnsi="Times New Roman" w:cs="Times New Roman"/>
                <w:sz w:val="20"/>
                <w:szCs w:val="20"/>
              </w:rPr>
              <w:t>, Sopron, 231 old</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ISBN: 963 85779 3 2.</w:t>
            </w:r>
          </w:p>
          <w:p w:rsidR="00B946DC" w:rsidRPr="00627F48" w:rsidRDefault="00B946DC" w:rsidP="00627F48">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627F48">
              <w:rPr>
                <w:rFonts w:ascii="Times New Roman" w:hAnsi="Times New Roman" w:cs="Times New Roman"/>
                <w:sz w:val="20"/>
                <w:szCs w:val="20"/>
              </w:rPr>
              <w:t>Tarpainé</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Kremser</w:t>
            </w:r>
            <w:proofErr w:type="spellEnd"/>
            <w:r w:rsidRPr="00627F48">
              <w:rPr>
                <w:rFonts w:ascii="Times New Roman" w:hAnsi="Times New Roman" w:cs="Times New Roman"/>
                <w:sz w:val="20"/>
                <w:szCs w:val="20"/>
              </w:rPr>
              <w:t xml:space="preserve"> Anna – </w:t>
            </w:r>
            <w:proofErr w:type="spellStart"/>
            <w:r w:rsidRPr="00627F48">
              <w:rPr>
                <w:rFonts w:ascii="Times New Roman" w:hAnsi="Times New Roman" w:cs="Times New Roman"/>
                <w:sz w:val="20"/>
                <w:szCs w:val="20"/>
              </w:rPr>
              <w:t>Sövényházy</w:t>
            </w:r>
            <w:proofErr w:type="spellEnd"/>
            <w:r w:rsidRPr="00627F48">
              <w:rPr>
                <w:rFonts w:ascii="Times New Roman" w:hAnsi="Times New Roman" w:cs="Times New Roman"/>
                <w:sz w:val="20"/>
                <w:szCs w:val="20"/>
              </w:rPr>
              <w:t xml:space="preserve"> Edit: Kérdések és válaszok német nyelvből. Maxim Kiadó, Szeged, 223 old, ISBN: 978 963 8621 16 0</w:t>
            </w:r>
          </w:p>
        </w:tc>
      </w:tr>
    </w:tbl>
    <w:p w:rsidR="00B946DC" w:rsidRPr="00627F48" w:rsidRDefault="00B946DC" w:rsidP="00627F48">
      <w:pPr>
        <w:spacing w:after="0" w:line="240" w:lineRule="auto"/>
        <w:rPr>
          <w:rFonts w:ascii="Times New Roman" w:hAnsi="Times New Roman" w:cs="Times New Roman"/>
          <w:sz w:val="20"/>
          <w:szCs w:val="20"/>
        </w:rPr>
      </w:pPr>
    </w:p>
    <w:p w:rsidR="00B946DC" w:rsidRPr="00627F48" w:rsidRDefault="00B946DC" w:rsidP="00627F48">
      <w:pPr>
        <w:spacing w:after="0" w:line="240" w:lineRule="auto"/>
        <w:rPr>
          <w:rFonts w:ascii="Times New Roman" w:hAnsi="Times New Roman" w:cs="Times New Roman"/>
          <w:sz w:val="20"/>
          <w:szCs w:val="20"/>
        </w:rPr>
      </w:pPr>
    </w:p>
    <w:p w:rsidR="00B946DC" w:rsidRPr="00627F48" w:rsidRDefault="00B946DC"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B946DC" w:rsidRPr="00627F48" w:rsidTr="002455E7">
        <w:tc>
          <w:tcPr>
            <w:tcW w:w="9250" w:type="dxa"/>
            <w:gridSpan w:val="2"/>
            <w:shd w:val="clear" w:color="auto" w:fill="auto"/>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B946DC" w:rsidRPr="00627F48" w:rsidTr="002455E7">
        <w:tc>
          <w:tcPr>
            <w:tcW w:w="1529" w:type="dxa"/>
            <w:vMerge w:val="restart"/>
            <w:shd w:val="clear" w:color="auto" w:fill="auto"/>
          </w:tcPr>
          <w:p w:rsidR="00B946DC" w:rsidRPr="00627F48" w:rsidRDefault="00B946DC" w:rsidP="00627F48">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Család 1. (gyermeknevelés, generációk)</w:t>
            </w:r>
          </w:p>
        </w:tc>
      </w:tr>
      <w:tr w:rsidR="00B946DC" w:rsidRPr="00627F48" w:rsidTr="002455E7">
        <w:tc>
          <w:tcPr>
            <w:tcW w:w="1529" w:type="dxa"/>
            <w:vMerge/>
            <w:shd w:val="clear" w:color="auto" w:fill="auto"/>
          </w:tcPr>
          <w:p w:rsidR="00B946DC" w:rsidRPr="00627F48" w:rsidRDefault="00B946DC" w:rsidP="00627F48">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TE:A témához kapcsolódó </w:t>
            </w:r>
            <w:proofErr w:type="gramStart"/>
            <w:r w:rsidRPr="00627F48">
              <w:rPr>
                <w:rFonts w:ascii="Times New Roman" w:hAnsi="Times New Roman" w:cs="Times New Roman"/>
                <w:sz w:val="20"/>
                <w:szCs w:val="20"/>
              </w:rPr>
              <w:t>szituációs</w:t>
            </w:r>
            <w:proofErr w:type="gramEnd"/>
            <w:r w:rsidRPr="00627F48">
              <w:rPr>
                <w:rFonts w:ascii="Times New Roman" w:hAnsi="Times New Roman" w:cs="Times New Roman"/>
                <w:sz w:val="20"/>
                <w:szCs w:val="20"/>
              </w:rPr>
              <w:t xml:space="preserve"> párbeszédek, szövegértési és hallásértési feladatok, baráti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Család 2. (családi ünnepek)</w:t>
            </w:r>
          </w:p>
        </w:tc>
      </w:tr>
      <w:tr w:rsidR="00B946DC" w:rsidRPr="00627F48" w:rsidTr="002455E7">
        <w:tc>
          <w:tcPr>
            <w:tcW w:w="1529" w:type="dxa"/>
            <w:vMerge/>
            <w:shd w:val="clear" w:color="auto" w:fill="auto"/>
          </w:tcPr>
          <w:p w:rsidR="00B946DC" w:rsidRPr="00627F48" w:rsidRDefault="00B946DC" w:rsidP="00627F48">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olvasói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Lakóhely 1.(Lakóhelytípusok összehasonlítása, városi-falusi lét összehasonlítása)</w:t>
            </w:r>
          </w:p>
        </w:tc>
      </w:tr>
      <w:tr w:rsidR="00B946DC" w:rsidRPr="00627F48" w:rsidTr="002455E7">
        <w:tc>
          <w:tcPr>
            <w:tcW w:w="1529" w:type="dxa"/>
            <w:vMerge/>
            <w:shd w:val="clear" w:color="auto" w:fill="auto"/>
          </w:tcPr>
          <w:p w:rsidR="00B946DC" w:rsidRPr="00627F48" w:rsidRDefault="00B946DC" w:rsidP="00627F48">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baráti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Lakóhely 2. (háztartási költségek, lakás felszereltsége)</w:t>
            </w:r>
          </w:p>
        </w:tc>
      </w:tr>
      <w:tr w:rsidR="00B946DC" w:rsidRPr="00627F48" w:rsidTr="002455E7">
        <w:tc>
          <w:tcPr>
            <w:tcW w:w="1529" w:type="dxa"/>
            <w:vMerge/>
            <w:shd w:val="clear" w:color="auto" w:fill="auto"/>
          </w:tcPr>
          <w:p w:rsidR="00B946DC" w:rsidRPr="00627F48" w:rsidRDefault="00B946DC" w:rsidP="00627F48">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baráti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Munka 1. (munkák presztízse, divatos szakmák)</w:t>
            </w:r>
          </w:p>
        </w:tc>
      </w:tr>
      <w:tr w:rsidR="00B946DC" w:rsidRPr="00627F48" w:rsidTr="002455E7">
        <w:tc>
          <w:tcPr>
            <w:tcW w:w="1529" w:type="dxa"/>
            <w:vMerge/>
            <w:shd w:val="clear" w:color="auto" w:fill="auto"/>
          </w:tcPr>
          <w:p w:rsidR="00B946DC" w:rsidRPr="00627F48" w:rsidRDefault="00B946DC" w:rsidP="00627F48">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olvasói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Munka 2. (szellemi és fizikai munkák, munkanélküliség)</w:t>
            </w:r>
          </w:p>
        </w:tc>
      </w:tr>
      <w:tr w:rsidR="00B946DC" w:rsidRPr="00627F48" w:rsidTr="002455E7">
        <w:tc>
          <w:tcPr>
            <w:tcW w:w="1529" w:type="dxa"/>
            <w:vMerge/>
            <w:shd w:val="clear" w:color="auto" w:fill="auto"/>
          </w:tcPr>
          <w:p w:rsidR="00B946DC" w:rsidRPr="00627F48" w:rsidRDefault="00B946DC" w:rsidP="00627F48">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baráti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Félévközi dolgozat</w:t>
            </w:r>
          </w:p>
        </w:tc>
      </w:tr>
      <w:tr w:rsidR="00B946DC" w:rsidRPr="00627F48" w:rsidTr="002455E7">
        <w:tc>
          <w:tcPr>
            <w:tcW w:w="1529" w:type="dxa"/>
            <w:vMerge/>
            <w:shd w:val="clear" w:color="auto" w:fill="auto"/>
          </w:tcPr>
          <w:p w:rsidR="00B946DC" w:rsidRPr="00627F48" w:rsidRDefault="00B946DC" w:rsidP="00627F48">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eddig elsajátított ismeretek, készségek felmérése</w:t>
            </w:r>
          </w:p>
        </w:tc>
      </w:tr>
      <w:tr w:rsidR="00B946DC" w:rsidRPr="00627F48" w:rsidTr="002455E7">
        <w:tc>
          <w:tcPr>
            <w:tcW w:w="1529" w:type="dxa"/>
            <w:vMerge w:val="restart"/>
            <w:shd w:val="clear" w:color="auto" w:fill="auto"/>
          </w:tcPr>
          <w:p w:rsidR="00B946DC" w:rsidRPr="00627F48" w:rsidRDefault="00B946DC" w:rsidP="00627F48">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Tanulás 1. (továbbtanulási tervek, iskolai élmények)</w:t>
            </w:r>
          </w:p>
        </w:tc>
      </w:tr>
      <w:tr w:rsidR="00B946DC" w:rsidRPr="00627F48" w:rsidTr="002455E7">
        <w:tc>
          <w:tcPr>
            <w:tcW w:w="1529" w:type="dxa"/>
            <w:vMerge/>
            <w:shd w:val="clear" w:color="auto" w:fill="auto"/>
          </w:tcPr>
          <w:p w:rsidR="00B946DC" w:rsidRPr="00627F48" w:rsidRDefault="00B946DC" w:rsidP="00627F48">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olvasói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Tanulás 2. (iskolai hagyományok, iskolatípusok)</w:t>
            </w:r>
          </w:p>
        </w:tc>
      </w:tr>
      <w:tr w:rsidR="00B946DC" w:rsidRPr="00627F48" w:rsidTr="002455E7">
        <w:tc>
          <w:tcPr>
            <w:tcW w:w="1529" w:type="dxa"/>
            <w:vMerge/>
            <w:shd w:val="clear" w:color="auto" w:fill="auto"/>
          </w:tcPr>
          <w:p w:rsidR="00B946DC" w:rsidRPr="00627F48" w:rsidRDefault="00B946DC" w:rsidP="00627F48">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olvasói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Szabadidő (hobbi, kisállatok tartása)</w:t>
            </w:r>
          </w:p>
        </w:tc>
      </w:tr>
      <w:tr w:rsidR="00B946DC" w:rsidRPr="00627F48" w:rsidTr="002455E7">
        <w:tc>
          <w:tcPr>
            <w:tcW w:w="1529" w:type="dxa"/>
            <w:vMerge/>
            <w:shd w:val="clear" w:color="auto" w:fill="auto"/>
          </w:tcPr>
          <w:p w:rsidR="00B946DC" w:rsidRPr="00627F48" w:rsidRDefault="00B946DC" w:rsidP="00627F48">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baráti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Telekommunikáció (mobiltelefon, számítógép)</w:t>
            </w:r>
          </w:p>
        </w:tc>
      </w:tr>
      <w:tr w:rsidR="00B946DC" w:rsidRPr="00627F48" w:rsidTr="002455E7">
        <w:tc>
          <w:tcPr>
            <w:tcW w:w="1529" w:type="dxa"/>
            <w:vMerge/>
            <w:shd w:val="clear" w:color="auto" w:fill="auto"/>
          </w:tcPr>
          <w:p w:rsidR="00B946DC" w:rsidRPr="00627F48" w:rsidRDefault="00B946DC" w:rsidP="00627F48">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 témához kapcsolódó szituációs párbeszédek, szövegértési és hallásértési feladatok, olvasói levél megírása </w:t>
            </w:r>
          </w:p>
        </w:tc>
      </w:tr>
      <w:tr w:rsidR="00B946DC" w:rsidRPr="00627F48" w:rsidTr="002455E7">
        <w:tc>
          <w:tcPr>
            <w:tcW w:w="1529" w:type="dxa"/>
            <w:vMerge w:val="restart"/>
            <w:shd w:val="clear" w:color="auto" w:fill="auto"/>
          </w:tcPr>
          <w:p w:rsidR="00B946DC" w:rsidRPr="00627F48" w:rsidRDefault="00B946DC" w:rsidP="00627F48">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Sport (tömegsport, versenysport, sport és egészség)</w:t>
            </w:r>
          </w:p>
        </w:tc>
      </w:tr>
      <w:tr w:rsidR="00B946DC" w:rsidRPr="00627F48" w:rsidTr="002455E7">
        <w:tc>
          <w:tcPr>
            <w:tcW w:w="1529" w:type="dxa"/>
            <w:vMerge/>
            <w:shd w:val="clear" w:color="auto" w:fill="auto"/>
          </w:tcPr>
          <w:p w:rsidR="00B946DC" w:rsidRPr="00627F48" w:rsidRDefault="00B946DC" w:rsidP="00627F48">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baráti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Egészség (orvosi ellátás, egészséges életmód)</w:t>
            </w:r>
          </w:p>
        </w:tc>
      </w:tr>
      <w:tr w:rsidR="00B946DC" w:rsidRPr="00627F48" w:rsidTr="002455E7">
        <w:tc>
          <w:tcPr>
            <w:tcW w:w="1529" w:type="dxa"/>
            <w:vMerge/>
            <w:shd w:val="clear" w:color="auto" w:fill="auto"/>
          </w:tcPr>
          <w:p w:rsidR="00B946DC" w:rsidRPr="00627F48" w:rsidRDefault="00B946DC" w:rsidP="00627F48">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olvasói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Félév végi záródolgozat</w:t>
            </w:r>
          </w:p>
        </w:tc>
      </w:tr>
      <w:tr w:rsidR="00B946DC" w:rsidRPr="00627F48" w:rsidTr="002455E7">
        <w:trPr>
          <w:trHeight w:val="70"/>
        </w:trPr>
        <w:tc>
          <w:tcPr>
            <w:tcW w:w="1529" w:type="dxa"/>
            <w:vMerge/>
            <w:shd w:val="clear" w:color="auto" w:fill="auto"/>
          </w:tcPr>
          <w:p w:rsidR="00B946DC" w:rsidRPr="00627F48" w:rsidRDefault="00B946DC" w:rsidP="00627F48">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félév során tanult ismeretek, készségek felmérése.</w:t>
            </w:r>
          </w:p>
        </w:tc>
      </w:tr>
    </w:tbl>
    <w:p w:rsidR="00B946DC" w:rsidRPr="00627F48" w:rsidRDefault="00B946DC"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7D3D4E" w:rsidRPr="00627F48" w:rsidRDefault="007D3D4E"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946DC" w:rsidRPr="00627F48" w:rsidTr="002455E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946DC" w:rsidRPr="00627F48" w:rsidRDefault="00B946DC"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946DC" w:rsidRPr="00627F48" w:rsidRDefault="00B946DC"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Idegen nyelv II.</w:t>
            </w:r>
          </w:p>
        </w:tc>
        <w:tc>
          <w:tcPr>
            <w:tcW w:w="855" w:type="dxa"/>
            <w:vMerge w:val="restart"/>
            <w:tcBorders>
              <w:top w:val="single" w:sz="4" w:space="0" w:color="auto"/>
              <w:left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GT_AVINNY2-17</w:t>
            </w:r>
            <w:r w:rsidR="009A0451" w:rsidRPr="00627F48">
              <w:rPr>
                <w:rFonts w:ascii="Times New Roman" w:eastAsia="Arial Unicode MS" w:hAnsi="Times New Roman" w:cs="Times New Roman"/>
                <w:b/>
                <w:sz w:val="20"/>
                <w:szCs w:val="20"/>
              </w:rPr>
              <w:t>/</w:t>
            </w:r>
            <w:r w:rsidRPr="00627F48">
              <w:rPr>
                <w:rFonts w:ascii="Times New Roman" w:eastAsia="Arial Unicode MS" w:hAnsi="Times New Roman" w:cs="Times New Roman"/>
                <w:b/>
                <w:sz w:val="20"/>
                <w:szCs w:val="20"/>
              </w:rPr>
              <w:br/>
              <w:t xml:space="preserve">GT_AVINSNY2-17 </w:t>
            </w:r>
            <w:r w:rsidRPr="00627F48">
              <w:rPr>
                <w:rFonts w:ascii="Times New Roman" w:eastAsia="Arial Unicode MS" w:hAnsi="Times New Roman" w:cs="Times New Roman"/>
                <w:b/>
                <w:sz w:val="20"/>
                <w:szCs w:val="20"/>
              </w:rPr>
              <w:br/>
            </w:r>
          </w:p>
        </w:tc>
      </w:tr>
      <w:tr w:rsidR="00B946DC" w:rsidRPr="00627F48" w:rsidTr="002455E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946DC" w:rsidRPr="00627F48" w:rsidRDefault="00B946DC"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B946DC" w:rsidRPr="00627F48" w:rsidRDefault="00B946DC"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Foreign</w:t>
            </w:r>
            <w:proofErr w:type="spellEnd"/>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language</w:t>
            </w:r>
            <w:proofErr w:type="spellEnd"/>
            <w:r w:rsidRPr="00627F48">
              <w:rPr>
                <w:rFonts w:ascii="Times New Roman" w:hAnsi="Times New Roman" w:cs="Times New Roman"/>
                <w:b/>
                <w:sz w:val="20"/>
                <w:szCs w:val="20"/>
              </w:rPr>
              <w:t xml:space="preserve"> II.</w:t>
            </w:r>
          </w:p>
        </w:tc>
        <w:tc>
          <w:tcPr>
            <w:tcW w:w="855" w:type="dxa"/>
            <w:vMerge/>
            <w:tcBorders>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946DC" w:rsidRPr="00627F48" w:rsidRDefault="00B946DC" w:rsidP="00627F48">
            <w:pPr>
              <w:spacing w:after="0" w:line="240" w:lineRule="auto"/>
              <w:rPr>
                <w:rFonts w:ascii="Times New Roman" w:eastAsia="Arial Unicode MS" w:hAnsi="Times New Roman" w:cs="Times New Roman"/>
                <w:sz w:val="20"/>
                <w:szCs w:val="20"/>
              </w:rPr>
            </w:pPr>
          </w:p>
        </w:tc>
      </w:tr>
      <w:tr w:rsidR="00B946DC" w:rsidRPr="00627F48" w:rsidTr="002455E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b/>
                <w:bCs/>
                <w:sz w:val="20"/>
                <w:szCs w:val="20"/>
              </w:rPr>
            </w:pPr>
          </w:p>
        </w:tc>
      </w:tr>
      <w:tr w:rsidR="00B946DC" w:rsidRPr="00627F48" w:rsidTr="002455E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br/>
              <w:t>Gazdasági Szaknyelvi Kommunikációs Intézet</w:t>
            </w:r>
          </w:p>
        </w:tc>
      </w:tr>
      <w:tr w:rsidR="00B946DC" w:rsidRPr="00627F48" w:rsidTr="002455E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eastAsia="Arial Unicode MS" w:hAnsi="Times New Roman" w:cs="Times New Roman"/>
                <w:sz w:val="20"/>
                <w:szCs w:val="20"/>
              </w:rPr>
            </w:pPr>
          </w:p>
        </w:tc>
      </w:tr>
      <w:tr w:rsidR="00B946DC" w:rsidRPr="00627F48" w:rsidTr="002455E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B946DC" w:rsidRPr="00627F48" w:rsidTr="002455E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rPr>
                <w:rFonts w:ascii="Times New Roman" w:hAnsi="Times New Roman" w:cs="Times New Roman"/>
                <w:sz w:val="20"/>
                <w:szCs w:val="20"/>
              </w:rPr>
            </w:pPr>
          </w:p>
        </w:tc>
      </w:tr>
      <w:tr w:rsidR="00B946DC" w:rsidRPr="00627F48" w:rsidTr="002455E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946DC" w:rsidRPr="00627F48" w:rsidRDefault="009A0451"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4</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0</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angol</w:t>
            </w:r>
          </w:p>
        </w:tc>
      </w:tr>
      <w:tr w:rsidR="00B946DC" w:rsidRPr="00627F48" w:rsidTr="002455E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sz w:val="20"/>
                <w:szCs w:val="20"/>
              </w:rPr>
            </w:pPr>
          </w:p>
        </w:tc>
      </w:tr>
      <w:tr w:rsidR="00B946DC" w:rsidRPr="00627F48" w:rsidTr="002455E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946DC" w:rsidRPr="00627F48" w:rsidRDefault="00B946DC"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B946DC" w:rsidRPr="00627F48" w:rsidRDefault="00B946DC"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 xml:space="preserve">Dr. </w:t>
            </w:r>
            <w:proofErr w:type="spellStart"/>
            <w:r w:rsidRPr="00627F48">
              <w:rPr>
                <w:rFonts w:ascii="Times New Roman" w:hAnsi="Times New Roman" w:cs="Times New Roman"/>
                <w:b/>
                <w:sz w:val="20"/>
                <w:szCs w:val="20"/>
              </w:rPr>
              <w:t>Czellér</w:t>
            </w:r>
            <w:proofErr w:type="spellEnd"/>
            <w:r w:rsidRPr="00627F48">
              <w:rPr>
                <w:rFonts w:ascii="Times New Roman" w:hAnsi="Times New Roman" w:cs="Times New Roman"/>
                <w:b/>
                <w:sz w:val="20"/>
                <w:szCs w:val="20"/>
              </w:rPr>
              <w:t xml:space="preserve"> Mária</w:t>
            </w:r>
          </w:p>
        </w:tc>
        <w:tc>
          <w:tcPr>
            <w:tcW w:w="855" w:type="dxa"/>
            <w:tcBorders>
              <w:top w:val="single" w:sz="4" w:space="0" w:color="auto"/>
              <w:left w:val="nil"/>
              <w:bottom w:val="single" w:sz="4" w:space="0" w:color="auto"/>
              <w:right w:val="single" w:sz="4" w:space="0" w:color="auto"/>
            </w:tcBorders>
            <w:vAlign w:val="center"/>
          </w:tcPr>
          <w:p w:rsidR="00B946DC" w:rsidRPr="00627F48" w:rsidRDefault="00B946DC"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docens</w:t>
            </w:r>
          </w:p>
        </w:tc>
      </w:tr>
      <w:tr w:rsidR="00B946DC" w:rsidRPr="00627F48" w:rsidTr="002455E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w:t>
            </w:r>
          </w:p>
          <w:p w:rsidR="00B946DC" w:rsidRPr="00627F48" w:rsidRDefault="00B946DC"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a Közös Európai Referenciakeret (CEFR) által meghatározott középfokú általános nyelvvizsga szintjének elérését megalapozzák az olvasás, írás, beszéd és hallás utáni értés terén. Ezen a szinten a nyelvhasználó meg tudja érteni összetettebb szövegek fő mondanivalóját és fontosabb információit. Képes részletes és világos szövegalkotásra az </w:t>
            </w:r>
            <w:proofErr w:type="gramStart"/>
            <w:r w:rsidRPr="00627F48">
              <w:rPr>
                <w:rFonts w:ascii="Times New Roman" w:hAnsi="Times New Roman" w:cs="Times New Roman"/>
                <w:sz w:val="20"/>
                <w:szCs w:val="20"/>
              </w:rPr>
              <w:t>elvárt  témakörökben</w:t>
            </w:r>
            <w:proofErr w:type="gramEnd"/>
            <w:r w:rsidRPr="00627F48">
              <w:rPr>
                <w:rFonts w:ascii="Times New Roman" w:hAnsi="Times New Roman" w:cs="Times New Roman"/>
                <w:sz w:val="20"/>
                <w:szCs w:val="20"/>
              </w:rPr>
              <w:t xml:space="preserve">. Folyamatosan kommunikál anyanyelvű beszédpartnerével, megfelelően </w:t>
            </w:r>
            <w:proofErr w:type="gramStart"/>
            <w:r w:rsidRPr="00627F48">
              <w:rPr>
                <w:rFonts w:ascii="Times New Roman" w:hAnsi="Times New Roman" w:cs="Times New Roman"/>
                <w:sz w:val="20"/>
                <w:szCs w:val="20"/>
              </w:rPr>
              <w:t>használja  az</w:t>
            </w:r>
            <w:proofErr w:type="gramEnd"/>
            <w:r w:rsidRPr="00627F48">
              <w:rPr>
                <w:rFonts w:ascii="Times New Roman" w:hAnsi="Times New Roman" w:cs="Times New Roman"/>
                <w:sz w:val="20"/>
                <w:szCs w:val="20"/>
              </w:rPr>
              <w:t xml:space="preserve"> általános nyelvi lexikát, tud érvelni, véleményt nyilvánítani, állást foglalni.</w:t>
            </w:r>
          </w:p>
          <w:p w:rsidR="00B946DC" w:rsidRPr="00627F48" w:rsidRDefault="00B946DC" w:rsidP="00627F48">
            <w:pPr>
              <w:spacing w:after="0" w:line="240" w:lineRule="auto"/>
              <w:rPr>
                <w:rFonts w:ascii="Times New Roman" w:hAnsi="Times New Roman" w:cs="Times New Roman"/>
                <w:sz w:val="20"/>
                <w:szCs w:val="20"/>
              </w:rPr>
            </w:pPr>
          </w:p>
        </w:tc>
      </w:tr>
      <w:tr w:rsidR="00B946DC" w:rsidRPr="00627F48" w:rsidTr="002455E7">
        <w:trPr>
          <w:cantSplit/>
          <w:trHeight w:val="1400"/>
        </w:trPr>
        <w:tc>
          <w:tcPr>
            <w:tcW w:w="9939" w:type="dxa"/>
            <w:gridSpan w:val="10"/>
            <w:tcBorders>
              <w:top w:val="single" w:sz="4" w:space="0" w:color="auto"/>
              <w:left w:val="single" w:sz="4" w:space="0" w:color="auto"/>
              <w:right w:val="single" w:sz="4" w:space="0" w:color="000000"/>
            </w:tcBorders>
            <w:vAlign w:val="center"/>
          </w:tcPr>
          <w:p w:rsidR="00B946DC" w:rsidRPr="00627F48" w:rsidRDefault="00B946DC"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B946DC" w:rsidRPr="00627F48" w:rsidRDefault="00B946DC" w:rsidP="00627F48">
            <w:pPr>
              <w:spacing w:after="0" w:line="240" w:lineRule="auto"/>
              <w:jc w:val="both"/>
              <w:rPr>
                <w:rFonts w:ascii="Times New Roman" w:hAnsi="Times New Roman" w:cs="Times New Roman"/>
                <w:b/>
                <w:bCs/>
                <w:sz w:val="20"/>
                <w:szCs w:val="20"/>
              </w:rPr>
            </w:pPr>
          </w:p>
          <w:p w:rsidR="00B946DC" w:rsidRPr="00627F48" w:rsidRDefault="00B946DC"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B946DC" w:rsidRPr="00627F48" w:rsidRDefault="00B946DC"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nyelvtanuló ismeri a mezőgazdasági termelés és az agrárgazdaság egészére vonatkozó vidékfejlesztési térbeli alapfogalmakat, tényeket, főbb jellegzetességeket és összefüggéseket, a releváns agrárgazdasági szereplőket, funkciókat és folyamatokat hazai és nemzetközi szinten. Ismeri az agrárgazdaság és vidékfejlesztés szakmai szókincsét, annak sajátosságait, a hatékony kommunikáció formáit, módszereit és eszközeit. Ezenkívül rendelkezik a vidékfejlesztés és mezőgazdaság szakterületén az alapvető jogi és etikai szabályok ismeretével.</w:t>
            </w:r>
          </w:p>
          <w:p w:rsidR="00B946DC" w:rsidRPr="00627F48" w:rsidRDefault="00B946DC"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B946DC" w:rsidRPr="00627F48" w:rsidRDefault="00B946DC"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nyelvtanuló képes angol nyelven a vidékfejlesztés és az agrárium területén önálló szakmailag megalapozott álláspont kialakítására és annak átadására. Hatékonyan alkalmazza a szakterületén használatos korszerű informatikai rendszereket, eszközöket. Képes a vidékfejlesztéssel és agráriummal kapcsolatos angol nyelvű információk megértésére, és speciális szakkifejezéseinek aktív alkalmazására.</w:t>
            </w:r>
          </w:p>
          <w:p w:rsidR="00B946DC" w:rsidRPr="00627F48" w:rsidRDefault="00B946DC"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B946DC" w:rsidRPr="00627F48" w:rsidRDefault="00B946DC"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nyelvtanuló nyitott a vidékfejlesztés és a kapcsolódó tudományterületek társadalmi szerepének képviseletére. Fogékony a környezettudatosság és az emberi egészség iránt, és érzékeny a vidékgazdasággal kapcsolatosan felmerülő problémákra. Együttműködési szándékkal közeledik a felmerülő vidékfejlesztési, minőségbiztosítási problémák megoldásához. Törekszik az élethosszig tartó és az élet egészére kiterjedő tanulásra. idegen nyelven is.</w:t>
            </w:r>
          </w:p>
          <w:p w:rsidR="00B946DC" w:rsidRPr="00627F48" w:rsidRDefault="00B946DC"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B946DC" w:rsidRPr="00627F48" w:rsidRDefault="00B946DC"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nyelvtanuló önállóan, a hiteles szakmai forrásokra támaszkodva tekinti át és elemzi a vidékfejlesztés és agrárium kérdéseit, és a problémákra megoldási javaslatokat fogalmaz meg angol nyelven is. Önállóan képes a gazdálkodásirányítási folyamatok tervezésére, beszerzési, értékesítési folyamatok irányítására.</w:t>
            </w:r>
          </w:p>
          <w:p w:rsidR="00B946DC" w:rsidRPr="00627F48" w:rsidRDefault="00B946DC"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Tudatosan képviseli szakterületének korszerű elméleteit és </w:t>
            </w:r>
            <w:proofErr w:type="spellStart"/>
            <w:r w:rsidRPr="00627F48">
              <w:rPr>
                <w:rFonts w:ascii="Times New Roman" w:hAnsi="Times New Roman" w:cs="Times New Roman"/>
                <w:sz w:val="20"/>
                <w:szCs w:val="20"/>
              </w:rPr>
              <w:t>módszereit</w:t>
            </w:r>
            <w:proofErr w:type="gramStart"/>
            <w:r w:rsidRPr="00627F48">
              <w:rPr>
                <w:rFonts w:ascii="Times New Roman" w:hAnsi="Times New Roman" w:cs="Times New Roman"/>
                <w:sz w:val="20"/>
                <w:szCs w:val="20"/>
              </w:rPr>
              <w:t>.angol</w:t>
            </w:r>
            <w:proofErr w:type="spellEnd"/>
            <w:proofErr w:type="gramEnd"/>
            <w:r w:rsidRPr="00627F48">
              <w:rPr>
                <w:rFonts w:ascii="Times New Roman" w:hAnsi="Times New Roman" w:cs="Times New Roman"/>
                <w:sz w:val="20"/>
                <w:szCs w:val="20"/>
              </w:rPr>
              <w:t xml:space="preserve"> nyelven is.</w:t>
            </w:r>
          </w:p>
          <w:p w:rsidR="00B946DC" w:rsidRPr="00627F48" w:rsidRDefault="00B946DC" w:rsidP="00627F48">
            <w:pPr>
              <w:spacing w:after="0" w:line="240" w:lineRule="auto"/>
              <w:ind w:left="720"/>
              <w:rPr>
                <w:rFonts w:ascii="Times New Roman" w:eastAsia="Arial Unicode MS" w:hAnsi="Times New Roman" w:cs="Times New Roman"/>
                <w:b/>
                <w:bCs/>
                <w:sz w:val="20"/>
                <w:szCs w:val="20"/>
              </w:rPr>
            </w:pPr>
          </w:p>
        </w:tc>
      </w:tr>
      <w:tr w:rsidR="00B946DC" w:rsidRPr="00627F48" w:rsidTr="002455E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B946DC" w:rsidRPr="00627F48" w:rsidRDefault="00B946DC" w:rsidP="00627F48">
            <w:pPr>
              <w:spacing w:after="0" w:line="240" w:lineRule="auto"/>
              <w:jc w:val="both"/>
              <w:rPr>
                <w:rFonts w:ascii="Times New Roman" w:hAnsi="Times New Roman" w:cs="Times New Roman"/>
                <w:sz w:val="20"/>
                <w:szCs w:val="20"/>
              </w:rPr>
            </w:pPr>
          </w:p>
          <w:p w:rsidR="00B946DC" w:rsidRPr="00627F48" w:rsidRDefault="00B946DC"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A </w:t>
            </w:r>
            <w:proofErr w:type="spellStart"/>
            <w:r w:rsidRPr="00627F48">
              <w:rPr>
                <w:rFonts w:ascii="Times New Roman" w:hAnsi="Times New Roman" w:cs="Times New Roman"/>
                <w:sz w:val="20"/>
                <w:szCs w:val="20"/>
              </w:rPr>
              <w:t>TársalKodó</w:t>
            </w:r>
            <w:proofErr w:type="spellEnd"/>
            <w:r w:rsidRPr="00627F48">
              <w:rPr>
                <w:rFonts w:ascii="Times New Roman" w:hAnsi="Times New Roman" w:cs="Times New Roman"/>
                <w:sz w:val="20"/>
                <w:szCs w:val="20"/>
              </w:rPr>
              <w:t xml:space="preserve"> Nyelvvizsgán elvárt témakörök megismertetése, </w:t>
            </w:r>
            <w:proofErr w:type="gramStart"/>
            <w:r w:rsidRPr="00627F48">
              <w:rPr>
                <w:rFonts w:ascii="Times New Roman" w:hAnsi="Times New Roman" w:cs="Times New Roman"/>
                <w:sz w:val="20"/>
                <w:szCs w:val="20"/>
              </w:rPr>
              <w:t>szituációs</w:t>
            </w:r>
            <w:proofErr w:type="gramEnd"/>
            <w:r w:rsidRPr="00627F48">
              <w:rPr>
                <w:rFonts w:ascii="Times New Roman" w:hAnsi="Times New Roman" w:cs="Times New Roman"/>
                <w:sz w:val="20"/>
                <w:szCs w:val="20"/>
              </w:rPr>
              <w:t xml:space="preserve"> párbeszédek begyakorlása , az írott és hallott szöveg értését célzó feladatok gyakorlása, baráti és olvasói levelek írása.</w:t>
            </w:r>
          </w:p>
          <w:p w:rsidR="00B946DC" w:rsidRPr="00627F48" w:rsidRDefault="00B946DC" w:rsidP="00627F48">
            <w:pPr>
              <w:spacing w:after="0" w:line="240" w:lineRule="auto"/>
              <w:ind w:right="138"/>
              <w:jc w:val="both"/>
              <w:rPr>
                <w:rFonts w:ascii="Times New Roman" w:hAnsi="Times New Roman" w:cs="Times New Roman"/>
                <w:sz w:val="20"/>
                <w:szCs w:val="20"/>
              </w:rPr>
            </w:pPr>
          </w:p>
        </w:tc>
      </w:tr>
      <w:tr w:rsidR="00B946DC" w:rsidRPr="00627F48" w:rsidTr="002455E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B946DC" w:rsidRPr="00627F48" w:rsidRDefault="00B946DC"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B946DC" w:rsidRPr="00627F48" w:rsidRDefault="00B946DC"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Csoportmunka, egyéni feladatok, prezentációk, szituációs feladatok, módszertani útmutató az egyes vizsgafeladatok megoldásához, órai csoportos és egyéni gyakorlás, otthoni munka.</w:t>
            </w:r>
          </w:p>
          <w:p w:rsidR="00B946DC" w:rsidRPr="00627F48" w:rsidRDefault="00B946DC" w:rsidP="00627F48">
            <w:pPr>
              <w:spacing w:after="0" w:line="240" w:lineRule="auto"/>
              <w:rPr>
                <w:rFonts w:ascii="Times New Roman" w:hAnsi="Times New Roman" w:cs="Times New Roman"/>
                <w:sz w:val="20"/>
                <w:szCs w:val="20"/>
              </w:rPr>
            </w:pPr>
          </w:p>
        </w:tc>
      </w:tr>
      <w:tr w:rsidR="00B946DC" w:rsidRPr="00627F48" w:rsidTr="002455E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946DC" w:rsidRPr="00627F48" w:rsidRDefault="00B946DC"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Értékelés</w:t>
            </w:r>
          </w:p>
          <w:p w:rsidR="00B946DC" w:rsidRPr="00627F48" w:rsidRDefault="00B946DC"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Folyamatosan szóban és írásban, témazáró dolgozatok. Félév végén gyakorlati jegy.</w:t>
            </w:r>
          </w:p>
          <w:p w:rsidR="00B946DC" w:rsidRPr="00627F48" w:rsidRDefault="00B946DC" w:rsidP="00627F48">
            <w:pPr>
              <w:spacing w:after="0" w:line="240" w:lineRule="auto"/>
              <w:rPr>
                <w:rFonts w:ascii="Times New Roman" w:hAnsi="Times New Roman" w:cs="Times New Roman"/>
                <w:sz w:val="20"/>
                <w:szCs w:val="20"/>
              </w:rPr>
            </w:pPr>
          </w:p>
        </w:tc>
      </w:tr>
      <w:tr w:rsidR="00B946DC" w:rsidRPr="00627F48" w:rsidTr="002455E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B946DC" w:rsidRPr="00627F48" w:rsidRDefault="00B946DC"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w:t>
            </w:r>
            <w:r w:rsidRPr="00627F48">
              <w:rPr>
                <w:rFonts w:ascii="Times New Roman" w:hAnsi="Times New Roman" w:cs="Times New Roman"/>
                <w:sz w:val="20"/>
                <w:szCs w:val="20"/>
              </w:rPr>
              <w:tab/>
              <w:t xml:space="preserve">Róth N.- </w:t>
            </w:r>
            <w:proofErr w:type="spellStart"/>
            <w:r w:rsidRPr="00627F48">
              <w:rPr>
                <w:rFonts w:ascii="Times New Roman" w:hAnsi="Times New Roman" w:cs="Times New Roman"/>
                <w:sz w:val="20"/>
                <w:szCs w:val="20"/>
              </w:rPr>
              <w:t>Senkár</w:t>
            </w:r>
            <w:proofErr w:type="spellEnd"/>
            <w:r w:rsidRPr="00627F48">
              <w:rPr>
                <w:rFonts w:ascii="Times New Roman" w:hAnsi="Times New Roman" w:cs="Times New Roman"/>
                <w:sz w:val="20"/>
                <w:szCs w:val="20"/>
              </w:rPr>
              <w:t xml:space="preserve"> Sz.-Tóth Z</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Angol szóbeli gyakorlatok. Nemzeti Tankönyvkiadó</w:t>
            </w:r>
          </w:p>
          <w:p w:rsidR="00B946DC" w:rsidRPr="00627F48" w:rsidRDefault="00B946DC"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w:t>
            </w:r>
            <w:r w:rsidRPr="00627F48">
              <w:rPr>
                <w:rFonts w:ascii="Times New Roman" w:hAnsi="Times New Roman" w:cs="Times New Roman"/>
                <w:sz w:val="20"/>
                <w:szCs w:val="20"/>
              </w:rPr>
              <w:tab/>
              <w:t>Írásbeli feladatgyűjtemény a társalkodó általános nyelvvizsgához</w:t>
            </w:r>
          </w:p>
          <w:p w:rsidR="00B946DC" w:rsidRPr="00627F48" w:rsidRDefault="00B946DC"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w:t>
            </w:r>
            <w:r w:rsidRPr="00627F48">
              <w:rPr>
                <w:rFonts w:ascii="Times New Roman" w:hAnsi="Times New Roman" w:cs="Times New Roman"/>
                <w:sz w:val="20"/>
                <w:szCs w:val="20"/>
              </w:rPr>
              <w:tab/>
              <w:t xml:space="preserve">Tímár Eszter: </w:t>
            </w:r>
            <w:proofErr w:type="spellStart"/>
            <w:r w:rsidRPr="00627F48">
              <w:rPr>
                <w:rFonts w:ascii="Times New Roman" w:hAnsi="Times New Roman" w:cs="Times New Roman"/>
                <w:sz w:val="20"/>
                <w:szCs w:val="20"/>
              </w:rPr>
              <w:t>Words</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words</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words</w:t>
            </w:r>
            <w:proofErr w:type="spellEnd"/>
            <w:r w:rsidRPr="00627F48">
              <w:rPr>
                <w:rFonts w:ascii="Times New Roman" w:hAnsi="Times New Roman" w:cs="Times New Roman"/>
                <w:sz w:val="20"/>
                <w:szCs w:val="20"/>
              </w:rPr>
              <w:t>. Tematikus angol szókincsgyűjtemény. Nemzeti Tankönyvkiadó</w:t>
            </w:r>
          </w:p>
          <w:p w:rsidR="00B946DC" w:rsidRPr="00627F48" w:rsidRDefault="00B946DC"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w:t>
            </w:r>
            <w:r w:rsidRPr="00627F48">
              <w:rPr>
                <w:rFonts w:ascii="Times New Roman" w:hAnsi="Times New Roman" w:cs="Times New Roman"/>
                <w:sz w:val="20"/>
                <w:szCs w:val="20"/>
              </w:rPr>
              <w:tab/>
              <w:t xml:space="preserve">Norman </w:t>
            </w:r>
            <w:proofErr w:type="spellStart"/>
            <w:r w:rsidRPr="00627F48">
              <w:rPr>
                <w:rFonts w:ascii="Times New Roman" w:hAnsi="Times New Roman" w:cs="Times New Roman"/>
                <w:sz w:val="20"/>
                <w:szCs w:val="20"/>
              </w:rPr>
              <w:t>Coe</w:t>
            </w:r>
            <w:proofErr w:type="spellEnd"/>
            <w:r w:rsidRPr="00627F48">
              <w:rPr>
                <w:rFonts w:ascii="Times New Roman" w:hAnsi="Times New Roman" w:cs="Times New Roman"/>
                <w:sz w:val="20"/>
                <w:szCs w:val="20"/>
              </w:rPr>
              <w:t xml:space="preserve">, Mark Harrison, Ken </w:t>
            </w:r>
            <w:proofErr w:type="spellStart"/>
            <w:proofErr w:type="gramStart"/>
            <w:r w:rsidRPr="00627F48">
              <w:rPr>
                <w:rFonts w:ascii="Times New Roman" w:hAnsi="Times New Roman" w:cs="Times New Roman"/>
                <w:sz w:val="20"/>
                <w:szCs w:val="20"/>
              </w:rPr>
              <w:t>Paterson</w:t>
            </w:r>
            <w:proofErr w:type="spellEnd"/>
            <w:r w:rsidRPr="00627F48">
              <w:rPr>
                <w:rFonts w:ascii="Times New Roman" w:hAnsi="Times New Roman" w:cs="Times New Roman"/>
                <w:sz w:val="20"/>
                <w:szCs w:val="20"/>
              </w:rPr>
              <w:t xml:space="preserve"> :</w:t>
            </w:r>
            <w:proofErr w:type="gramEnd"/>
            <w:r w:rsidRPr="00627F48">
              <w:rPr>
                <w:rFonts w:ascii="Times New Roman" w:hAnsi="Times New Roman" w:cs="Times New Roman"/>
                <w:sz w:val="20"/>
                <w:szCs w:val="20"/>
              </w:rPr>
              <w:t xml:space="preserve"> Oxford Angol Nyelvtan</w:t>
            </w:r>
          </w:p>
          <w:p w:rsidR="00B946DC" w:rsidRPr="00627F48" w:rsidRDefault="00B946DC"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B946DC" w:rsidRPr="00627F48" w:rsidRDefault="00B946DC"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w:t>
            </w:r>
            <w:r w:rsidRPr="00627F48">
              <w:rPr>
                <w:rFonts w:ascii="Times New Roman" w:hAnsi="Times New Roman" w:cs="Times New Roman"/>
                <w:sz w:val="20"/>
                <w:szCs w:val="20"/>
              </w:rPr>
              <w:tab/>
              <w:t xml:space="preserve">Némethné Hock Ildikó:1000 </w:t>
            </w:r>
            <w:proofErr w:type="spellStart"/>
            <w:r w:rsidRPr="00627F48">
              <w:rPr>
                <w:rFonts w:ascii="Times New Roman" w:hAnsi="Times New Roman" w:cs="Times New Roman"/>
                <w:sz w:val="20"/>
                <w:szCs w:val="20"/>
              </w:rPr>
              <w:t>questions</w:t>
            </w:r>
            <w:proofErr w:type="spellEnd"/>
            <w:r w:rsidRPr="00627F48">
              <w:rPr>
                <w:rFonts w:ascii="Times New Roman" w:hAnsi="Times New Roman" w:cs="Times New Roman"/>
                <w:sz w:val="20"/>
                <w:szCs w:val="20"/>
              </w:rPr>
              <w:t xml:space="preserve">, 1000 </w:t>
            </w:r>
            <w:proofErr w:type="spellStart"/>
            <w:r w:rsidRPr="00627F48">
              <w:rPr>
                <w:rFonts w:ascii="Times New Roman" w:hAnsi="Times New Roman" w:cs="Times New Roman"/>
                <w:sz w:val="20"/>
                <w:szCs w:val="20"/>
              </w:rPr>
              <w:t>answers</w:t>
            </w:r>
            <w:proofErr w:type="spellEnd"/>
            <w:r w:rsidRPr="00627F48">
              <w:rPr>
                <w:rFonts w:ascii="Times New Roman" w:hAnsi="Times New Roman" w:cs="Times New Roman"/>
                <w:sz w:val="20"/>
                <w:szCs w:val="20"/>
              </w:rPr>
              <w:t>. Társalgási gyakorlatok az angol „A” típusú nyelvvizsgákhoz</w:t>
            </w:r>
          </w:p>
          <w:p w:rsidR="00B946DC" w:rsidRPr="00627F48" w:rsidRDefault="00B946DC"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w:t>
            </w:r>
            <w:r w:rsidRPr="00627F48">
              <w:rPr>
                <w:rFonts w:ascii="Times New Roman" w:hAnsi="Times New Roman" w:cs="Times New Roman"/>
                <w:sz w:val="20"/>
                <w:szCs w:val="20"/>
              </w:rPr>
              <w:tab/>
              <w:t xml:space="preserve">Oxford </w:t>
            </w:r>
            <w:proofErr w:type="spellStart"/>
            <w:r w:rsidRPr="00627F48">
              <w:rPr>
                <w:rFonts w:ascii="Times New Roman" w:hAnsi="Times New Roman" w:cs="Times New Roman"/>
                <w:sz w:val="20"/>
                <w:szCs w:val="20"/>
              </w:rPr>
              <w:t>Exam</w:t>
            </w:r>
            <w:proofErr w:type="spellEnd"/>
            <w:r w:rsidRPr="00627F48">
              <w:rPr>
                <w:rFonts w:ascii="Times New Roman" w:hAnsi="Times New Roman" w:cs="Times New Roman"/>
                <w:sz w:val="20"/>
                <w:szCs w:val="20"/>
              </w:rPr>
              <w:t xml:space="preserve"> Excellence. CUP, 2006</w:t>
            </w:r>
          </w:p>
          <w:p w:rsidR="00B946DC" w:rsidRPr="00627F48" w:rsidRDefault="00B946DC"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w:t>
            </w:r>
            <w:r w:rsidRPr="00627F48">
              <w:rPr>
                <w:rFonts w:ascii="Times New Roman" w:hAnsi="Times New Roman" w:cs="Times New Roman"/>
                <w:sz w:val="20"/>
                <w:szCs w:val="20"/>
              </w:rPr>
              <w:tab/>
            </w:r>
            <w:proofErr w:type="spellStart"/>
            <w:r w:rsidRPr="00627F48">
              <w:rPr>
                <w:rFonts w:ascii="Times New Roman" w:hAnsi="Times New Roman" w:cs="Times New Roman"/>
                <w:sz w:val="20"/>
                <w:szCs w:val="20"/>
              </w:rPr>
              <w:t>Channel</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your</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English</w:t>
            </w:r>
            <w:proofErr w:type="gramStart"/>
            <w:r w:rsidRPr="00627F48">
              <w:rPr>
                <w:rFonts w:ascii="Times New Roman" w:hAnsi="Times New Roman" w:cs="Times New Roman"/>
                <w:sz w:val="20"/>
                <w:szCs w:val="20"/>
              </w:rPr>
              <w:t>.Upper</w:t>
            </w:r>
            <w:proofErr w:type="spellEnd"/>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intermediate</w:t>
            </w:r>
            <w:proofErr w:type="spellEnd"/>
            <w:r w:rsidRPr="00627F48">
              <w:rPr>
                <w:rFonts w:ascii="Times New Roman" w:hAnsi="Times New Roman" w:cs="Times New Roman"/>
                <w:sz w:val="20"/>
                <w:szCs w:val="20"/>
              </w:rPr>
              <w:t xml:space="preserve">, MM </w:t>
            </w:r>
            <w:proofErr w:type="spellStart"/>
            <w:r w:rsidRPr="00627F48">
              <w:rPr>
                <w:rFonts w:ascii="Times New Roman" w:hAnsi="Times New Roman" w:cs="Times New Roman"/>
                <w:sz w:val="20"/>
                <w:szCs w:val="20"/>
              </w:rPr>
              <w:t>Publication</w:t>
            </w:r>
            <w:proofErr w:type="spellEnd"/>
          </w:p>
          <w:p w:rsidR="00B946DC" w:rsidRPr="00627F48" w:rsidRDefault="00B946DC"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w:t>
            </w:r>
            <w:r w:rsidRPr="00627F48">
              <w:rPr>
                <w:rFonts w:ascii="Times New Roman" w:hAnsi="Times New Roman" w:cs="Times New Roman"/>
                <w:sz w:val="20"/>
                <w:szCs w:val="20"/>
              </w:rPr>
              <w:tab/>
              <w:t xml:space="preserve">Jones: New </w:t>
            </w:r>
            <w:proofErr w:type="spellStart"/>
            <w:r w:rsidRPr="00627F48">
              <w:rPr>
                <w:rFonts w:ascii="Times New Roman" w:hAnsi="Times New Roman" w:cs="Times New Roman"/>
                <w:sz w:val="20"/>
                <w:szCs w:val="20"/>
              </w:rPr>
              <w:t>Progress</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to</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First</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Certificate</w:t>
            </w:r>
            <w:proofErr w:type="spellEnd"/>
            <w:r w:rsidRPr="00627F48">
              <w:rPr>
                <w:rFonts w:ascii="Times New Roman" w:hAnsi="Times New Roman" w:cs="Times New Roman"/>
                <w:sz w:val="20"/>
                <w:szCs w:val="20"/>
              </w:rPr>
              <w:t>. CUP 1997</w:t>
            </w:r>
          </w:p>
          <w:p w:rsidR="00B946DC" w:rsidRPr="00627F48" w:rsidRDefault="00B946DC"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w:t>
            </w:r>
            <w:r w:rsidRPr="00627F48">
              <w:rPr>
                <w:rFonts w:ascii="Times New Roman" w:hAnsi="Times New Roman" w:cs="Times New Roman"/>
                <w:sz w:val="20"/>
                <w:szCs w:val="20"/>
              </w:rPr>
              <w:tab/>
            </w:r>
            <w:proofErr w:type="spellStart"/>
            <w:r w:rsidRPr="00627F48">
              <w:rPr>
                <w:rFonts w:ascii="Times New Roman" w:hAnsi="Times New Roman" w:cs="Times New Roman"/>
                <w:sz w:val="20"/>
                <w:szCs w:val="20"/>
              </w:rPr>
              <w:t>To</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the</w:t>
            </w:r>
            <w:proofErr w:type="spellEnd"/>
            <w:r w:rsidRPr="00627F48">
              <w:rPr>
                <w:rFonts w:ascii="Times New Roman" w:hAnsi="Times New Roman" w:cs="Times New Roman"/>
                <w:sz w:val="20"/>
                <w:szCs w:val="20"/>
              </w:rPr>
              <w:t xml:space="preserve"> Top 3, MM </w:t>
            </w:r>
            <w:proofErr w:type="spellStart"/>
            <w:r w:rsidRPr="00627F48">
              <w:rPr>
                <w:rFonts w:ascii="Times New Roman" w:hAnsi="Times New Roman" w:cs="Times New Roman"/>
                <w:sz w:val="20"/>
                <w:szCs w:val="20"/>
              </w:rPr>
              <w:t>publication</w:t>
            </w:r>
            <w:proofErr w:type="spellEnd"/>
          </w:p>
          <w:p w:rsidR="00B946DC" w:rsidRPr="00627F48" w:rsidRDefault="00B946DC"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w:t>
            </w:r>
            <w:r w:rsidRPr="00627F48">
              <w:rPr>
                <w:rFonts w:ascii="Times New Roman" w:hAnsi="Times New Roman" w:cs="Times New Roman"/>
                <w:sz w:val="20"/>
                <w:szCs w:val="20"/>
              </w:rPr>
              <w:tab/>
              <w:t xml:space="preserve">Online anyagok: </w:t>
            </w:r>
            <w:proofErr w:type="gramStart"/>
            <w:r w:rsidRPr="00627F48">
              <w:rPr>
                <w:rFonts w:ascii="Times New Roman" w:hAnsi="Times New Roman" w:cs="Times New Roman"/>
                <w:sz w:val="20"/>
                <w:szCs w:val="20"/>
              </w:rPr>
              <w:t>www.bbc.com ,</w:t>
            </w:r>
            <w:proofErr w:type="gramEnd"/>
            <w:r w:rsidRPr="00627F48">
              <w:rPr>
                <w:rFonts w:ascii="Times New Roman" w:hAnsi="Times New Roman" w:cs="Times New Roman"/>
                <w:sz w:val="20"/>
                <w:szCs w:val="20"/>
              </w:rPr>
              <w:t xml:space="preserve"> www.agendaweb.org, </w:t>
            </w:r>
            <w:hyperlink r:id="rId21" w:history="1">
              <w:r w:rsidRPr="00627F48">
                <w:rPr>
                  <w:rStyle w:val="Hiperhivatkozs"/>
                  <w:rFonts w:ascii="Times New Roman" w:hAnsi="Times New Roman"/>
                  <w:sz w:val="20"/>
                  <w:szCs w:val="20"/>
                </w:rPr>
                <w:t>www.nationalgeographic.com</w:t>
              </w:r>
            </w:hyperlink>
          </w:p>
        </w:tc>
      </w:tr>
    </w:tbl>
    <w:p w:rsidR="00B946DC" w:rsidRPr="00627F48" w:rsidRDefault="00B946DC" w:rsidP="00627F48">
      <w:pPr>
        <w:spacing w:after="0" w:line="240" w:lineRule="auto"/>
        <w:rPr>
          <w:rFonts w:ascii="Times New Roman" w:hAnsi="Times New Roman" w:cs="Times New Roman"/>
          <w:sz w:val="20"/>
          <w:szCs w:val="20"/>
        </w:rPr>
      </w:pPr>
    </w:p>
    <w:p w:rsidR="00B946DC" w:rsidRPr="00627F48" w:rsidRDefault="00B946DC" w:rsidP="00627F48">
      <w:pPr>
        <w:spacing w:after="0" w:line="240" w:lineRule="auto"/>
        <w:rPr>
          <w:rFonts w:ascii="Times New Roman" w:hAnsi="Times New Roman" w:cs="Times New Roman"/>
          <w:sz w:val="20"/>
          <w:szCs w:val="20"/>
        </w:rPr>
      </w:pPr>
    </w:p>
    <w:p w:rsidR="00B946DC" w:rsidRPr="00627F48" w:rsidRDefault="00B946DC"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B946DC" w:rsidRPr="00627F48" w:rsidTr="002455E7">
        <w:tc>
          <w:tcPr>
            <w:tcW w:w="9250" w:type="dxa"/>
            <w:gridSpan w:val="2"/>
            <w:shd w:val="clear" w:color="auto" w:fill="auto"/>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B946DC" w:rsidRPr="00627F48" w:rsidTr="002455E7">
        <w:tc>
          <w:tcPr>
            <w:tcW w:w="1529" w:type="dxa"/>
            <w:vMerge w:val="restart"/>
            <w:shd w:val="clear" w:color="auto" w:fill="auto"/>
          </w:tcPr>
          <w:p w:rsidR="00B946DC" w:rsidRPr="00627F48" w:rsidRDefault="00B946DC" w:rsidP="00627F48">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Szolgáltatások 1.(javíttatások, fodrász)</w:t>
            </w:r>
          </w:p>
        </w:tc>
      </w:tr>
      <w:tr w:rsidR="00B946DC" w:rsidRPr="00627F48" w:rsidTr="002455E7">
        <w:tc>
          <w:tcPr>
            <w:tcW w:w="1529" w:type="dxa"/>
            <w:vMerge/>
            <w:shd w:val="clear" w:color="auto" w:fill="auto"/>
          </w:tcPr>
          <w:p w:rsidR="00B946DC" w:rsidRPr="00627F48" w:rsidRDefault="00B946DC" w:rsidP="00627F48">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TE:A témához kapcsolódó </w:t>
            </w:r>
            <w:proofErr w:type="gramStart"/>
            <w:r w:rsidRPr="00627F48">
              <w:rPr>
                <w:rFonts w:ascii="Times New Roman" w:hAnsi="Times New Roman" w:cs="Times New Roman"/>
                <w:sz w:val="20"/>
                <w:szCs w:val="20"/>
              </w:rPr>
              <w:t>szituációs</w:t>
            </w:r>
            <w:proofErr w:type="gramEnd"/>
            <w:r w:rsidRPr="00627F48">
              <w:rPr>
                <w:rFonts w:ascii="Times New Roman" w:hAnsi="Times New Roman" w:cs="Times New Roman"/>
                <w:sz w:val="20"/>
                <w:szCs w:val="20"/>
              </w:rPr>
              <w:t xml:space="preserve"> párbeszédek, szövegértési és hallásértési feladatok, baráti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Szolgáltatások 2.</w:t>
            </w:r>
            <w:proofErr w:type="gramStart"/>
            <w:r w:rsidRPr="00627F48">
              <w:rPr>
                <w:rFonts w:ascii="Times New Roman" w:hAnsi="Times New Roman" w:cs="Times New Roman"/>
                <w:sz w:val="20"/>
                <w:szCs w:val="20"/>
              </w:rPr>
              <w:t>( postai</w:t>
            </w:r>
            <w:proofErr w:type="gramEnd"/>
            <w:r w:rsidRPr="00627F48">
              <w:rPr>
                <w:rFonts w:ascii="Times New Roman" w:hAnsi="Times New Roman" w:cs="Times New Roman"/>
                <w:sz w:val="20"/>
                <w:szCs w:val="20"/>
              </w:rPr>
              <w:t xml:space="preserve"> szolgáltatások, tv, telefon,Internet)</w:t>
            </w:r>
          </w:p>
        </w:tc>
      </w:tr>
      <w:tr w:rsidR="00B946DC" w:rsidRPr="00627F48" w:rsidTr="002455E7">
        <w:tc>
          <w:tcPr>
            <w:tcW w:w="1529" w:type="dxa"/>
            <w:vMerge/>
            <w:shd w:val="clear" w:color="auto" w:fill="auto"/>
          </w:tcPr>
          <w:p w:rsidR="00B946DC" w:rsidRPr="00627F48" w:rsidRDefault="00B946DC" w:rsidP="00627F48">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olvasói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Közlekedés 1. (a közlekedés biztonsága és problémái)</w:t>
            </w:r>
          </w:p>
        </w:tc>
      </w:tr>
      <w:tr w:rsidR="00B946DC" w:rsidRPr="00627F48" w:rsidTr="002455E7">
        <w:tc>
          <w:tcPr>
            <w:tcW w:w="1529" w:type="dxa"/>
            <w:vMerge/>
            <w:shd w:val="clear" w:color="auto" w:fill="auto"/>
          </w:tcPr>
          <w:p w:rsidR="00B946DC" w:rsidRPr="00627F48" w:rsidRDefault="00B946DC" w:rsidP="00627F48">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baráti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Közlekedés 2.( helyi és távolsági közlekedés, tömegközlekedés </w:t>
            </w:r>
            <w:proofErr w:type="gramStart"/>
            <w:r w:rsidRPr="00627F48">
              <w:rPr>
                <w:rFonts w:ascii="Times New Roman" w:hAnsi="Times New Roman" w:cs="Times New Roman"/>
                <w:sz w:val="20"/>
                <w:szCs w:val="20"/>
              </w:rPr>
              <w:t>problémái</w:t>
            </w:r>
            <w:proofErr w:type="gramEnd"/>
            <w:r w:rsidRPr="00627F48">
              <w:rPr>
                <w:rFonts w:ascii="Times New Roman" w:hAnsi="Times New Roman" w:cs="Times New Roman"/>
                <w:sz w:val="20"/>
                <w:szCs w:val="20"/>
              </w:rPr>
              <w:t>, autóvezetés)</w:t>
            </w:r>
          </w:p>
        </w:tc>
      </w:tr>
      <w:tr w:rsidR="00B946DC" w:rsidRPr="00627F48" w:rsidTr="002455E7">
        <w:tc>
          <w:tcPr>
            <w:tcW w:w="1529" w:type="dxa"/>
            <w:vMerge/>
            <w:shd w:val="clear" w:color="auto" w:fill="auto"/>
          </w:tcPr>
          <w:p w:rsidR="00B946DC" w:rsidRPr="00627F48" w:rsidRDefault="00B946DC" w:rsidP="00627F48">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baráti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Utazás 1.</w:t>
            </w:r>
            <w:proofErr w:type="gramStart"/>
            <w:r w:rsidRPr="00627F48">
              <w:rPr>
                <w:rFonts w:ascii="Times New Roman" w:hAnsi="Times New Roman" w:cs="Times New Roman"/>
                <w:sz w:val="20"/>
                <w:szCs w:val="20"/>
              </w:rPr>
              <w:t>( utazási</w:t>
            </w:r>
            <w:proofErr w:type="gramEnd"/>
            <w:r w:rsidRPr="00627F48">
              <w:rPr>
                <w:rFonts w:ascii="Times New Roman" w:hAnsi="Times New Roman" w:cs="Times New Roman"/>
                <w:sz w:val="20"/>
                <w:szCs w:val="20"/>
              </w:rPr>
              <w:t xml:space="preserve"> formák)</w:t>
            </w:r>
          </w:p>
        </w:tc>
      </w:tr>
      <w:tr w:rsidR="00B946DC" w:rsidRPr="00627F48" w:rsidTr="002455E7">
        <w:tc>
          <w:tcPr>
            <w:tcW w:w="1529" w:type="dxa"/>
            <w:vMerge/>
            <w:shd w:val="clear" w:color="auto" w:fill="auto"/>
          </w:tcPr>
          <w:p w:rsidR="00B946DC" w:rsidRPr="00627F48" w:rsidRDefault="00B946DC" w:rsidP="00627F48">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olvasói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Utazás 2.</w:t>
            </w:r>
            <w:proofErr w:type="gramStart"/>
            <w:r w:rsidRPr="00627F48">
              <w:rPr>
                <w:rFonts w:ascii="Times New Roman" w:hAnsi="Times New Roman" w:cs="Times New Roman"/>
                <w:sz w:val="20"/>
                <w:szCs w:val="20"/>
              </w:rPr>
              <w:t>( készülődés</w:t>
            </w:r>
            <w:proofErr w:type="gramEnd"/>
            <w:r w:rsidRPr="00627F48">
              <w:rPr>
                <w:rFonts w:ascii="Times New Roman" w:hAnsi="Times New Roman" w:cs="Times New Roman"/>
                <w:sz w:val="20"/>
                <w:szCs w:val="20"/>
              </w:rPr>
              <w:t xml:space="preserve"> a nyaralásra, úticélok)</w:t>
            </w:r>
          </w:p>
        </w:tc>
      </w:tr>
      <w:tr w:rsidR="00B946DC" w:rsidRPr="00627F48" w:rsidTr="002455E7">
        <w:tc>
          <w:tcPr>
            <w:tcW w:w="1529" w:type="dxa"/>
            <w:vMerge/>
            <w:shd w:val="clear" w:color="auto" w:fill="auto"/>
          </w:tcPr>
          <w:p w:rsidR="00B946DC" w:rsidRPr="00627F48" w:rsidRDefault="00B946DC" w:rsidP="00627F48">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baráti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Félévközi dolgozat</w:t>
            </w:r>
          </w:p>
        </w:tc>
      </w:tr>
      <w:tr w:rsidR="00B946DC" w:rsidRPr="00627F48" w:rsidTr="002455E7">
        <w:tc>
          <w:tcPr>
            <w:tcW w:w="1529" w:type="dxa"/>
            <w:vMerge/>
            <w:shd w:val="clear" w:color="auto" w:fill="auto"/>
          </w:tcPr>
          <w:p w:rsidR="00B946DC" w:rsidRPr="00627F48" w:rsidRDefault="00B946DC" w:rsidP="00627F48">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eddig elsajátított ismeretek, készségek felmérése</w:t>
            </w:r>
          </w:p>
        </w:tc>
      </w:tr>
      <w:tr w:rsidR="00B946DC" w:rsidRPr="00627F48" w:rsidTr="002455E7">
        <w:tc>
          <w:tcPr>
            <w:tcW w:w="1529" w:type="dxa"/>
            <w:vMerge w:val="restart"/>
            <w:shd w:val="clear" w:color="auto" w:fill="auto"/>
          </w:tcPr>
          <w:p w:rsidR="00B946DC" w:rsidRPr="00627F48" w:rsidRDefault="00B946DC" w:rsidP="00627F48">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Időjárás, környezetvédelem 1.(környezeti ártalmak)</w:t>
            </w:r>
          </w:p>
        </w:tc>
      </w:tr>
      <w:tr w:rsidR="00B946DC" w:rsidRPr="00627F48" w:rsidTr="002455E7">
        <w:tc>
          <w:tcPr>
            <w:tcW w:w="1529" w:type="dxa"/>
            <w:vMerge/>
            <w:shd w:val="clear" w:color="auto" w:fill="auto"/>
          </w:tcPr>
          <w:p w:rsidR="00B946DC" w:rsidRPr="00627F48" w:rsidRDefault="00B946DC" w:rsidP="00627F48">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olvasói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Időjárás, környezetvédelem 2.(környezetvédelem)</w:t>
            </w:r>
          </w:p>
        </w:tc>
      </w:tr>
      <w:tr w:rsidR="00B946DC" w:rsidRPr="00627F48" w:rsidTr="002455E7">
        <w:tc>
          <w:tcPr>
            <w:tcW w:w="1529" w:type="dxa"/>
            <w:vMerge/>
            <w:shd w:val="clear" w:color="auto" w:fill="auto"/>
          </w:tcPr>
          <w:p w:rsidR="00B946DC" w:rsidRPr="00627F48" w:rsidRDefault="00B946DC" w:rsidP="00627F48">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olvasói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Bevásárlás ( vásárlási lehetőségek, és szokások, </w:t>
            </w:r>
            <w:proofErr w:type="gramStart"/>
            <w:r w:rsidRPr="00627F48">
              <w:rPr>
                <w:rFonts w:ascii="Times New Roman" w:hAnsi="Times New Roman" w:cs="Times New Roman"/>
                <w:sz w:val="20"/>
                <w:szCs w:val="20"/>
              </w:rPr>
              <w:t>reklamáció</w:t>
            </w:r>
            <w:proofErr w:type="gramEnd"/>
            <w:r w:rsidRPr="00627F48">
              <w:rPr>
                <w:rFonts w:ascii="Times New Roman" w:hAnsi="Times New Roman" w:cs="Times New Roman"/>
                <w:sz w:val="20"/>
                <w:szCs w:val="20"/>
              </w:rPr>
              <w:t>, ajándékozás,reklámok)</w:t>
            </w:r>
          </w:p>
        </w:tc>
      </w:tr>
      <w:tr w:rsidR="00B946DC" w:rsidRPr="00627F48" w:rsidTr="002455E7">
        <w:tc>
          <w:tcPr>
            <w:tcW w:w="1529" w:type="dxa"/>
            <w:vMerge/>
            <w:shd w:val="clear" w:color="auto" w:fill="auto"/>
          </w:tcPr>
          <w:p w:rsidR="00B946DC" w:rsidRPr="00627F48" w:rsidRDefault="00B946DC" w:rsidP="00627F48">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baráti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proofErr w:type="gramStart"/>
            <w:r w:rsidRPr="00627F48">
              <w:rPr>
                <w:rFonts w:ascii="Times New Roman" w:hAnsi="Times New Roman" w:cs="Times New Roman"/>
                <w:sz w:val="20"/>
                <w:szCs w:val="20"/>
              </w:rPr>
              <w:t>Étkezés( étkezési</w:t>
            </w:r>
            <w:proofErr w:type="gramEnd"/>
            <w:r w:rsidRPr="00627F48">
              <w:rPr>
                <w:rFonts w:ascii="Times New Roman" w:hAnsi="Times New Roman" w:cs="Times New Roman"/>
                <w:sz w:val="20"/>
                <w:szCs w:val="20"/>
              </w:rPr>
              <w:t xml:space="preserve"> szokások, éttermek, magyar konyha)</w:t>
            </w:r>
          </w:p>
        </w:tc>
      </w:tr>
      <w:tr w:rsidR="00B946DC" w:rsidRPr="00627F48" w:rsidTr="002455E7">
        <w:tc>
          <w:tcPr>
            <w:tcW w:w="1529" w:type="dxa"/>
            <w:vMerge/>
            <w:shd w:val="clear" w:color="auto" w:fill="auto"/>
          </w:tcPr>
          <w:p w:rsidR="00B946DC" w:rsidRPr="00627F48" w:rsidRDefault="00B946DC" w:rsidP="00627F48">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 témához kapcsolódó szituációs párbeszédek, szövegértési és hallásértési feladatok, olvasói levél megírása </w:t>
            </w:r>
          </w:p>
        </w:tc>
      </w:tr>
      <w:tr w:rsidR="00B946DC" w:rsidRPr="00627F48" w:rsidTr="002455E7">
        <w:tc>
          <w:tcPr>
            <w:tcW w:w="1529" w:type="dxa"/>
            <w:vMerge w:val="restart"/>
            <w:shd w:val="clear" w:color="auto" w:fill="auto"/>
          </w:tcPr>
          <w:p w:rsidR="00B946DC" w:rsidRPr="00627F48" w:rsidRDefault="00B946DC" w:rsidP="00627F48">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proofErr w:type="gramStart"/>
            <w:r w:rsidRPr="00627F48">
              <w:rPr>
                <w:rFonts w:ascii="Times New Roman" w:hAnsi="Times New Roman" w:cs="Times New Roman"/>
                <w:sz w:val="20"/>
                <w:szCs w:val="20"/>
              </w:rPr>
              <w:t>Ünnepek( nemzeti</w:t>
            </w:r>
            <w:proofErr w:type="gramEnd"/>
            <w:r w:rsidRPr="00627F48">
              <w:rPr>
                <w:rFonts w:ascii="Times New Roman" w:hAnsi="Times New Roman" w:cs="Times New Roman"/>
                <w:sz w:val="20"/>
                <w:szCs w:val="20"/>
              </w:rPr>
              <w:t xml:space="preserve"> és családi ünnepek)</w:t>
            </w:r>
          </w:p>
        </w:tc>
      </w:tr>
      <w:tr w:rsidR="00B946DC" w:rsidRPr="00627F48" w:rsidTr="002455E7">
        <w:tc>
          <w:tcPr>
            <w:tcW w:w="1529" w:type="dxa"/>
            <w:vMerge/>
            <w:shd w:val="clear" w:color="auto" w:fill="auto"/>
          </w:tcPr>
          <w:p w:rsidR="00B946DC" w:rsidRPr="00627F48" w:rsidRDefault="00B946DC" w:rsidP="00627F48">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baráti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Magyarország </w:t>
            </w:r>
            <w:proofErr w:type="gramStart"/>
            <w:r w:rsidRPr="00627F48">
              <w:rPr>
                <w:rFonts w:ascii="Times New Roman" w:hAnsi="Times New Roman" w:cs="Times New Roman"/>
                <w:sz w:val="20"/>
                <w:szCs w:val="20"/>
              </w:rPr>
              <w:t>( legfontosabb</w:t>
            </w:r>
            <w:proofErr w:type="gramEnd"/>
            <w:r w:rsidRPr="00627F48">
              <w:rPr>
                <w:rFonts w:ascii="Times New Roman" w:hAnsi="Times New Roman" w:cs="Times New Roman"/>
                <w:sz w:val="20"/>
                <w:szCs w:val="20"/>
              </w:rPr>
              <w:t xml:space="preserve"> látnivalók, kulturális szokások)</w:t>
            </w:r>
          </w:p>
        </w:tc>
      </w:tr>
      <w:tr w:rsidR="00B946DC" w:rsidRPr="00627F48" w:rsidTr="002455E7">
        <w:tc>
          <w:tcPr>
            <w:tcW w:w="1529" w:type="dxa"/>
            <w:vMerge/>
            <w:shd w:val="clear" w:color="auto" w:fill="auto"/>
          </w:tcPr>
          <w:p w:rsidR="00B946DC" w:rsidRPr="00627F48" w:rsidRDefault="00B946DC" w:rsidP="00627F48">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olvasói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Évvégi záródolgozat</w:t>
            </w:r>
          </w:p>
        </w:tc>
      </w:tr>
      <w:tr w:rsidR="00B946DC" w:rsidRPr="00627F48" w:rsidTr="002455E7">
        <w:trPr>
          <w:trHeight w:val="70"/>
        </w:trPr>
        <w:tc>
          <w:tcPr>
            <w:tcW w:w="1529" w:type="dxa"/>
            <w:vMerge/>
            <w:shd w:val="clear" w:color="auto" w:fill="auto"/>
          </w:tcPr>
          <w:p w:rsidR="00B946DC" w:rsidRPr="00627F48" w:rsidRDefault="00B946DC" w:rsidP="00627F48">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félév során tanult ismeretek, készségek felmérése.</w:t>
            </w:r>
          </w:p>
        </w:tc>
      </w:tr>
    </w:tbl>
    <w:p w:rsidR="00B946DC" w:rsidRPr="00627F48" w:rsidRDefault="00B946DC"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p w:rsidR="007D3D4E" w:rsidRPr="00627F48" w:rsidRDefault="007D3D4E"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946DC" w:rsidRPr="00627F48" w:rsidTr="002455E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946DC" w:rsidRPr="00627F48" w:rsidRDefault="00B946DC"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946DC" w:rsidRPr="00627F48" w:rsidRDefault="00B946DC"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Idegennyelv II.</w:t>
            </w:r>
          </w:p>
        </w:tc>
        <w:tc>
          <w:tcPr>
            <w:tcW w:w="855" w:type="dxa"/>
            <w:vMerge w:val="restart"/>
            <w:tcBorders>
              <w:top w:val="single" w:sz="4" w:space="0" w:color="auto"/>
              <w:left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eastAsia="Arial Unicode MS" w:hAnsi="Times New Roman" w:cs="Times New Roman"/>
                <w:b/>
                <w:sz w:val="20"/>
                <w:szCs w:val="20"/>
              </w:rPr>
            </w:pPr>
            <w:r w:rsidRPr="00627F48">
              <w:rPr>
                <w:rFonts w:ascii="Times New Roman" w:eastAsia="Arial Unicode MS" w:hAnsi="Times New Roman" w:cs="Times New Roman"/>
                <w:b/>
                <w:sz w:val="20"/>
                <w:szCs w:val="20"/>
              </w:rPr>
              <w:t>GT_AVINNY2-17</w:t>
            </w:r>
            <w:r w:rsidR="009A0451" w:rsidRPr="00627F48">
              <w:rPr>
                <w:rFonts w:ascii="Times New Roman" w:eastAsia="Arial Unicode MS" w:hAnsi="Times New Roman" w:cs="Times New Roman"/>
                <w:b/>
                <w:sz w:val="20"/>
                <w:szCs w:val="20"/>
              </w:rPr>
              <w:t>/</w:t>
            </w:r>
            <w:r w:rsidRPr="00627F48">
              <w:rPr>
                <w:rFonts w:ascii="Times New Roman" w:eastAsia="Arial Unicode MS" w:hAnsi="Times New Roman" w:cs="Times New Roman"/>
                <w:b/>
                <w:sz w:val="20"/>
                <w:szCs w:val="20"/>
              </w:rPr>
              <w:br/>
              <w:t xml:space="preserve">GT_AVINSNY2-17 </w:t>
            </w:r>
            <w:r w:rsidRPr="00627F48">
              <w:rPr>
                <w:rFonts w:ascii="Times New Roman" w:eastAsia="Arial Unicode MS" w:hAnsi="Times New Roman" w:cs="Times New Roman"/>
                <w:b/>
                <w:sz w:val="20"/>
                <w:szCs w:val="20"/>
              </w:rPr>
              <w:br/>
            </w:r>
          </w:p>
        </w:tc>
      </w:tr>
      <w:tr w:rsidR="00B946DC" w:rsidRPr="00627F48" w:rsidTr="002455E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946DC" w:rsidRPr="00627F48" w:rsidRDefault="00B946DC" w:rsidP="00627F4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B946DC" w:rsidRPr="00627F48" w:rsidRDefault="00B946DC"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proofErr w:type="spellStart"/>
            <w:r w:rsidRPr="00627F48">
              <w:rPr>
                <w:rFonts w:ascii="Times New Roman" w:hAnsi="Times New Roman" w:cs="Times New Roman"/>
                <w:b/>
                <w:sz w:val="20"/>
                <w:szCs w:val="20"/>
              </w:rPr>
              <w:t>Foreign</w:t>
            </w:r>
            <w:proofErr w:type="spellEnd"/>
            <w:r w:rsidRPr="00627F48">
              <w:rPr>
                <w:rFonts w:ascii="Times New Roman" w:hAnsi="Times New Roman" w:cs="Times New Roman"/>
                <w:b/>
                <w:sz w:val="20"/>
                <w:szCs w:val="20"/>
              </w:rPr>
              <w:t xml:space="preserve"> </w:t>
            </w:r>
            <w:proofErr w:type="spellStart"/>
            <w:r w:rsidRPr="00627F48">
              <w:rPr>
                <w:rFonts w:ascii="Times New Roman" w:hAnsi="Times New Roman" w:cs="Times New Roman"/>
                <w:b/>
                <w:sz w:val="20"/>
                <w:szCs w:val="20"/>
              </w:rPr>
              <w:t>language</w:t>
            </w:r>
            <w:proofErr w:type="spellEnd"/>
            <w:r w:rsidRPr="00627F48">
              <w:rPr>
                <w:rFonts w:ascii="Times New Roman" w:hAnsi="Times New Roman" w:cs="Times New Roman"/>
                <w:b/>
                <w:sz w:val="20"/>
                <w:szCs w:val="20"/>
              </w:rPr>
              <w:t xml:space="preserve"> II.</w:t>
            </w:r>
          </w:p>
        </w:tc>
        <w:tc>
          <w:tcPr>
            <w:tcW w:w="855" w:type="dxa"/>
            <w:vMerge/>
            <w:tcBorders>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946DC" w:rsidRPr="00627F48" w:rsidRDefault="00B946DC" w:rsidP="00627F48">
            <w:pPr>
              <w:spacing w:after="0" w:line="240" w:lineRule="auto"/>
              <w:rPr>
                <w:rFonts w:ascii="Times New Roman" w:eastAsia="Arial Unicode MS" w:hAnsi="Times New Roman" w:cs="Times New Roman"/>
                <w:sz w:val="20"/>
                <w:szCs w:val="20"/>
              </w:rPr>
            </w:pPr>
          </w:p>
        </w:tc>
      </w:tr>
      <w:tr w:rsidR="00B946DC" w:rsidRPr="00627F48" w:rsidTr="002455E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b/>
                <w:bCs/>
                <w:sz w:val="20"/>
                <w:szCs w:val="20"/>
              </w:rPr>
            </w:pPr>
          </w:p>
        </w:tc>
      </w:tr>
      <w:tr w:rsidR="00B946DC" w:rsidRPr="00627F48" w:rsidTr="002455E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ind w:left="20"/>
              <w:rPr>
                <w:rFonts w:ascii="Times New Roman" w:hAnsi="Times New Roman" w:cs="Times New Roman"/>
                <w:sz w:val="20"/>
                <w:szCs w:val="20"/>
              </w:rPr>
            </w:pPr>
            <w:r w:rsidRPr="00627F4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br/>
              <w:t>Gazdasági Szaknyelvi Kommunikációs Intézet</w:t>
            </w:r>
          </w:p>
        </w:tc>
      </w:tr>
      <w:tr w:rsidR="00B946DC" w:rsidRPr="00627F48" w:rsidTr="002455E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eastAsia="Arial Unicode MS" w:hAnsi="Times New Roman" w:cs="Times New Roman"/>
                <w:sz w:val="20"/>
                <w:szCs w:val="20"/>
              </w:rPr>
            </w:pPr>
            <w:r w:rsidRPr="00627F4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eastAsia="Arial Unicode MS" w:hAnsi="Times New Roman" w:cs="Times New Roman"/>
                <w:sz w:val="20"/>
                <w:szCs w:val="20"/>
              </w:rPr>
            </w:pPr>
          </w:p>
        </w:tc>
      </w:tr>
      <w:tr w:rsidR="00B946DC" w:rsidRPr="00627F48" w:rsidTr="002455E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Oktatás nyelve</w:t>
            </w:r>
          </w:p>
        </w:tc>
      </w:tr>
      <w:tr w:rsidR="00B946DC" w:rsidRPr="00627F48" w:rsidTr="002455E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rPr>
                <w:rFonts w:ascii="Times New Roman" w:hAnsi="Times New Roman" w:cs="Times New Roman"/>
                <w:sz w:val="20"/>
                <w:szCs w:val="20"/>
              </w:rPr>
            </w:pPr>
          </w:p>
        </w:tc>
      </w:tr>
      <w:tr w:rsidR="00B946DC" w:rsidRPr="00627F48" w:rsidTr="002455E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4</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0</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német</w:t>
            </w:r>
          </w:p>
        </w:tc>
      </w:tr>
      <w:tr w:rsidR="00B946DC" w:rsidRPr="00627F48" w:rsidTr="002455E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sz w:val="20"/>
                <w:szCs w:val="20"/>
              </w:rPr>
            </w:pPr>
          </w:p>
        </w:tc>
      </w:tr>
      <w:tr w:rsidR="00B946DC" w:rsidRPr="00627F48" w:rsidTr="002455E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946DC" w:rsidRPr="00627F48" w:rsidRDefault="00B946DC" w:rsidP="00627F48">
            <w:pPr>
              <w:spacing w:after="0" w:line="240" w:lineRule="auto"/>
              <w:ind w:left="20"/>
              <w:rPr>
                <w:rFonts w:ascii="Times New Roman" w:eastAsia="Arial Unicode MS" w:hAnsi="Times New Roman" w:cs="Times New Roman"/>
                <w:sz w:val="20"/>
                <w:szCs w:val="20"/>
              </w:rPr>
            </w:pPr>
            <w:r w:rsidRPr="00627F4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B946DC" w:rsidRPr="00627F48" w:rsidRDefault="00B946DC"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 xml:space="preserve">Dr. </w:t>
            </w:r>
            <w:proofErr w:type="spellStart"/>
            <w:r w:rsidRPr="00627F48">
              <w:rPr>
                <w:rFonts w:ascii="Times New Roman" w:hAnsi="Times New Roman" w:cs="Times New Roman"/>
                <w:b/>
                <w:sz w:val="20"/>
                <w:szCs w:val="20"/>
              </w:rPr>
              <w:t>Czellér</w:t>
            </w:r>
            <w:proofErr w:type="spellEnd"/>
            <w:r w:rsidRPr="00627F48">
              <w:rPr>
                <w:rFonts w:ascii="Times New Roman" w:hAnsi="Times New Roman" w:cs="Times New Roman"/>
                <w:b/>
                <w:sz w:val="20"/>
                <w:szCs w:val="20"/>
              </w:rPr>
              <w:t xml:space="preserve"> Mária</w:t>
            </w:r>
          </w:p>
        </w:tc>
        <w:tc>
          <w:tcPr>
            <w:tcW w:w="855" w:type="dxa"/>
            <w:tcBorders>
              <w:top w:val="single" w:sz="4" w:space="0" w:color="auto"/>
              <w:left w:val="nil"/>
              <w:bottom w:val="single" w:sz="4" w:space="0" w:color="auto"/>
              <w:right w:val="single" w:sz="4" w:space="0" w:color="auto"/>
            </w:tcBorders>
            <w:vAlign w:val="center"/>
          </w:tcPr>
          <w:p w:rsidR="00B946DC" w:rsidRPr="00627F48" w:rsidRDefault="00B946DC" w:rsidP="00627F48">
            <w:pPr>
              <w:spacing w:after="0" w:line="240" w:lineRule="auto"/>
              <w:rPr>
                <w:rFonts w:ascii="Times New Roman" w:eastAsia="Arial Unicode MS" w:hAnsi="Times New Roman" w:cs="Times New Roman"/>
                <w:sz w:val="20"/>
                <w:szCs w:val="20"/>
              </w:rPr>
            </w:pPr>
            <w:r w:rsidRPr="00627F4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946DC" w:rsidRPr="00627F48" w:rsidRDefault="00B946DC" w:rsidP="00627F48">
            <w:pPr>
              <w:spacing w:after="0" w:line="240" w:lineRule="auto"/>
              <w:jc w:val="center"/>
              <w:rPr>
                <w:rFonts w:ascii="Times New Roman" w:hAnsi="Times New Roman" w:cs="Times New Roman"/>
                <w:b/>
                <w:sz w:val="20"/>
                <w:szCs w:val="20"/>
              </w:rPr>
            </w:pPr>
            <w:r w:rsidRPr="00627F48">
              <w:rPr>
                <w:rFonts w:ascii="Times New Roman" w:hAnsi="Times New Roman" w:cs="Times New Roman"/>
                <w:b/>
                <w:sz w:val="20"/>
                <w:szCs w:val="20"/>
              </w:rPr>
              <w:t>egyetemi docens</w:t>
            </w:r>
          </w:p>
        </w:tc>
      </w:tr>
      <w:tr w:rsidR="00B946DC" w:rsidRPr="00627F48" w:rsidTr="002455E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rPr>
                <w:rFonts w:ascii="Times New Roman" w:hAnsi="Times New Roman" w:cs="Times New Roman"/>
                <w:sz w:val="20"/>
                <w:szCs w:val="20"/>
              </w:rPr>
            </w:pPr>
            <w:r w:rsidRPr="00627F48">
              <w:rPr>
                <w:rFonts w:ascii="Times New Roman" w:hAnsi="Times New Roman" w:cs="Times New Roman"/>
                <w:b/>
                <w:bCs/>
                <w:sz w:val="20"/>
                <w:szCs w:val="20"/>
              </w:rPr>
              <w:t xml:space="preserve">A kurzus célja, </w:t>
            </w:r>
            <w:r w:rsidRPr="00627F48">
              <w:rPr>
                <w:rFonts w:ascii="Times New Roman" w:hAnsi="Times New Roman" w:cs="Times New Roman"/>
                <w:sz w:val="20"/>
                <w:szCs w:val="20"/>
              </w:rPr>
              <w:t>hogy a hallgatók</w:t>
            </w:r>
          </w:p>
          <w:p w:rsidR="00B946DC" w:rsidRPr="00627F48" w:rsidRDefault="00B946DC"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Közös Európai Referenciakeret (CEFR) által meghatározott középfokú általános nyelvvizsga</w:t>
            </w:r>
            <w:r w:rsidRPr="00627F48">
              <w:rPr>
                <w:rFonts w:ascii="Times New Roman" w:hAnsi="Times New Roman" w:cs="Times New Roman"/>
                <w:b/>
                <w:sz w:val="20"/>
                <w:szCs w:val="20"/>
              </w:rPr>
              <w:t xml:space="preserve"> </w:t>
            </w:r>
            <w:r w:rsidRPr="00627F48">
              <w:rPr>
                <w:rFonts w:ascii="Times New Roman" w:hAnsi="Times New Roman" w:cs="Times New Roman"/>
                <w:sz w:val="20"/>
                <w:szCs w:val="20"/>
              </w:rPr>
              <w:t>szintjének elérését megalapozzák az olvasás, írás, beszéd és hallás utáni értés terén.</w:t>
            </w:r>
            <w:r w:rsidRPr="00627F48">
              <w:rPr>
                <w:rFonts w:ascii="Times New Roman" w:hAnsi="Times New Roman" w:cs="Times New Roman"/>
                <w:b/>
                <w:bCs/>
                <w:sz w:val="20"/>
                <w:szCs w:val="20"/>
              </w:rPr>
              <w:t xml:space="preserve"> </w:t>
            </w:r>
            <w:r w:rsidRPr="00627F48">
              <w:rPr>
                <w:rFonts w:ascii="Times New Roman" w:hAnsi="Times New Roman" w:cs="Times New Roman"/>
                <w:sz w:val="20"/>
                <w:szCs w:val="20"/>
              </w:rPr>
              <w:t xml:space="preserve">Ezen a szinten a nyelvhasználó meg tudja érteni összetettebb szövegek fő mondanivalóját és fontosabb információit. Képes részletes és világos szövegalkotásra az </w:t>
            </w:r>
            <w:proofErr w:type="gramStart"/>
            <w:r w:rsidRPr="00627F48">
              <w:rPr>
                <w:rFonts w:ascii="Times New Roman" w:hAnsi="Times New Roman" w:cs="Times New Roman"/>
                <w:sz w:val="20"/>
                <w:szCs w:val="20"/>
              </w:rPr>
              <w:t>elvárt  témakörökben</w:t>
            </w:r>
            <w:proofErr w:type="gramEnd"/>
            <w:r w:rsidRPr="00627F48">
              <w:rPr>
                <w:rFonts w:ascii="Times New Roman" w:hAnsi="Times New Roman" w:cs="Times New Roman"/>
                <w:sz w:val="20"/>
                <w:szCs w:val="20"/>
              </w:rPr>
              <w:t xml:space="preserve">. Folyamatosan kommunikál anyanyelvű beszédpartnerével, megfelelően </w:t>
            </w:r>
            <w:proofErr w:type="gramStart"/>
            <w:r w:rsidRPr="00627F48">
              <w:rPr>
                <w:rFonts w:ascii="Times New Roman" w:hAnsi="Times New Roman" w:cs="Times New Roman"/>
                <w:sz w:val="20"/>
                <w:szCs w:val="20"/>
              </w:rPr>
              <w:t>használja  az</w:t>
            </w:r>
            <w:proofErr w:type="gramEnd"/>
            <w:r w:rsidRPr="00627F48">
              <w:rPr>
                <w:rFonts w:ascii="Times New Roman" w:hAnsi="Times New Roman" w:cs="Times New Roman"/>
                <w:sz w:val="20"/>
                <w:szCs w:val="20"/>
              </w:rPr>
              <w:t xml:space="preserve"> általános nyelvi lexikát, tud érvelni, véleményt nyilvánítani, állást foglalni.</w:t>
            </w:r>
          </w:p>
          <w:p w:rsidR="00B946DC" w:rsidRPr="00627F48" w:rsidRDefault="00B946DC" w:rsidP="00627F48">
            <w:pPr>
              <w:spacing w:after="0" w:line="240" w:lineRule="auto"/>
              <w:rPr>
                <w:rFonts w:ascii="Times New Roman" w:hAnsi="Times New Roman" w:cs="Times New Roman"/>
                <w:sz w:val="20"/>
                <w:szCs w:val="20"/>
              </w:rPr>
            </w:pPr>
          </w:p>
        </w:tc>
      </w:tr>
      <w:tr w:rsidR="00B946DC" w:rsidRPr="00627F48" w:rsidTr="002455E7">
        <w:trPr>
          <w:cantSplit/>
          <w:trHeight w:val="1400"/>
        </w:trPr>
        <w:tc>
          <w:tcPr>
            <w:tcW w:w="9939" w:type="dxa"/>
            <w:gridSpan w:val="10"/>
            <w:tcBorders>
              <w:top w:val="single" w:sz="4" w:space="0" w:color="auto"/>
              <w:left w:val="single" w:sz="4" w:space="0" w:color="auto"/>
              <w:right w:val="single" w:sz="4" w:space="0" w:color="000000"/>
            </w:tcBorders>
            <w:vAlign w:val="center"/>
          </w:tcPr>
          <w:p w:rsidR="00B946DC" w:rsidRPr="00627F48" w:rsidRDefault="00B946DC" w:rsidP="00627F48">
            <w:pPr>
              <w:spacing w:after="0" w:line="240" w:lineRule="auto"/>
              <w:jc w:val="both"/>
              <w:rPr>
                <w:rFonts w:ascii="Times New Roman" w:hAnsi="Times New Roman" w:cs="Times New Roman"/>
                <w:b/>
                <w:bCs/>
                <w:sz w:val="20"/>
                <w:szCs w:val="20"/>
              </w:rPr>
            </w:pPr>
            <w:r w:rsidRPr="00627F4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B946DC" w:rsidRPr="00627F48" w:rsidRDefault="00B946DC" w:rsidP="00627F48">
            <w:pPr>
              <w:spacing w:after="0" w:line="240" w:lineRule="auto"/>
              <w:jc w:val="both"/>
              <w:rPr>
                <w:rFonts w:ascii="Times New Roman" w:hAnsi="Times New Roman" w:cs="Times New Roman"/>
                <w:b/>
                <w:bCs/>
                <w:sz w:val="20"/>
                <w:szCs w:val="20"/>
              </w:rPr>
            </w:pPr>
          </w:p>
          <w:p w:rsidR="00B946DC" w:rsidRPr="00627F48" w:rsidRDefault="00B946DC"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 xml:space="preserve">Tudás: </w:t>
            </w:r>
          </w:p>
          <w:p w:rsidR="00B946DC" w:rsidRPr="00627F48" w:rsidRDefault="00B946DC"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nyelvtanuló ismeri a mezőgazdasági termelés és az agrárgazdaság egészére vonatkozó vidékfejlesztési térbeli alapfogalmakat, tényeket, főbb jellegzetességeket és összefüggéseket hazai és nemzetközi szinten. Ismeri a vidékfejlesztés szakmai szókincsét, annak sajátosságait, a hatékony kommunikáció formáit, módszereit és eszközeit. Ezen kívül rendelkezik a vidékfejlesztés és mezőgazdaság szakterületén az alapvető jogi és etikai szabályok ismeretével.</w:t>
            </w:r>
          </w:p>
          <w:p w:rsidR="00B946DC" w:rsidRPr="00627F48" w:rsidRDefault="00B946DC"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Képesség:</w:t>
            </w:r>
          </w:p>
          <w:p w:rsidR="00B946DC" w:rsidRPr="00627F48" w:rsidRDefault="00B946DC"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nyelvtanuló képes német nyelven a vidékfejlesztés és az agrárium területén önálló szakmailag megalapozott álláspont kialakítására és annak átadására. Hatékonyan alkalmazza a szakterületén használatos korszerű informatikai rendszereket, eszközöket. Képes a vidékfejlesztéssel kapcsolatos német nyelvű információk megértésére, és speciális szakkifejezéseinek aktív alkalmazására.</w:t>
            </w:r>
          </w:p>
          <w:p w:rsidR="00B946DC" w:rsidRPr="00627F48" w:rsidRDefault="00B946DC"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Attitűd:</w:t>
            </w:r>
          </w:p>
          <w:p w:rsidR="00B946DC" w:rsidRPr="00627F48" w:rsidRDefault="00B946DC"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nyelvtanuló nyitott a vidékfejlesztés és a kapcsolódó tudományterületek társadalmi szerepének képviseletére. Fogékony a környezettudatosság és az emberi egészség iránt, és érzékeny a vidékfejlesztéssel kapcsolatosan felmerülő problémákra. Együttműködési szándékkal közeledik a felmerülő vidékfejlesztési, minőségbiztosítási problémák megoldásához. Törekszik az élethosszig tartó és az élet egészére kiterjedő tanulásra. idegen nyelven is.</w:t>
            </w:r>
          </w:p>
          <w:p w:rsidR="00B946DC" w:rsidRPr="00627F48" w:rsidRDefault="00B946DC" w:rsidP="00627F48">
            <w:pPr>
              <w:spacing w:after="0" w:line="240" w:lineRule="auto"/>
              <w:ind w:left="402"/>
              <w:jc w:val="both"/>
              <w:rPr>
                <w:rFonts w:ascii="Times New Roman" w:hAnsi="Times New Roman" w:cs="Times New Roman"/>
                <w:i/>
                <w:sz w:val="20"/>
                <w:szCs w:val="20"/>
              </w:rPr>
            </w:pPr>
            <w:r w:rsidRPr="00627F48">
              <w:rPr>
                <w:rFonts w:ascii="Times New Roman" w:hAnsi="Times New Roman" w:cs="Times New Roman"/>
                <w:i/>
                <w:sz w:val="20"/>
                <w:szCs w:val="20"/>
              </w:rPr>
              <w:t>Autonómia és felelősség:</w:t>
            </w:r>
          </w:p>
          <w:p w:rsidR="00B946DC" w:rsidRPr="00627F48" w:rsidRDefault="00B946DC"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A nyelvtanuló önállóan, a hiteles szakmai forrásokra támaszkodva tekinti át és elemzi a vidékfejlesztés és agrárium kérdéseit, és a problémákra megoldási javaslatokat fogalmaz meg német nyelven is. Önállóan képes a vidékfejlesztési folyamatok tervezésére, irányítására.</w:t>
            </w:r>
          </w:p>
          <w:p w:rsidR="00B946DC" w:rsidRPr="00627F48" w:rsidRDefault="00B946DC"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Tudatosan képviseli szakterületének korszerű elméleteit és módszereit német nyelven is.</w:t>
            </w:r>
          </w:p>
          <w:p w:rsidR="00B946DC" w:rsidRPr="00627F48" w:rsidRDefault="00B946DC" w:rsidP="00627F48">
            <w:pPr>
              <w:shd w:val="clear" w:color="auto" w:fill="FFFFFF"/>
              <w:spacing w:after="0" w:line="240" w:lineRule="auto"/>
              <w:jc w:val="both"/>
              <w:rPr>
                <w:rFonts w:ascii="Times New Roman" w:eastAsia="Arial Unicode MS" w:hAnsi="Times New Roman" w:cs="Times New Roman"/>
                <w:b/>
                <w:bCs/>
                <w:sz w:val="20"/>
                <w:szCs w:val="20"/>
              </w:rPr>
            </w:pPr>
          </w:p>
        </w:tc>
      </w:tr>
      <w:tr w:rsidR="00B946DC" w:rsidRPr="00627F48" w:rsidTr="002455E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 kurzus rövid tartalma, témakörei</w:t>
            </w:r>
          </w:p>
          <w:p w:rsidR="00B946DC" w:rsidRPr="00627F48" w:rsidRDefault="00B946DC" w:rsidP="00627F48">
            <w:pPr>
              <w:spacing w:after="0" w:line="240" w:lineRule="auto"/>
              <w:jc w:val="both"/>
              <w:rPr>
                <w:rFonts w:ascii="Times New Roman" w:hAnsi="Times New Roman" w:cs="Times New Roman"/>
                <w:sz w:val="20"/>
                <w:szCs w:val="20"/>
              </w:rPr>
            </w:pPr>
          </w:p>
          <w:p w:rsidR="00B946DC" w:rsidRPr="00627F48" w:rsidRDefault="00B946DC" w:rsidP="00627F4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627F48">
              <w:rPr>
                <w:rFonts w:ascii="Times New Roman" w:hAnsi="Times New Roman" w:cs="Times New Roman"/>
                <w:sz w:val="20"/>
                <w:szCs w:val="20"/>
              </w:rPr>
              <w:t xml:space="preserve">A </w:t>
            </w:r>
            <w:proofErr w:type="spellStart"/>
            <w:r w:rsidRPr="00627F48">
              <w:rPr>
                <w:rFonts w:ascii="Times New Roman" w:hAnsi="Times New Roman" w:cs="Times New Roman"/>
                <w:sz w:val="20"/>
                <w:szCs w:val="20"/>
              </w:rPr>
              <w:t>TársalKodó</w:t>
            </w:r>
            <w:proofErr w:type="spellEnd"/>
            <w:r w:rsidRPr="00627F48">
              <w:rPr>
                <w:rFonts w:ascii="Times New Roman" w:hAnsi="Times New Roman" w:cs="Times New Roman"/>
                <w:sz w:val="20"/>
                <w:szCs w:val="20"/>
              </w:rPr>
              <w:t xml:space="preserve"> Nyelvvizsgán elvárt témakörök megismertetése, </w:t>
            </w:r>
            <w:proofErr w:type="gramStart"/>
            <w:r w:rsidRPr="00627F48">
              <w:rPr>
                <w:rFonts w:ascii="Times New Roman" w:hAnsi="Times New Roman" w:cs="Times New Roman"/>
                <w:sz w:val="20"/>
                <w:szCs w:val="20"/>
              </w:rPr>
              <w:t>szituációs</w:t>
            </w:r>
            <w:proofErr w:type="gramEnd"/>
            <w:r w:rsidRPr="00627F48">
              <w:rPr>
                <w:rFonts w:ascii="Times New Roman" w:hAnsi="Times New Roman" w:cs="Times New Roman"/>
                <w:sz w:val="20"/>
                <w:szCs w:val="20"/>
              </w:rPr>
              <w:t xml:space="preserve"> párbeszédek begyakorlása , az írott és hallott szöveg értését célzó feladatok gyakorlása, baráti és olvasói levelek írása.</w:t>
            </w:r>
          </w:p>
          <w:p w:rsidR="00B946DC" w:rsidRPr="00627F48" w:rsidRDefault="00B946DC" w:rsidP="00627F48">
            <w:pPr>
              <w:spacing w:after="0" w:line="240" w:lineRule="auto"/>
              <w:ind w:right="138"/>
              <w:jc w:val="both"/>
              <w:rPr>
                <w:rFonts w:ascii="Times New Roman" w:hAnsi="Times New Roman" w:cs="Times New Roman"/>
                <w:sz w:val="20"/>
                <w:szCs w:val="20"/>
              </w:rPr>
            </w:pPr>
          </w:p>
        </w:tc>
      </w:tr>
      <w:tr w:rsidR="00B946DC" w:rsidRPr="00627F48" w:rsidTr="002455E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B946DC" w:rsidRPr="00627F48" w:rsidRDefault="00B946DC"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Tervezett tanulási tevékenységek, tanítási módszerek</w:t>
            </w:r>
          </w:p>
          <w:p w:rsidR="00B946DC" w:rsidRPr="00627F48" w:rsidRDefault="00B946DC"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Csoportmunka, egyéni feladatok, prezentációk, szituációs feladatok, módszertani útmutató az egyes vizsgafeladatok megoldásához, órai csoportos és egyéni gyakorlás, otthoni munka.</w:t>
            </w:r>
          </w:p>
          <w:p w:rsidR="00B946DC" w:rsidRPr="00627F48" w:rsidRDefault="00B946DC" w:rsidP="00627F48">
            <w:pPr>
              <w:spacing w:after="0" w:line="240" w:lineRule="auto"/>
              <w:rPr>
                <w:rFonts w:ascii="Times New Roman" w:hAnsi="Times New Roman" w:cs="Times New Roman"/>
                <w:sz w:val="20"/>
                <w:szCs w:val="20"/>
              </w:rPr>
            </w:pPr>
          </w:p>
        </w:tc>
      </w:tr>
      <w:tr w:rsidR="00B946DC" w:rsidRPr="00627F48" w:rsidTr="002455E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946DC" w:rsidRPr="00627F48" w:rsidRDefault="00B946DC"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lastRenderedPageBreak/>
              <w:t>Értékelés</w:t>
            </w:r>
          </w:p>
          <w:p w:rsidR="00B946DC" w:rsidRPr="00627F48" w:rsidRDefault="00B946DC"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Folyamatosan szóban és írásban, témazáró dolgozatok. Félév végi záródolgozat. Félév végén gyakorlati jegy.</w:t>
            </w:r>
          </w:p>
          <w:p w:rsidR="00B946DC" w:rsidRPr="00627F48" w:rsidRDefault="00B946DC" w:rsidP="00627F48">
            <w:pPr>
              <w:spacing w:after="0" w:line="240" w:lineRule="auto"/>
              <w:rPr>
                <w:rFonts w:ascii="Times New Roman" w:hAnsi="Times New Roman" w:cs="Times New Roman"/>
                <w:sz w:val="20"/>
                <w:szCs w:val="20"/>
              </w:rPr>
            </w:pPr>
          </w:p>
        </w:tc>
      </w:tr>
      <w:tr w:rsidR="00B946DC" w:rsidRPr="00627F48" w:rsidTr="002455E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46DC" w:rsidRPr="00627F48" w:rsidRDefault="00B946DC"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Kötelező szakirodalom:</w:t>
            </w:r>
          </w:p>
          <w:p w:rsidR="00B946DC" w:rsidRPr="00627F48" w:rsidRDefault="00B946DC"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Horváthné Lovas Márta: Magnet Deutsch 1. Padlás Nyelviskola és Könyvkiadó </w:t>
            </w:r>
            <w:proofErr w:type="spellStart"/>
            <w:r w:rsidRPr="00627F48">
              <w:rPr>
                <w:rFonts w:ascii="Times New Roman" w:hAnsi="Times New Roman" w:cs="Times New Roman"/>
                <w:sz w:val="20"/>
                <w:szCs w:val="20"/>
              </w:rPr>
              <w:t>Kkt</w:t>
            </w:r>
            <w:proofErr w:type="spellEnd"/>
            <w:r w:rsidRPr="00627F48">
              <w:rPr>
                <w:rFonts w:ascii="Times New Roman" w:hAnsi="Times New Roman" w:cs="Times New Roman"/>
                <w:sz w:val="20"/>
                <w:szCs w:val="20"/>
              </w:rPr>
              <w:t>, Sopron, 232 old</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ISBN: 978-963-9805-01-9.</w:t>
            </w:r>
          </w:p>
          <w:p w:rsidR="00B946DC" w:rsidRPr="00627F48" w:rsidRDefault="00B946DC"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Horváthné Lovas Márta: Magnet Deutsch 1. </w:t>
            </w:r>
            <w:proofErr w:type="spellStart"/>
            <w:r w:rsidRPr="00627F48">
              <w:rPr>
                <w:rFonts w:ascii="Times New Roman" w:hAnsi="Times New Roman" w:cs="Times New Roman"/>
                <w:sz w:val="20"/>
                <w:szCs w:val="20"/>
              </w:rPr>
              <w:t>Arbeitsbuch</w:t>
            </w:r>
            <w:proofErr w:type="spellEnd"/>
            <w:r w:rsidRPr="00627F48">
              <w:rPr>
                <w:rFonts w:ascii="Times New Roman" w:hAnsi="Times New Roman" w:cs="Times New Roman"/>
                <w:sz w:val="20"/>
                <w:szCs w:val="20"/>
              </w:rPr>
              <w:t xml:space="preserve">. Padlás Nyelviskola és Könyvkiadó </w:t>
            </w:r>
            <w:proofErr w:type="spellStart"/>
            <w:r w:rsidRPr="00627F48">
              <w:rPr>
                <w:rFonts w:ascii="Times New Roman" w:hAnsi="Times New Roman" w:cs="Times New Roman"/>
                <w:sz w:val="20"/>
                <w:szCs w:val="20"/>
              </w:rPr>
              <w:t>Kkt</w:t>
            </w:r>
            <w:proofErr w:type="spellEnd"/>
            <w:r w:rsidRPr="00627F48">
              <w:rPr>
                <w:rFonts w:ascii="Times New Roman" w:hAnsi="Times New Roman" w:cs="Times New Roman"/>
                <w:sz w:val="20"/>
                <w:szCs w:val="20"/>
              </w:rPr>
              <w:t>, Sopron, 96 old</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ISBN: 978-963-9805-02-6.</w:t>
            </w:r>
          </w:p>
          <w:p w:rsidR="00B946DC" w:rsidRPr="00627F48" w:rsidRDefault="00B946DC" w:rsidP="00627F48">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627F48">
              <w:rPr>
                <w:rFonts w:ascii="Times New Roman" w:hAnsi="Times New Roman" w:cs="Times New Roman"/>
                <w:sz w:val="20"/>
                <w:szCs w:val="20"/>
              </w:rPr>
              <w:t>Sprich</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einfach</w:t>
            </w:r>
            <w:proofErr w:type="spellEnd"/>
            <w:r w:rsidRPr="00627F48">
              <w:rPr>
                <w:rFonts w:ascii="Times New Roman" w:hAnsi="Times New Roman" w:cs="Times New Roman"/>
                <w:sz w:val="20"/>
                <w:szCs w:val="20"/>
              </w:rPr>
              <w:t xml:space="preserve"> B2! Maxim Kiadó Szeged, 224 oldal, ISBN 978963261128 0</w:t>
            </w:r>
          </w:p>
          <w:p w:rsidR="00B946DC" w:rsidRPr="00627F48" w:rsidRDefault="00B946DC" w:rsidP="00627F48">
            <w:pPr>
              <w:spacing w:after="0" w:line="240" w:lineRule="auto"/>
              <w:rPr>
                <w:rFonts w:ascii="Times New Roman" w:hAnsi="Times New Roman" w:cs="Times New Roman"/>
                <w:b/>
                <w:bCs/>
                <w:sz w:val="20"/>
                <w:szCs w:val="20"/>
              </w:rPr>
            </w:pPr>
            <w:r w:rsidRPr="00627F48">
              <w:rPr>
                <w:rFonts w:ascii="Times New Roman" w:hAnsi="Times New Roman" w:cs="Times New Roman"/>
                <w:b/>
                <w:bCs/>
                <w:sz w:val="20"/>
                <w:szCs w:val="20"/>
              </w:rPr>
              <w:t>Ajánlott szakirodalom:</w:t>
            </w:r>
          </w:p>
          <w:p w:rsidR="00B946DC" w:rsidRPr="00627F48" w:rsidRDefault="00B946DC"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Dr. Babári Ernő – Dr. Babári Ernőné: Német szituációk. Lexika Kiadó, Budapest, 301 old</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ISBN: 963 9357 20 0.</w:t>
            </w:r>
          </w:p>
          <w:p w:rsidR="00B946DC" w:rsidRPr="00627F48" w:rsidRDefault="00B946DC" w:rsidP="00627F48">
            <w:pPr>
              <w:shd w:val="clear" w:color="auto" w:fill="E5DFEC"/>
              <w:suppressAutoHyphens/>
              <w:autoSpaceDE w:val="0"/>
              <w:spacing w:after="0" w:line="240" w:lineRule="auto"/>
              <w:ind w:left="417" w:right="113"/>
              <w:rPr>
                <w:rFonts w:ascii="Times New Roman" w:hAnsi="Times New Roman" w:cs="Times New Roman"/>
                <w:sz w:val="20"/>
                <w:szCs w:val="20"/>
              </w:rPr>
            </w:pPr>
            <w:r w:rsidRPr="00627F48">
              <w:rPr>
                <w:rFonts w:ascii="Times New Roman" w:hAnsi="Times New Roman" w:cs="Times New Roman"/>
                <w:sz w:val="20"/>
                <w:szCs w:val="20"/>
              </w:rPr>
              <w:t xml:space="preserve">Horváthné Lovas Mária: </w:t>
            </w:r>
            <w:proofErr w:type="spellStart"/>
            <w:r w:rsidRPr="00627F48">
              <w:rPr>
                <w:rFonts w:ascii="Times New Roman" w:hAnsi="Times New Roman" w:cs="Times New Roman"/>
                <w:sz w:val="20"/>
                <w:szCs w:val="20"/>
              </w:rPr>
              <w:t>Zwanzig</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weniger</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eins</w:t>
            </w:r>
            <w:proofErr w:type="spellEnd"/>
            <w:r w:rsidRPr="00627F48">
              <w:rPr>
                <w:rFonts w:ascii="Times New Roman" w:hAnsi="Times New Roman" w:cs="Times New Roman"/>
                <w:sz w:val="20"/>
                <w:szCs w:val="20"/>
              </w:rPr>
              <w:t xml:space="preserve">. Egy híján húsz. Társalgási témakör a német alap-, közép- és felsőfokú nyelvvizsgához. Padlás Nyelviskola és Könyvkiadó </w:t>
            </w:r>
            <w:proofErr w:type="spellStart"/>
            <w:r w:rsidRPr="00627F48">
              <w:rPr>
                <w:rFonts w:ascii="Times New Roman" w:hAnsi="Times New Roman" w:cs="Times New Roman"/>
                <w:sz w:val="20"/>
                <w:szCs w:val="20"/>
              </w:rPr>
              <w:t>Kkt</w:t>
            </w:r>
            <w:proofErr w:type="spellEnd"/>
            <w:r w:rsidRPr="00627F48">
              <w:rPr>
                <w:rFonts w:ascii="Times New Roman" w:hAnsi="Times New Roman" w:cs="Times New Roman"/>
                <w:sz w:val="20"/>
                <w:szCs w:val="20"/>
              </w:rPr>
              <w:t>, Sopron, 231 old</w:t>
            </w:r>
            <w:proofErr w:type="gramStart"/>
            <w:r w:rsidRPr="00627F48">
              <w:rPr>
                <w:rFonts w:ascii="Times New Roman" w:hAnsi="Times New Roman" w:cs="Times New Roman"/>
                <w:sz w:val="20"/>
                <w:szCs w:val="20"/>
              </w:rPr>
              <w:t>.,</w:t>
            </w:r>
            <w:proofErr w:type="gramEnd"/>
            <w:r w:rsidRPr="00627F48">
              <w:rPr>
                <w:rFonts w:ascii="Times New Roman" w:hAnsi="Times New Roman" w:cs="Times New Roman"/>
                <w:sz w:val="20"/>
                <w:szCs w:val="20"/>
              </w:rPr>
              <w:t xml:space="preserve"> ISBN: 963 85779 3 2.</w:t>
            </w:r>
          </w:p>
          <w:p w:rsidR="00B946DC" w:rsidRPr="00627F48" w:rsidRDefault="00B946DC" w:rsidP="00627F48">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627F48">
              <w:rPr>
                <w:rFonts w:ascii="Times New Roman" w:hAnsi="Times New Roman" w:cs="Times New Roman"/>
                <w:sz w:val="20"/>
                <w:szCs w:val="20"/>
              </w:rPr>
              <w:t>Tarpainé</w:t>
            </w:r>
            <w:proofErr w:type="spellEnd"/>
            <w:r w:rsidRPr="00627F48">
              <w:rPr>
                <w:rFonts w:ascii="Times New Roman" w:hAnsi="Times New Roman" w:cs="Times New Roman"/>
                <w:sz w:val="20"/>
                <w:szCs w:val="20"/>
              </w:rPr>
              <w:t xml:space="preserve"> </w:t>
            </w:r>
            <w:proofErr w:type="spellStart"/>
            <w:r w:rsidRPr="00627F48">
              <w:rPr>
                <w:rFonts w:ascii="Times New Roman" w:hAnsi="Times New Roman" w:cs="Times New Roman"/>
                <w:sz w:val="20"/>
                <w:szCs w:val="20"/>
              </w:rPr>
              <w:t>Kremser</w:t>
            </w:r>
            <w:proofErr w:type="spellEnd"/>
            <w:r w:rsidRPr="00627F48">
              <w:rPr>
                <w:rFonts w:ascii="Times New Roman" w:hAnsi="Times New Roman" w:cs="Times New Roman"/>
                <w:sz w:val="20"/>
                <w:szCs w:val="20"/>
              </w:rPr>
              <w:t xml:space="preserve"> Anna – </w:t>
            </w:r>
            <w:proofErr w:type="spellStart"/>
            <w:r w:rsidRPr="00627F48">
              <w:rPr>
                <w:rFonts w:ascii="Times New Roman" w:hAnsi="Times New Roman" w:cs="Times New Roman"/>
                <w:sz w:val="20"/>
                <w:szCs w:val="20"/>
              </w:rPr>
              <w:t>Sövényházy</w:t>
            </w:r>
            <w:proofErr w:type="spellEnd"/>
            <w:r w:rsidRPr="00627F48">
              <w:rPr>
                <w:rFonts w:ascii="Times New Roman" w:hAnsi="Times New Roman" w:cs="Times New Roman"/>
                <w:sz w:val="20"/>
                <w:szCs w:val="20"/>
              </w:rPr>
              <w:t xml:space="preserve"> Edit: Kérdések és válaszok német nyelvből. Maxim Kiadó, Szeged, 223 old, ISBN: 978 963 8621 16 0</w:t>
            </w:r>
          </w:p>
        </w:tc>
      </w:tr>
    </w:tbl>
    <w:p w:rsidR="00B946DC" w:rsidRPr="00627F48" w:rsidRDefault="00B946DC" w:rsidP="00627F48">
      <w:pPr>
        <w:spacing w:after="0" w:line="240" w:lineRule="auto"/>
        <w:rPr>
          <w:rFonts w:ascii="Times New Roman" w:hAnsi="Times New Roman" w:cs="Times New Roman"/>
          <w:sz w:val="20"/>
          <w:szCs w:val="20"/>
        </w:rPr>
      </w:pPr>
    </w:p>
    <w:p w:rsidR="00B946DC" w:rsidRPr="00627F48" w:rsidRDefault="00B946DC" w:rsidP="00627F48">
      <w:pPr>
        <w:spacing w:after="0" w:line="240" w:lineRule="auto"/>
        <w:rPr>
          <w:rFonts w:ascii="Times New Roman" w:hAnsi="Times New Roman" w:cs="Times New Roman"/>
          <w:sz w:val="20"/>
          <w:szCs w:val="20"/>
        </w:rPr>
      </w:pPr>
    </w:p>
    <w:p w:rsidR="00B946DC" w:rsidRPr="00627F48" w:rsidRDefault="00B946DC"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B946DC" w:rsidRPr="00627F48" w:rsidTr="002455E7">
        <w:tc>
          <w:tcPr>
            <w:tcW w:w="9250" w:type="dxa"/>
            <w:gridSpan w:val="2"/>
            <w:shd w:val="clear" w:color="auto" w:fill="auto"/>
          </w:tcPr>
          <w:p w:rsidR="00B946DC" w:rsidRPr="00627F48" w:rsidRDefault="00B946DC" w:rsidP="00627F48">
            <w:pPr>
              <w:spacing w:after="0" w:line="240" w:lineRule="auto"/>
              <w:jc w:val="center"/>
              <w:rPr>
                <w:rFonts w:ascii="Times New Roman" w:hAnsi="Times New Roman" w:cs="Times New Roman"/>
                <w:sz w:val="20"/>
                <w:szCs w:val="20"/>
              </w:rPr>
            </w:pPr>
            <w:r w:rsidRPr="00627F48">
              <w:rPr>
                <w:rFonts w:ascii="Times New Roman" w:hAnsi="Times New Roman" w:cs="Times New Roman"/>
                <w:sz w:val="20"/>
                <w:szCs w:val="20"/>
              </w:rPr>
              <w:lastRenderedPageBreak/>
              <w:t>Heti bontott tematika</w:t>
            </w:r>
          </w:p>
        </w:tc>
      </w:tr>
      <w:tr w:rsidR="00B946DC" w:rsidRPr="00627F48" w:rsidTr="002455E7">
        <w:tc>
          <w:tcPr>
            <w:tcW w:w="1529" w:type="dxa"/>
            <w:vMerge w:val="restart"/>
            <w:shd w:val="clear" w:color="auto" w:fill="auto"/>
          </w:tcPr>
          <w:p w:rsidR="00B946DC" w:rsidRPr="00627F48" w:rsidRDefault="00B946DC" w:rsidP="00627F48">
            <w:pPr>
              <w:numPr>
                <w:ilvl w:val="0"/>
                <w:numId w:val="64"/>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Szolgáltatások 1. (javíttatások, fodrász)</w:t>
            </w:r>
          </w:p>
        </w:tc>
      </w:tr>
      <w:tr w:rsidR="00B946DC" w:rsidRPr="00627F48" w:rsidTr="002455E7">
        <w:tc>
          <w:tcPr>
            <w:tcW w:w="1529" w:type="dxa"/>
            <w:vMerge/>
            <w:shd w:val="clear" w:color="auto" w:fill="auto"/>
          </w:tcPr>
          <w:p w:rsidR="00B946DC" w:rsidRPr="00627F48" w:rsidRDefault="00B946DC" w:rsidP="00627F48">
            <w:pPr>
              <w:numPr>
                <w:ilvl w:val="0"/>
                <w:numId w:val="64"/>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baráti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4"/>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Szolgáltatások 2. (postai szolgáltatások, tv, telefon</w:t>
            </w:r>
            <w:proofErr w:type="gramStart"/>
            <w:r w:rsidRPr="00627F48">
              <w:rPr>
                <w:rFonts w:ascii="Times New Roman" w:hAnsi="Times New Roman" w:cs="Times New Roman"/>
                <w:sz w:val="20"/>
                <w:szCs w:val="20"/>
              </w:rPr>
              <w:t>,Internet</w:t>
            </w:r>
            <w:proofErr w:type="gramEnd"/>
            <w:r w:rsidRPr="00627F48">
              <w:rPr>
                <w:rFonts w:ascii="Times New Roman" w:hAnsi="Times New Roman" w:cs="Times New Roman"/>
                <w:sz w:val="20"/>
                <w:szCs w:val="20"/>
              </w:rPr>
              <w:t>)</w:t>
            </w:r>
          </w:p>
        </w:tc>
      </w:tr>
      <w:tr w:rsidR="00B946DC" w:rsidRPr="00627F48" w:rsidTr="002455E7">
        <w:tc>
          <w:tcPr>
            <w:tcW w:w="1529" w:type="dxa"/>
            <w:vMerge/>
            <w:shd w:val="clear" w:color="auto" w:fill="auto"/>
          </w:tcPr>
          <w:p w:rsidR="00B946DC" w:rsidRPr="00627F48" w:rsidRDefault="00B946DC" w:rsidP="00627F48">
            <w:pPr>
              <w:numPr>
                <w:ilvl w:val="0"/>
                <w:numId w:val="64"/>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olvasói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4"/>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Közlekedés 1. (a közlekedés biztonsága és problémái)</w:t>
            </w:r>
          </w:p>
        </w:tc>
      </w:tr>
      <w:tr w:rsidR="00B946DC" w:rsidRPr="00627F48" w:rsidTr="002455E7">
        <w:tc>
          <w:tcPr>
            <w:tcW w:w="1529" w:type="dxa"/>
            <w:vMerge/>
            <w:shd w:val="clear" w:color="auto" w:fill="auto"/>
          </w:tcPr>
          <w:p w:rsidR="00B946DC" w:rsidRPr="00627F48" w:rsidRDefault="00B946DC" w:rsidP="00627F48">
            <w:pPr>
              <w:numPr>
                <w:ilvl w:val="0"/>
                <w:numId w:val="64"/>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baráti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4"/>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Közlekedés 2. (helyi és távolsági közlekedés, tömegközlekedés problémái, autóvezetés)</w:t>
            </w:r>
          </w:p>
        </w:tc>
      </w:tr>
      <w:tr w:rsidR="00B946DC" w:rsidRPr="00627F48" w:rsidTr="002455E7">
        <w:tc>
          <w:tcPr>
            <w:tcW w:w="1529" w:type="dxa"/>
            <w:vMerge/>
            <w:shd w:val="clear" w:color="auto" w:fill="auto"/>
          </w:tcPr>
          <w:p w:rsidR="00B946DC" w:rsidRPr="00627F48" w:rsidRDefault="00B946DC" w:rsidP="00627F48">
            <w:pPr>
              <w:numPr>
                <w:ilvl w:val="0"/>
                <w:numId w:val="64"/>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baráti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4"/>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Utazás 1. (utazási formák)</w:t>
            </w:r>
          </w:p>
        </w:tc>
      </w:tr>
      <w:tr w:rsidR="00B946DC" w:rsidRPr="00627F48" w:rsidTr="002455E7">
        <w:tc>
          <w:tcPr>
            <w:tcW w:w="1529" w:type="dxa"/>
            <w:vMerge/>
            <w:shd w:val="clear" w:color="auto" w:fill="auto"/>
          </w:tcPr>
          <w:p w:rsidR="00B946DC" w:rsidRPr="00627F48" w:rsidRDefault="00B946DC" w:rsidP="00627F48">
            <w:pPr>
              <w:numPr>
                <w:ilvl w:val="0"/>
                <w:numId w:val="64"/>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olvasói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4"/>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Utazás 2. (készülődés a nyaralásra, úticélok)</w:t>
            </w:r>
          </w:p>
        </w:tc>
      </w:tr>
      <w:tr w:rsidR="00B946DC" w:rsidRPr="00627F48" w:rsidTr="002455E7">
        <w:tc>
          <w:tcPr>
            <w:tcW w:w="1529" w:type="dxa"/>
            <w:vMerge/>
            <w:shd w:val="clear" w:color="auto" w:fill="auto"/>
          </w:tcPr>
          <w:p w:rsidR="00B946DC" w:rsidRPr="00627F48" w:rsidRDefault="00B946DC" w:rsidP="00627F48">
            <w:pPr>
              <w:numPr>
                <w:ilvl w:val="0"/>
                <w:numId w:val="64"/>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baráti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4"/>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Félévközi dolgozat</w:t>
            </w:r>
          </w:p>
        </w:tc>
      </w:tr>
      <w:tr w:rsidR="00B946DC" w:rsidRPr="00627F48" w:rsidTr="002455E7">
        <w:tc>
          <w:tcPr>
            <w:tcW w:w="1529" w:type="dxa"/>
            <w:vMerge/>
            <w:shd w:val="clear" w:color="auto" w:fill="auto"/>
          </w:tcPr>
          <w:p w:rsidR="00B946DC" w:rsidRPr="00627F48" w:rsidRDefault="00B946DC" w:rsidP="00627F48">
            <w:pPr>
              <w:numPr>
                <w:ilvl w:val="0"/>
                <w:numId w:val="64"/>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Az eddig elsajátított ismeretek, készségek felmérése</w:t>
            </w:r>
          </w:p>
        </w:tc>
      </w:tr>
      <w:tr w:rsidR="00B946DC" w:rsidRPr="00627F48" w:rsidTr="002455E7">
        <w:tc>
          <w:tcPr>
            <w:tcW w:w="1529" w:type="dxa"/>
            <w:vMerge w:val="restart"/>
            <w:shd w:val="clear" w:color="auto" w:fill="auto"/>
          </w:tcPr>
          <w:p w:rsidR="00B946DC" w:rsidRPr="00627F48" w:rsidRDefault="00B946DC" w:rsidP="00627F48">
            <w:pPr>
              <w:numPr>
                <w:ilvl w:val="0"/>
                <w:numId w:val="64"/>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Időjárás, környezetvédelem 1. (környezeti ártalmak)</w:t>
            </w:r>
          </w:p>
        </w:tc>
      </w:tr>
      <w:tr w:rsidR="00B946DC" w:rsidRPr="00627F48" w:rsidTr="002455E7">
        <w:tc>
          <w:tcPr>
            <w:tcW w:w="1529" w:type="dxa"/>
            <w:vMerge/>
            <w:shd w:val="clear" w:color="auto" w:fill="auto"/>
          </w:tcPr>
          <w:p w:rsidR="00B946DC" w:rsidRPr="00627F48" w:rsidRDefault="00B946DC" w:rsidP="00627F48">
            <w:pPr>
              <w:numPr>
                <w:ilvl w:val="0"/>
                <w:numId w:val="64"/>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olvasói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4"/>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Időjárás, környezetvédelem 2. (környezetvédelem)</w:t>
            </w:r>
          </w:p>
        </w:tc>
      </w:tr>
      <w:tr w:rsidR="00B946DC" w:rsidRPr="00627F48" w:rsidTr="002455E7">
        <w:tc>
          <w:tcPr>
            <w:tcW w:w="1529" w:type="dxa"/>
            <w:vMerge/>
            <w:shd w:val="clear" w:color="auto" w:fill="auto"/>
          </w:tcPr>
          <w:p w:rsidR="00B946DC" w:rsidRPr="00627F48" w:rsidRDefault="00B946DC" w:rsidP="00627F48">
            <w:pPr>
              <w:numPr>
                <w:ilvl w:val="0"/>
                <w:numId w:val="64"/>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olvasói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4"/>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Bevásárlás (vásárlási lehetőségek, és szokások, reklamáció, ajándékozás, reklámok)</w:t>
            </w:r>
          </w:p>
        </w:tc>
      </w:tr>
      <w:tr w:rsidR="00B946DC" w:rsidRPr="00627F48" w:rsidTr="002455E7">
        <w:tc>
          <w:tcPr>
            <w:tcW w:w="1529" w:type="dxa"/>
            <w:vMerge/>
            <w:shd w:val="clear" w:color="auto" w:fill="auto"/>
          </w:tcPr>
          <w:p w:rsidR="00B946DC" w:rsidRPr="00627F48" w:rsidRDefault="00B946DC" w:rsidP="00627F48">
            <w:pPr>
              <w:numPr>
                <w:ilvl w:val="0"/>
                <w:numId w:val="64"/>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baráti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4"/>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Étkezés (étkezési szokások, éttermek, magyar konyha)</w:t>
            </w:r>
          </w:p>
        </w:tc>
      </w:tr>
      <w:tr w:rsidR="00B946DC" w:rsidRPr="00627F48" w:rsidTr="002455E7">
        <w:tc>
          <w:tcPr>
            <w:tcW w:w="1529" w:type="dxa"/>
            <w:vMerge/>
            <w:shd w:val="clear" w:color="auto" w:fill="auto"/>
          </w:tcPr>
          <w:p w:rsidR="00B946DC" w:rsidRPr="00627F48" w:rsidRDefault="00B946DC" w:rsidP="00627F48">
            <w:pPr>
              <w:numPr>
                <w:ilvl w:val="0"/>
                <w:numId w:val="64"/>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 xml:space="preserve">TE: A témához kapcsolódó szituációs párbeszédek, szövegértési és hallásértési feladatok, olvasói levél megírása </w:t>
            </w:r>
          </w:p>
        </w:tc>
      </w:tr>
      <w:tr w:rsidR="00B946DC" w:rsidRPr="00627F48" w:rsidTr="002455E7">
        <w:tc>
          <w:tcPr>
            <w:tcW w:w="1529" w:type="dxa"/>
            <w:vMerge w:val="restart"/>
            <w:shd w:val="clear" w:color="auto" w:fill="auto"/>
          </w:tcPr>
          <w:p w:rsidR="00B946DC" w:rsidRPr="00627F48" w:rsidRDefault="00B946DC" w:rsidP="00627F48">
            <w:pPr>
              <w:numPr>
                <w:ilvl w:val="0"/>
                <w:numId w:val="64"/>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Ünnepek (nemzeti és családi ünnepek)</w:t>
            </w:r>
          </w:p>
        </w:tc>
      </w:tr>
      <w:tr w:rsidR="00B946DC" w:rsidRPr="00627F48" w:rsidTr="002455E7">
        <w:tc>
          <w:tcPr>
            <w:tcW w:w="1529" w:type="dxa"/>
            <w:vMerge/>
            <w:shd w:val="clear" w:color="auto" w:fill="auto"/>
          </w:tcPr>
          <w:p w:rsidR="00B946DC" w:rsidRPr="00627F48" w:rsidRDefault="00B946DC" w:rsidP="00627F48">
            <w:pPr>
              <w:numPr>
                <w:ilvl w:val="0"/>
                <w:numId w:val="64"/>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baráti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4"/>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Magyarország (legfontosabb látnivalók, kulturális szokások)</w:t>
            </w:r>
          </w:p>
        </w:tc>
      </w:tr>
      <w:tr w:rsidR="00B946DC" w:rsidRPr="00627F48" w:rsidTr="002455E7">
        <w:tc>
          <w:tcPr>
            <w:tcW w:w="1529" w:type="dxa"/>
            <w:vMerge/>
            <w:shd w:val="clear" w:color="auto" w:fill="auto"/>
          </w:tcPr>
          <w:p w:rsidR="00B946DC" w:rsidRPr="00627F48" w:rsidRDefault="00B946DC" w:rsidP="00627F48">
            <w:pPr>
              <w:numPr>
                <w:ilvl w:val="0"/>
                <w:numId w:val="64"/>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témához kapcsolódó szituációs párbeszédek, szövegértési és hallásértési feladatok, olvasói levél megírása</w:t>
            </w:r>
          </w:p>
        </w:tc>
      </w:tr>
      <w:tr w:rsidR="00B946DC" w:rsidRPr="00627F48" w:rsidTr="002455E7">
        <w:tc>
          <w:tcPr>
            <w:tcW w:w="1529" w:type="dxa"/>
            <w:vMerge w:val="restart"/>
            <w:shd w:val="clear" w:color="auto" w:fill="auto"/>
          </w:tcPr>
          <w:p w:rsidR="00B946DC" w:rsidRPr="00627F48" w:rsidRDefault="00B946DC" w:rsidP="00627F48">
            <w:pPr>
              <w:numPr>
                <w:ilvl w:val="0"/>
                <w:numId w:val="64"/>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Félév végi záródolgozat</w:t>
            </w:r>
          </w:p>
        </w:tc>
      </w:tr>
      <w:tr w:rsidR="00B946DC" w:rsidRPr="00627F48" w:rsidTr="002455E7">
        <w:trPr>
          <w:trHeight w:val="70"/>
        </w:trPr>
        <w:tc>
          <w:tcPr>
            <w:tcW w:w="1529" w:type="dxa"/>
            <w:vMerge/>
            <w:shd w:val="clear" w:color="auto" w:fill="auto"/>
          </w:tcPr>
          <w:p w:rsidR="00B946DC" w:rsidRPr="00627F48" w:rsidRDefault="00B946DC" w:rsidP="00627F48">
            <w:pPr>
              <w:numPr>
                <w:ilvl w:val="0"/>
                <w:numId w:val="64"/>
              </w:numPr>
              <w:spacing w:after="0" w:line="240" w:lineRule="auto"/>
              <w:rPr>
                <w:rFonts w:ascii="Times New Roman" w:hAnsi="Times New Roman" w:cs="Times New Roman"/>
                <w:sz w:val="20"/>
                <w:szCs w:val="20"/>
              </w:rPr>
            </w:pPr>
          </w:p>
        </w:tc>
        <w:tc>
          <w:tcPr>
            <w:tcW w:w="7721" w:type="dxa"/>
            <w:shd w:val="clear" w:color="auto" w:fill="auto"/>
          </w:tcPr>
          <w:p w:rsidR="00B946DC" w:rsidRPr="00627F48" w:rsidRDefault="00B946DC" w:rsidP="00627F48">
            <w:pPr>
              <w:spacing w:after="0" w:line="240" w:lineRule="auto"/>
              <w:jc w:val="both"/>
              <w:rPr>
                <w:rFonts w:ascii="Times New Roman" w:hAnsi="Times New Roman" w:cs="Times New Roman"/>
                <w:sz w:val="20"/>
                <w:szCs w:val="20"/>
              </w:rPr>
            </w:pPr>
            <w:r w:rsidRPr="00627F48">
              <w:rPr>
                <w:rFonts w:ascii="Times New Roman" w:hAnsi="Times New Roman" w:cs="Times New Roman"/>
                <w:sz w:val="20"/>
                <w:szCs w:val="20"/>
              </w:rPr>
              <w:t>TE: A félév során tanult ismeretek, készségek felmérése.</w:t>
            </w:r>
          </w:p>
        </w:tc>
      </w:tr>
    </w:tbl>
    <w:p w:rsidR="00B946DC" w:rsidRPr="00627F48" w:rsidRDefault="00B946DC" w:rsidP="00627F48">
      <w:pPr>
        <w:spacing w:after="0" w:line="240" w:lineRule="auto"/>
        <w:rPr>
          <w:rFonts w:ascii="Times New Roman" w:hAnsi="Times New Roman" w:cs="Times New Roman"/>
          <w:sz w:val="20"/>
          <w:szCs w:val="20"/>
        </w:rPr>
      </w:pPr>
      <w:r w:rsidRPr="00627F48">
        <w:rPr>
          <w:rFonts w:ascii="Times New Roman" w:hAnsi="Times New Roman" w:cs="Times New Roman"/>
          <w:sz w:val="20"/>
          <w:szCs w:val="20"/>
        </w:rPr>
        <w:t>*TE tanulási eredmények</w:t>
      </w:r>
    </w:p>
    <w:sectPr w:rsidR="00B946DC" w:rsidRPr="00627F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C42"/>
    <w:multiLevelType w:val="hybridMultilevel"/>
    <w:tmpl w:val="A0C062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3B5368"/>
    <w:multiLevelType w:val="hybridMultilevel"/>
    <w:tmpl w:val="033EADE6"/>
    <w:lvl w:ilvl="0" w:tplc="040E0001">
      <w:start w:val="1"/>
      <w:numFmt w:val="bullet"/>
      <w:lvlText w:val=""/>
      <w:lvlJc w:val="left"/>
      <w:pPr>
        <w:ind w:left="754" w:hanging="360"/>
      </w:pPr>
      <w:rPr>
        <w:rFonts w:ascii="Symbol" w:hAnsi="Symbol"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2" w15:restartNumberingAfterBreak="0">
    <w:nsid w:val="03C24E4B"/>
    <w:multiLevelType w:val="hybridMultilevel"/>
    <w:tmpl w:val="8F7AD1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3C55DA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48E60C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4F7234A"/>
    <w:multiLevelType w:val="hybridMultilevel"/>
    <w:tmpl w:val="0A2A68A0"/>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5B5201D"/>
    <w:multiLevelType w:val="hybridMultilevel"/>
    <w:tmpl w:val="77DCD0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5C1625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8EF593C"/>
    <w:multiLevelType w:val="hybridMultilevel"/>
    <w:tmpl w:val="3F446AF8"/>
    <w:lvl w:ilvl="0" w:tplc="040E0003">
      <w:start w:val="1"/>
      <w:numFmt w:val="bullet"/>
      <w:lvlText w:val="o"/>
      <w:lvlJc w:val="left"/>
      <w:pPr>
        <w:ind w:left="720" w:hanging="360"/>
      </w:pPr>
      <w:rPr>
        <w:rFonts w:ascii="Courier New" w:hAnsi="Courier New" w:cs="Courier New"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8F13AC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94C5B56"/>
    <w:multiLevelType w:val="hybridMultilevel"/>
    <w:tmpl w:val="6CAED2AC"/>
    <w:lvl w:ilvl="0" w:tplc="E4C4D52E">
      <w:start w:val="1"/>
      <w:numFmt w:val="bullet"/>
      <w:lvlText w:val="−"/>
      <w:lvlJc w:val="left"/>
      <w:pPr>
        <w:tabs>
          <w:tab w:val="num" w:pos="720"/>
        </w:tabs>
        <w:ind w:left="720" w:hanging="360"/>
      </w:pPr>
      <w:rPr>
        <w:rFonts w:ascii="Georgia" w:hAnsi="Georgia"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13277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4995376"/>
    <w:multiLevelType w:val="hybridMultilevel"/>
    <w:tmpl w:val="3242651A"/>
    <w:lvl w:ilvl="0" w:tplc="4632398C">
      <w:start w:val="1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3" w15:restartNumberingAfterBreak="0">
    <w:nsid w:val="16C54AAA"/>
    <w:multiLevelType w:val="hybridMultilevel"/>
    <w:tmpl w:val="77DCD0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A893DA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ACC3C2A"/>
    <w:multiLevelType w:val="hybridMultilevel"/>
    <w:tmpl w:val="16866E70"/>
    <w:lvl w:ilvl="0" w:tplc="8F100318">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7" w15:restartNumberingAfterBreak="0">
    <w:nsid w:val="1B460B11"/>
    <w:multiLevelType w:val="hybridMultilevel"/>
    <w:tmpl w:val="6F7AF6AC"/>
    <w:lvl w:ilvl="0" w:tplc="6E0C1F06">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C714C88"/>
    <w:multiLevelType w:val="hybridMultilevel"/>
    <w:tmpl w:val="74EACE4C"/>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1F011A81"/>
    <w:multiLevelType w:val="hybridMultilevel"/>
    <w:tmpl w:val="EF04203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201398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2BA61A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25AF5979"/>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23" w15:restartNumberingAfterBreak="0">
    <w:nsid w:val="26E67FB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26EF696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26F25E78"/>
    <w:multiLevelType w:val="hybridMultilevel"/>
    <w:tmpl w:val="BD0C2706"/>
    <w:lvl w:ilvl="0" w:tplc="1DD827D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26" w15:restartNumberingAfterBreak="0">
    <w:nsid w:val="27872C7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279413D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8BE3C33"/>
    <w:multiLevelType w:val="hybridMultilevel"/>
    <w:tmpl w:val="5E22B054"/>
    <w:lvl w:ilvl="0" w:tplc="1C9CE478">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29" w15:restartNumberingAfterBreak="0">
    <w:nsid w:val="28ED393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291966E4"/>
    <w:multiLevelType w:val="hybridMultilevel"/>
    <w:tmpl w:val="F432DB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29ED3578"/>
    <w:multiLevelType w:val="hybridMultilevel"/>
    <w:tmpl w:val="766A5748"/>
    <w:lvl w:ilvl="0" w:tplc="F65A94F0">
      <w:start w:val="1"/>
      <w:numFmt w:val="decimal"/>
      <w:lvlText w:val="%1."/>
      <w:lvlJc w:val="left"/>
      <w:pPr>
        <w:ind w:left="600" w:hanging="360"/>
      </w:pPr>
      <w:rPr>
        <w:rFonts w:hint="default"/>
        <w:i w:val="0"/>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32" w15:restartNumberingAfterBreak="0">
    <w:nsid w:val="2E2800D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320F2FA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35BE770E"/>
    <w:multiLevelType w:val="hybridMultilevel"/>
    <w:tmpl w:val="77DCD0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3620216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36E0636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39326ED4"/>
    <w:multiLevelType w:val="hybridMultilevel"/>
    <w:tmpl w:val="FE8CE432"/>
    <w:lvl w:ilvl="0" w:tplc="C07A8958">
      <w:numFmt w:val="bullet"/>
      <w:lvlText w:val="-"/>
      <w:lvlJc w:val="left"/>
      <w:pPr>
        <w:ind w:left="786" w:hanging="360"/>
      </w:pPr>
      <w:rPr>
        <w:rFonts w:ascii="Times New Roman" w:eastAsia="Times New Roman" w:hAnsi="Times New Roman" w:cs="Times New Roman" w:hint="default"/>
      </w:rPr>
    </w:lvl>
    <w:lvl w:ilvl="1" w:tplc="040E0003" w:tentative="1">
      <w:start w:val="1"/>
      <w:numFmt w:val="bullet"/>
      <w:lvlText w:val="o"/>
      <w:lvlJc w:val="left"/>
      <w:pPr>
        <w:ind w:left="1449" w:hanging="360"/>
      </w:pPr>
      <w:rPr>
        <w:rFonts w:ascii="Courier New" w:hAnsi="Courier New" w:cs="Courier New" w:hint="default"/>
      </w:rPr>
    </w:lvl>
    <w:lvl w:ilvl="2" w:tplc="040E0005" w:tentative="1">
      <w:start w:val="1"/>
      <w:numFmt w:val="bullet"/>
      <w:lvlText w:val=""/>
      <w:lvlJc w:val="left"/>
      <w:pPr>
        <w:ind w:left="2169" w:hanging="360"/>
      </w:pPr>
      <w:rPr>
        <w:rFonts w:ascii="Wingdings" w:hAnsi="Wingdings" w:hint="default"/>
      </w:rPr>
    </w:lvl>
    <w:lvl w:ilvl="3" w:tplc="040E0001" w:tentative="1">
      <w:start w:val="1"/>
      <w:numFmt w:val="bullet"/>
      <w:lvlText w:val=""/>
      <w:lvlJc w:val="left"/>
      <w:pPr>
        <w:ind w:left="2889" w:hanging="360"/>
      </w:pPr>
      <w:rPr>
        <w:rFonts w:ascii="Symbol" w:hAnsi="Symbol" w:hint="default"/>
      </w:rPr>
    </w:lvl>
    <w:lvl w:ilvl="4" w:tplc="040E0003" w:tentative="1">
      <w:start w:val="1"/>
      <w:numFmt w:val="bullet"/>
      <w:lvlText w:val="o"/>
      <w:lvlJc w:val="left"/>
      <w:pPr>
        <w:ind w:left="3609" w:hanging="360"/>
      </w:pPr>
      <w:rPr>
        <w:rFonts w:ascii="Courier New" w:hAnsi="Courier New" w:cs="Courier New" w:hint="default"/>
      </w:rPr>
    </w:lvl>
    <w:lvl w:ilvl="5" w:tplc="040E0005" w:tentative="1">
      <w:start w:val="1"/>
      <w:numFmt w:val="bullet"/>
      <w:lvlText w:val=""/>
      <w:lvlJc w:val="left"/>
      <w:pPr>
        <w:ind w:left="4329" w:hanging="360"/>
      </w:pPr>
      <w:rPr>
        <w:rFonts w:ascii="Wingdings" w:hAnsi="Wingdings" w:hint="default"/>
      </w:rPr>
    </w:lvl>
    <w:lvl w:ilvl="6" w:tplc="040E0001" w:tentative="1">
      <w:start w:val="1"/>
      <w:numFmt w:val="bullet"/>
      <w:lvlText w:val=""/>
      <w:lvlJc w:val="left"/>
      <w:pPr>
        <w:ind w:left="5049" w:hanging="360"/>
      </w:pPr>
      <w:rPr>
        <w:rFonts w:ascii="Symbol" w:hAnsi="Symbol" w:hint="default"/>
      </w:rPr>
    </w:lvl>
    <w:lvl w:ilvl="7" w:tplc="040E0003" w:tentative="1">
      <w:start w:val="1"/>
      <w:numFmt w:val="bullet"/>
      <w:lvlText w:val="o"/>
      <w:lvlJc w:val="left"/>
      <w:pPr>
        <w:ind w:left="5769" w:hanging="360"/>
      </w:pPr>
      <w:rPr>
        <w:rFonts w:ascii="Courier New" w:hAnsi="Courier New" w:cs="Courier New" w:hint="default"/>
      </w:rPr>
    </w:lvl>
    <w:lvl w:ilvl="8" w:tplc="040E0005" w:tentative="1">
      <w:start w:val="1"/>
      <w:numFmt w:val="bullet"/>
      <w:lvlText w:val=""/>
      <w:lvlJc w:val="left"/>
      <w:pPr>
        <w:ind w:left="6489" w:hanging="360"/>
      </w:pPr>
      <w:rPr>
        <w:rFonts w:ascii="Wingdings" w:hAnsi="Wingdings" w:hint="default"/>
      </w:rPr>
    </w:lvl>
  </w:abstractNum>
  <w:abstractNum w:abstractNumId="38" w15:restartNumberingAfterBreak="0">
    <w:nsid w:val="397B64F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39F82B93"/>
    <w:multiLevelType w:val="hybridMultilevel"/>
    <w:tmpl w:val="BA56057C"/>
    <w:lvl w:ilvl="0" w:tplc="089A4718">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40" w15:restartNumberingAfterBreak="0">
    <w:nsid w:val="3B68334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3D2740DF"/>
    <w:multiLevelType w:val="hybridMultilevel"/>
    <w:tmpl w:val="C8283DD2"/>
    <w:lvl w:ilvl="0" w:tplc="FBB03A6E">
      <w:start w:val="1"/>
      <w:numFmt w:val="bullet"/>
      <w:lvlText w:val=""/>
      <w:lvlJc w:val="left"/>
      <w:pPr>
        <w:ind w:left="1137" w:hanging="360"/>
      </w:pPr>
      <w:rPr>
        <w:rFonts w:ascii="Symbol" w:hAnsi="Symbol" w:hint="default"/>
      </w:rPr>
    </w:lvl>
    <w:lvl w:ilvl="1" w:tplc="01C06E30">
      <w:numFmt w:val="bullet"/>
      <w:lvlText w:val="-"/>
      <w:lvlJc w:val="left"/>
      <w:pPr>
        <w:ind w:left="1977" w:hanging="480"/>
      </w:pPr>
      <w:rPr>
        <w:rFonts w:ascii="Times New Roman" w:eastAsia="Calibri" w:hAnsi="Times New Roman" w:cs="Times New Roman"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42" w15:restartNumberingAfterBreak="0">
    <w:nsid w:val="3D385241"/>
    <w:multiLevelType w:val="hybridMultilevel"/>
    <w:tmpl w:val="83B67860"/>
    <w:lvl w:ilvl="0" w:tplc="168415C8">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3" w15:restartNumberingAfterBreak="0">
    <w:nsid w:val="401521A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41884E1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443D173D"/>
    <w:multiLevelType w:val="hybridMultilevel"/>
    <w:tmpl w:val="64C8B62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6" w15:restartNumberingAfterBreak="0">
    <w:nsid w:val="47C80EC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48343B2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49F3387E"/>
    <w:multiLevelType w:val="hybridMultilevel"/>
    <w:tmpl w:val="DE3AF610"/>
    <w:lvl w:ilvl="0" w:tplc="CBC257EC">
      <w:start w:val="1"/>
      <w:numFmt w:val="bullet"/>
      <w:lvlText w:val=""/>
      <w:lvlJc w:val="left"/>
      <w:pPr>
        <w:tabs>
          <w:tab w:val="num" w:pos="357"/>
        </w:tabs>
        <w:ind w:left="714" w:hanging="357"/>
      </w:pPr>
      <w:rPr>
        <w:rFonts w:ascii="Symbol" w:hAnsi="Symbol" w:hint="default"/>
      </w:rPr>
    </w:lvl>
    <w:lvl w:ilvl="1" w:tplc="040E0003" w:tentative="1">
      <w:start w:val="1"/>
      <w:numFmt w:val="bullet"/>
      <w:lvlText w:val="o"/>
      <w:lvlJc w:val="left"/>
      <w:pPr>
        <w:tabs>
          <w:tab w:val="num" w:pos="1797"/>
        </w:tabs>
        <w:ind w:left="1797" w:hanging="360"/>
      </w:pPr>
      <w:rPr>
        <w:rFonts w:ascii="Courier New" w:hAnsi="Courier New" w:cs="Courier New" w:hint="default"/>
      </w:rPr>
    </w:lvl>
    <w:lvl w:ilvl="2" w:tplc="040E0005" w:tentative="1">
      <w:start w:val="1"/>
      <w:numFmt w:val="bullet"/>
      <w:lvlText w:val=""/>
      <w:lvlJc w:val="left"/>
      <w:pPr>
        <w:tabs>
          <w:tab w:val="num" w:pos="2517"/>
        </w:tabs>
        <w:ind w:left="2517" w:hanging="360"/>
      </w:pPr>
      <w:rPr>
        <w:rFonts w:ascii="Wingdings" w:hAnsi="Wingdings" w:hint="default"/>
      </w:rPr>
    </w:lvl>
    <w:lvl w:ilvl="3" w:tplc="040E0001" w:tentative="1">
      <w:start w:val="1"/>
      <w:numFmt w:val="bullet"/>
      <w:lvlText w:val=""/>
      <w:lvlJc w:val="left"/>
      <w:pPr>
        <w:tabs>
          <w:tab w:val="num" w:pos="3237"/>
        </w:tabs>
        <w:ind w:left="3237" w:hanging="360"/>
      </w:pPr>
      <w:rPr>
        <w:rFonts w:ascii="Symbol" w:hAnsi="Symbol" w:hint="default"/>
      </w:rPr>
    </w:lvl>
    <w:lvl w:ilvl="4" w:tplc="040E0003" w:tentative="1">
      <w:start w:val="1"/>
      <w:numFmt w:val="bullet"/>
      <w:lvlText w:val="o"/>
      <w:lvlJc w:val="left"/>
      <w:pPr>
        <w:tabs>
          <w:tab w:val="num" w:pos="3957"/>
        </w:tabs>
        <w:ind w:left="3957" w:hanging="360"/>
      </w:pPr>
      <w:rPr>
        <w:rFonts w:ascii="Courier New" w:hAnsi="Courier New" w:cs="Courier New" w:hint="default"/>
      </w:rPr>
    </w:lvl>
    <w:lvl w:ilvl="5" w:tplc="040E0005" w:tentative="1">
      <w:start w:val="1"/>
      <w:numFmt w:val="bullet"/>
      <w:lvlText w:val=""/>
      <w:lvlJc w:val="left"/>
      <w:pPr>
        <w:tabs>
          <w:tab w:val="num" w:pos="4677"/>
        </w:tabs>
        <w:ind w:left="4677" w:hanging="360"/>
      </w:pPr>
      <w:rPr>
        <w:rFonts w:ascii="Wingdings" w:hAnsi="Wingdings" w:hint="default"/>
      </w:rPr>
    </w:lvl>
    <w:lvl w:ilvl="6" w:tplc="040E0001" w:tentative="1">
      <w:start w:val="1"/>
      <w:numFmt w:val="bullet"/>
      <w:lvlText w:val=""/>
      <w:lvlJc w:val="left"/>
      <w:pPr>
        <w:tabs>
          <w:tab w:val="num" w:pos="5397"/>
        </w:tabs>
        <w:ind w:left="5397" w:hanging="360"/>
      </w:pPr>
      <w:rPr>
        <w:rFonts w:ascii="Symbol" w:hAnsi="Symbol" w:hint="default"/>
      </w:rPr>
    </w:lvl>
    <w:lvl w:ilvl="7" w:tplc="040E0003" w:tentative="1">
      <w:start w:val="1"/>
      <w:numFmt w:val="bullet"/>
      <w:lvlText w:val="o"/>
      <w:lvlJc w:val="left"/>
      <w:pPr>
        <w:tabs>
          <w:tab w:val="num" w:pos="6117"/>
        </w:tabs>
        <w:ind w:left="6117" w:hanging="360"/>
      </w:pPr>
      <w:rPr>
        <w:rFonts w:ascii="Courier New" w:hAnsi="Courier New" w:cs="Courier New" w:hint="default"/>
      </w:rPr>
    </w:lvl>
    <w:lvl w:ilvl="8" w:tplc="040E0005"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4B6471AD"/>
    <w:multiLevelType w:val="hybridMultilevel"/>
    <w:tmpl w:val="9DB83B6A"/>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4F220A6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4F6B79B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515032B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51D758E5"/>
    <w:multiLevelType w:val="hybridMultilevel"/>
    <w:tmpl w:val="77DCD0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527B08D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52E90366"/>
    <w:multiLevelType w:val="hybridMultilevel"/>
    <w:tmpl w:val="77DCD0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5BE65BEF"/>
    <w:multiLevelType w:val="hybridMultilevel"/>
    <w:tmpl w:val="3A5C2E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5C4351E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5E8319C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60F315C6"/>
    <w:multiLevelType w:val="hybridMultilevel"/>
    <w:tmpl w:val="25743AC8"/>
    <w:lvl w:ilvl="0" w:tplc="FBB03A6E">
      <w:start w:val="1"/>
      <w:numFmt w:val="bullet"/>
      <w:lvlText w:val=""/>
      <w:lvlJc w:val="left"/>
      <w:pPr>
        <w:ind w:left="1137" w:hanging="360"/>
      </w:pPr>
      <w:rPr>
        <w:rFonts w:ascii="Symbol" w:hAnsi="Symbol" w:hint="default"/>
      </w:rPr>
    </w:lvl>
    <w:lvl w:ilvl="1" w:tplc="FBB03A6E">
      <w:start w:val="1"/>
      <w:numFmt w:val="bullet"/>
      <w:lvlText w:val=""/>
      <w:lvlJc w:val="left"/>
      <w:pPr>
        <w:ind w:left="1977" w:hanging="480"/>
      </w:pPr>
      <w:rPr>
        <w:rFonts w:ascii="Symbol" w:hAnsi="Symbol"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60" w15:restartNumberingAfterBreak="0">
    <w:nsid w:val="614603B2"/>
    <w:multiLevelType w:val="hybridMultilevel"/>
    <w:tmpl w:val="DF845E6A"/>
    <w:lvl w:ilvl="0" w:tplc="4BC2B31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61" w15:restartNumberingAfterBreak="0">
    <w:nsid w:val="62732772"/>
    <w:multiLevelType w:val="hybridMultilevel"/>
    <w:tmpl w:val="E7B0E2CE"/>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2" w15:restartNumberingAfterBreak="0">
    <w:nsid w:val="629A08F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62EE042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630B675D"/>
    <w:multiLevelType w:val="hybridMultilevel"/>
    <w:tmpl w:val="6914ABB8"/>
    <w:lvl w:ilvl="0" w:tplc="DB7EF91E">
      <w:start w:val="1"/>
      <w:numFmt w:val="bullet"/>
      <w:lvlText w:val=""/>
      <w:lvlJc w:val="left"/>
      <w:pPr>
        <w:tabs>
          <w:tab w:val="num" w:pos="1077"/>
        </w:tabs>
        <w:ind w:left="1077" w:hanging="360"/>
      </w:pPr>
      <w:rPr>
        <w:rFonts w:ascii="Symbol" w:hAnsi="Symbol" w:hint="default"/>
      </w:rPr>
    </w:lvl>
    <w:lvl w:ilvl="1" w:tplc="040E0003" w:tentative="1">
      <w:start w:val="1"/>
      <w:numFmt w:val="bullet"/>
      <w:lvlText w:val="o"/>
      <w:lvlJc w:val="left"/>
      <w:pPr>
        <w:tabs>
          <w:tab w:val="num" w:pos="1797"/>
        </w:tabs>
        <w:ind w:left="1797" w:hanging="360"/>
      </w:pPr>
      <w:rPr>
        <w:rFonts w:ascii="Courier New" w:hAnsi="Courier New" w:cs="Courier New" w:hint="default"/>
      </w:rPr>
    </w:lvl>
    <w:lvl w:ilvl="2" w:tplc="040E0005" w:tentative="1">
      <w:start w:val="1"/>
      <w:numFmt w:val="bullet"/>
      <w:lvlText w:val=""/>
      <w:lvlJc w:val="left"/>
      <w:pPr>
        <w:tabs>
          <w:tab w:val="num" w:pos="2517"/>
        </w:tabs>
        <w:ind w:left="2517" w:hanging="360"/>
      </w:pPr>
      <w:rPr>
        <w:rFonts w:ascii="Wingdings" w:hAnsi="Wingdings" w:hint="default"/>
      </w:rPr>
    </w:lvl>
    <w:lvl w:ilvl="3" w:tplc="040E0001" w:tentative="1">
      <w:start w:val="1"/>
      <w:numFmt w:val="bullet"/>
      <w:lvlText w:val=""/>
      <w:lvlJc w:val="left"/>
      <w:pPr>
        <w:tabs>
          <w:tab w:val="num" w:pos="3237"/>
        </w:tabs>
        <w:ind w:left="3237" w:hanging="360"/>
      </w:pPr>
      <w:rPr>
        <w:rFonts w:ascii="Symbol" w:hAnsi="Symbol" w:hint="default"/>
      </w:rPr>
    </w:lvl>
    <w:lvl w:ilvl="4" w:tplc="040E0003" w:tentative="1">
      <w:start w:val="1"/>
      <w:numFmt w:val="bullet"/>
      <w:lvlText w:val="o"/>
      <w:lvlJc w:val="left"/>
      <w:pPr>
        <w:tabs>
          <w:tab w:val="num" w:pos="3957"/>
        </w:tabs>
        <w:ind w:left="3957" w:hanging="360"/>
      </w:pPr>
      <w:rPr>
        <w:rFonts w:ascii="Courier New" w:hAnsi="Courier New" w:cs="Courier New" w:hint="default"/>
      </w:rPr>
    </w:lvl>
    <w:lvl w:ilvl="5" w:tplc="040E0005" w:tentative="1">
      <w:start w:val="1"/>
      <w:numFmt w:val="bullet"/>
      <w:lvlText w:val=""/>
      <w:lvlJc w:val="left"/>
      <w:pPr>
        <w:tabs>
          <w:tab w:val="num" w:pos="4677"/>
        </w:tabs>
        <w:ind w:left="4677" w:hanging="360"/>
      </w:pPr>
      <w:rPr>
        <w:rFonts w:ascii="Wingdings" w:hAnsi="Wingdings" w:hint="default"/>
      </w:rPr>
    </w:lvl>
    <w:lvl w:ilvl="6" w:tplc="040E0001" w:tentative="1">
      <w:start w:val="1"/>
      <w:numFmt w:val="bullet"/>
      <w:lvlText w:val=""/>
      <w:lvlJc w:val="left"/>
      <w:pPr>
        <w:tabs>
          <w:tab w:val="num" w:pos="5397"/>
        </w:tabs>
        <w:ind w:left="5397" w:hanging="360"/>
      </w:pPr>
      <w:rPr>
        <w:rFonts w:ascii="Symbol" w:hAnsi="Symbol" w:hint="default"/>
      </w:rPr>
    </w:lvl>
    <w:lvl w:ilvl="7" w:tplc="040E0003" w:tentative="1">
      <w:start w:val="1"/>
      <w:numFmt w:val="bullet"/>
      <w:lvlText w:val="o"/>
      <w:lvlJc w:val="left"/>
      <w:pPr>
        <w:tabs>
          <w:tab w:val="num" w:pos="6117"/>
        </w:tabs>
        <w:ind w:left="6117" w:hanging="360"/>
      </w:pPr>
      <w:rPr>
        <w:rFonts w:ascii="Courier New" w:hAnsi="Courier New" w:cs="Courier New" w:hint="default"/>
      </w:rPr>
    </w:lvl>
    <w:lvl w:ilvl="8" w:tplc="040E0005" w:tentative="1">
      <w:start w:val="1"/>
      <w:numFmt w:val="bullet"/>
      <w:lvlText w:val=""/>
      <w:lvlJc w:val="left"/>
      <w:pPr>
        <w:tabs>
          <w:tab w:val="num" w:pos="6837"/>
        </w:tabs>
        <w:ind w:left="6837" w:hanging="360"/>
      </w:pPr>
      <w:rPr>
        <w:rFonts w:ascii="Wingdings" w:hAnsi="Wingdings" w:hint="default"/>
      </w:rPr>
    </w:lvl>
  </w:abstractNum>
  <w:abstractNum w:abstractNumId="65" w15:restartNumberingAfterBreak="0">
    <w:nsid w:val="674D3398"/>
    <w:multiLevelType w:val="hybridMultilevel"/>
    <w:tmpl w:val="77DCD0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69010B42"/>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67" w15:restartNumberingAfterBreak="0">
    <w:nsid w:val="6BA6038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6D0106C2"/>
    <w:multiLevelType w:val="hybridMultilevel"/>
    <w:tmpl w:val="F1B0ACC2"/>
    <w:lvl w:ilvl="0" w:tplc="FBB03A6E">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69" w15:restartNumberingAfterBreak="0">
    <w:nsid w:val="6EBA1F9E"/>
    <w:multiLevelType w:val="hybridMultilevel"/>
    <w:tmpl w:val="77DCD0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6F41709E"/>
    <w:multiLevelType w:val="hybridMultilevel"/>
    <w:tmpl w:val="A6B85AB6"/>
    <w:lvl w:ilvl="0" w:tplc="EFFC4698">
      <w:start w:val="1"/>
      <w:numFmt w:val="lowerLetter"/>
      <w:lvlText w:val="%1)"/>
      <w:lvlJc w:val="left"/>
      <w:pPr>
        <w:ind w:left="394" w:hanging="360"/>
      </w:pPr>
      <w:rPr>
        <w:rFonts w:cs="Times New Roman" w:hint="default"/>
      </w:rPr>
    </w:lvl>
    <w:lvl w:ilvl="1" w:tplc="040E0019" w:tentative="1">
      <w:start w:val="1"/>
      <w:numFmt w:val="lowerLetter"/>
      <w:lvlText w:val="%2."/>
      <w:lvlJc w:val="left"/>
      <w:pPr>
        <w:ind w:left="1114" w:hanging="360"/>
      </w:pPr>
      <w:rPr>
        <w:rFonts w:cs="Times New Roman"/>
      </w:rPr>
    </w:lvl>
    <w:lvl w:ilvl="2" w:tplc="040E001B" w:tentative="1">
      <w:start w:val="1"/>
      <w:numFmt w:val="lowerRoman"/>
      <w:lvlText w:val="%3."/>
      <w:lvlJc w:val="right"/>
      <w:pPr>
        <w:ind w:left="1834" w:hanging="180"/>
      </w:pPr>
      <w:rPr>
        <w:rFonts w:cs="Times New Roman"/>
      </w:rPr>
    </w:lvl>
    <w:lvl w:ilvl="3" w:tplc="040E000F" w:tentative="1">
      <w:start w:val="1"/>
      <w:numFmt w:val="decimal"/>
      <w:lvlText w:val="%4."/>
      <w:lvlJc w:val="left"/>
      <w:pPr>
        <w:ind w:left="2554" w:hanging="360"/>
      </w:pPr>
      <w:rPr>
        <w:rFonts w:cs="Times New Roman"/>
      </w:rPr>
    </w:lvl>
    <w:lvl w:ilvl="4" w:tplc="040E0019" w:tentative="1">
      <w:start w:val="1"/>
      <w:numFmt w:val="lowerLetter"/>
      <w:lvlText w:val="%5."/>
      <w:lvlJc w:val="left"/>
      <w:pPr>
        <w:ind w:left="3274" w:hanging="360"/>
      </w:pPr>
      <w:rPr>
        <w:rFonts w:cs="Times New Roman"/>
      </w:rPr>
    </w:lvl>
    <w:lvl w:ilvl="5" w:tplc="040E001B" w:tentative="1">
      <w:start w:val="1"/>
      <w:numFmt w:val="lowerRoman"/>
      <w:lvlText w:val="%6."/>
      <w:lvlJc w:val="right"/>
      <w:pPr>
        <w:ind w:left="3994" w:hanging="180"/>
      </w:pPr>
      <w:rPr>
        <w:rFonts w:cs="Times New Roman"/>
      </w:rPr>
    </w:lvl>
    <w:lvl w:ilvl="6" w:tplc="040E000F" w:tentative="1">
      <w:start w:val="1"/>
      <w:numFmt w:val="decimal"/>
      <w:lvlText w:val="%7."/>
      <w:lvlJc w:val="left"/>
      <w:pPr>
        <w:ind w:left="4714" w:hanging="360"/>
      </w:pPr>
      <w:rPr>
        <w:rFonts w:cs="Times New Roman"/>
      </w:rPr>
    </w:lvl>
    <w:lvl w:ilvl="7" w:tplc="040E0019" w:tentative="1">
      <w:start w:val="1"/>
      <w:numFmt w:val="lowerLetter"/>
      <w:lvlText w:val="%8."/>
      <w:lvlJc w:val="left"/>
      <w:pPr>
        <w:ind w:left="5434" w:hanging="360"/>
      </w:pPr>
      <w:rPr>
        <w:rFonts w:cs="Times New Roman"/>
      </w:rPr>
    </w:lvl>
    <w:lvl w:ilvl="8" w:tplc="040E001B" w:tentative="1">
      <w:start w:val="1"/>
      <w:numFmt w:val="lowerRoman"/>
      <w:lvlText w:val="%9."/>
      <w:lvlJc w:val="right"/>
      <w:pPr>
        <w:ind w:left="6154" w:hanging="180"/>
      </w:pPr>
      <w:rPr>
        <w:rFonts w:cs="Times New Roman"/>
      </w:rPr>
    </w:lvl>
  </w:abstractNum>
  <w:abstractNum w:abstractNumId="71" w15:restartNumberingAfterBreak="0">
    <w:nsid w:val="6FC348C2"/>
    <w:multiLevelType w:val="hybridMultilevel"/>
    <w:tmpl w:val="77DCD0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72B26D8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73E974F0"/>
    <w:multiLevelType w:val="hybridMultilevel"/>
    <w:tmpl w:val="766A5748"/>
    <w:lvl w:ilvl="0" w:tplc="F65A94F0">
      <w:start w:val="1"/>
      <w:numFmt w:val="decimal"/>
      <w:lvlText w:val="%1."/>
      <w:lvlJc w:val="left"/>
      <w:pPr>
        <w:ind w:left="600" w:hanging="360"/>
      </w:pPr>
      <w:rPr>
        <w:rFonts w:hint="default"/>
        <w:i w:val="0"/>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74" w15:restartNumberingAfterBreak="0">
    <w:nsid w:val="74065C4F"/>
    <w:multiLevelType w:val="hybridMultilevel"/>
    <w:tmpl w:val="34DEA97C"/>
    <w:lvl w:ilvl="0" w:tplc="841A5A94">
      <w:start w:val="1"/>
      <w:numFmt w:val="decimal"/>
      <w:lvlText w:val="%1."/>
      <w:lvlJc w:val="left"/>
      <w:pPr>
        <w:ind w:left="600" w:hanging="360"/>
      </w:pPr>
      <w:rPr>
        <w:rFonts w:hint="default"/>
        <w:i w:val="0"/>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75" w15:restartNumberingAfterBreak="0">
    <w:nsid w:val="7549429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762B17A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78C6223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7E252472"/>
    <w:multiLevelType w:val="hybridMultilevel"/>
    <w:tmpl w:val="77DCD0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4"/>
  </w:num>
  <w:num w:numId="2">
    <w:abstractNumId w:val="51"/>
  </w:num>
  <w:num w:numId="3">
    <w:abstractNumId w:val="17"/>
  </w:num>
  <w:num w:numId="4">
    <w:abstractNumId w:val="66"/>
  </w:num>
  <w:num w:numId="5">
    <w:abstractNumId w:val="22"/>
  </w:num>
  <w:num w:numId="6">
    <w:abstractNumId w:val="60"/>
  </w:num>
  <w:num w:numId="7">
    <w:abstractNumId w:val="31"/>
  </w:num>
  <w:num w:numId="8">
    <w:abstractNumId w:val="73"/>
  </w:num>
  <w:num w:numId="9">
    <w:abstractNumId w:val="74"/>
  </w:num>
  <w:num w:numId="10">
    <w:abstractNumId w:val="27"/>
  </w:num>
  <w:num w:numId="11">
    <w:abstractNumId w:val="9"/>
  </w:num>
  <w:num w:numId="12">
    <w:abstractNumId w:val="20"/>
  </w:num>
  <w:num w:numId="13">
    <w:abstractNumId w:val="2"/>
  </w:num>
  <w:num w:numId="14">
    <w:abstractNumId w:val="40"/>
  </w:num>
  <w:num w:numId="15">
    <w:abstractNumId w:val="16"/>
  </w:num>
  <w:num w:numId="16">
    <w:abstractNumId w:val="28"/>
  </w:num>
  <w:num w:numId="17">
    <w:abstractNumId w:val="23"/>
  </w:num>
  <w:num w:numId="18">
    <w:abstractNumId w:val="24"/>
  </w:num>
  <w:num w:numId="19">
    <w:abstractNumId w:val="32"/>
  </w:num>
  <w:num w:numId="20">
    <w:abstractNumId w:val="68"/>
  </w:num>
  <w:num w:numId="21">
    <w:abstractNumId w:val="41"/>
  </w:num>
  <w:num w:numId="22">
    <w:abstractNumId w:val="59"/>
  </w:num>
  <w:num w:numId="23">
    <w:abstractNumId w:val="43"/>
  </w:num>
  <w:num w:numId="24">
    <w:abstractNumId w:val="76"/>
  </w:num>
  <w:num w:numId="25">
    <w:abstractNumId w:val="37"/>
  </w:num>
  <w:num w:numId="26">
    <w:abstractNumId w:val="25"/>
  </w:num>
  <w:num w:numId="27">
    <w:abstractNumId w:val="39"/>
  </w:num>
  <w:num w:numId="28">
    <w:abstractNumId w:val="8"/>
  </w:num>
  <w:num w:numId="29">
    <w:abstractNumId w:val="61"/>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6"/>
  </w:num>
  <w:num w:numId="32">
    <w:abstractNumId w:val="1"/>
  </w:num>
  <w:num w:numId="33">
    <w:abstractNumId w:val="5"/>
  </w:num>
  <w:num w:numId="34">
    <w:abstractNumId w:val="49"/>
  </w:num>
  <w:num w:numId="35">
    <w:abstractNumId w:val="48"/>
  </w:num>
  <w:num w:numId="36">
    <w:abstractNumId w:val="30"/>
  </w:num>
  <w:num w:numId="37">
    <w:abstractNumId w:val="70"/>
  </w:num>
  <w:num w:numId="38">
    <w:abstractNumId w:val="0"/>
  </w:num>
  <w:num w:numId="39">
    <w:abstractNumId w:val="64"/>
  </w:num>
  <w:num w:numId="40">
    <w:abstractNumId w:val="72"/>
  </w:num>
  <w:num w:numId="41">
    <w:abstractNumId w:val="75"/>
  </w:num>
  <w:num w:numId="42">
    <w:abstractNumId w:val="35"/>
  </w:num>
  <w:num w:numId="43">
    <w:abstractNumId w:val="46"/>
  </w:num>
  <w:num w:numId="44">
    <w:abstractNumId w:val="4"/>
  </w:num>
  <w:num w:numId="45">
    <w:abstractNumId w:val="29"/>
  </w:num>
  <w:num w:numId="46">
    <w:abstractNumId w:val="38"/>
  </w:num>
  <w:num w:numId="47">
    <w:abstractNumId w:val="7"/>
  </w:num>
  <w:num w:numId="48">
    <w:abstractNumId w:val="44"/>
  </w:num>
  <w:num w:numId="49">
    <w:abstractNumId w:val="36"/>
  </w:num>
  <w:num w:numId="50">
    <w:abstractNumId w:val="77"/>
  </w:num>
  <w:num w:numId="51">
    <w:abstractNumId w:val="18"/>
  </w:num>
  <w:num w:numId="52">
    <w:abstractNumId w:val="45"/>
  </w:num>
  <w:num w:numId="53">
    <w:abstractNumId w:val="10"/>
  </w:num>
  <w:num w:numId="54">
    <w:abstractNumId w:val="54"/>
  </w:num>
  <w:num w:numId="55">
    <w:abstractNumId w:val="19"/>
  </w:num>
  <w:num w:numId="56">
    <w:abstractNumId w:val="52"/>
  </w:num>
  <w:num w:numId="57">
    <w:abstractNumId w:val="15"/>
  </w:num>
  <w:num w:numId="58">
    <w:abstractNumId w:val="12"/>
  </w:num>
  <w:num w:numId="59">
    <w:abstractNumId w:val="33"/>
  </w:num>
  <w:num w:numId="60">
    <w:abstractNumId w:val="50"/>
  </w:num>
  <w:num w:numId="61">
    <w:abstractNumId w:val="58"/>
  </w:num>
  <w:num w:numId="62">
    <w:abstractNumId w:val="67"/>
  </w:num>
  <w:num w:numId="63">
    <w:abstractNumId w:val="57"/>
  </w:num>
  <w:num w:numId="64">
    <w:abstractNumId w:val="11"/>
  </w:num>
  <w:num w:numId="65">
    <w:abstractNumId w:val="3"/>
  </w:num>
  <w:num w:numId="66">
    <w:abstractNumId w:val="63"/>
  </w:num>
  <w:num w:numId="67">
    <w:abstractNumId w:val="21"/>
  </w:num>
  <w:num w:numId="68">
    <w:abstractNumId w:val="47"/>
  </w:num>
  <w:num w:numId="69">
    <w:abstractNumId w:val="62"/>
  </w:num>
  <w:num w:numId="70">
    <w:abstractNumId w:val="6"/>
  </w:num>
  <w:num w:numId="71">
    <w:abstractNumId w:val="65"/>
  </w:num>
  <w:num w:numId="72">
    <w:abstractNumId w:val="78"/>
  </w:num>
  <w:num w:numId="73">
    <w:abstractNumId w:val="71"/>
  </w:num>
  <w:num w:numId="74">
    <w:abstractNumId w:val="69"/>
  </w:num>
  <w:num w:numId="75">
    <w:abstractNumId w:val="34"/>
  </w:num>
  <w:num w:numId="76">
    <w:abstractNumId w:val="13"/>
  </w:num>
  <w:num w:numId="77">
    <w:abstractNumId w:val="53"/>
  </w:num>
  <w:num w:numId="78">
    <w:abstractNumId w:val="55"/>
  </w:num>
  <w:num w:numId="79">
    <w:abstractNumId w:val="2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1F1"/>
    <w:rsid w:val="00044833"/>
    <w:rsid w:val="0011515E"/>
    <w:rsid w:val="001C28EF"/>
    <w:rsid w:val="002455E7"/>
    <w:rsid w:val="002F3EDD"/>
    <w:rsid w:val="003851F1"/>
    <w:rsid w:val="00457AA9"/>
    <w:rsid w:val="004A54A2"/>
    <w:rsid w:val="00627F48"/>
    <w:rsid w:val="007D3D4E"/>
    <w:rsid w:val="008F6529"/>
    <w:rsid w:val="00907F3B"/>
    <w:rsid w:val="009A0451"/>
    <w:rsid w:val="009C6572"/>
    <w:rsid w:val="00AA4343"/>
    <w:rsid w:val="00B94122"/>
    <w:rsid w:val="00B946DC"/>
    <w:rsid w:val="00C00D7D"/>
    <w:rsid w:val="00D277EC"/>
    <w:rsid w:val="00D341C6"/>
    <w:rsid w:val="00E9314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E3D79"/>
  <w15:chartTrackingRefBased/>
  <w15:docId w15:val="{B13D5621-2B03-4A30-ACEC-8F65A3E6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851F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link w:val="ListaszerbekezdsChar"/>
    <w:uiPriority w:val="34"/>
    <w:qFormat/>
    <w:rsid w:val="00457AA9"/>
    <w:pPr>
      <w:spacing w:after="0" w:line="240" w:lineRule="auto"/>
      <w:ind w:left="720"/>
      <w:contextualSpacing/>
    </w:pPr>
    <w:rPr>
      <w:rFonts w:ascii="Times New Roman" w:eastAsia="Times New Roman" w:hAnsi="Times New Roman" w:cs="Times New Roman"/>
      <w:sz w:val="20"/>
      <w:szCs w:val="20"/>
      <w:lang w:eastAsia="hu-HU"/>
    </w:rPr>
  </w:style>
  <w:style w:type="character" w:customStyle="1" w:styleId="fontstyle01">
    <w:name w:val="fontstyle01"/>
    <w:rsid w:val="00457AA9"/>
    <w:rPr>
      <w:rFonts w:ascii="Calibri" w:hAnsi="Calibri" w:cs="Calibri" w:hint="default"/>
      <w:b w:val="0"/>
      <w:bCs w:val="0"/>
      <w:i w:val="0"/>
      <w:iCs w:val="0"/>
      <w:color w:val="000000"/>
      <w:sz w:val="48"/>
      <w:szCs w:val="48"/>
    </w:rPr>
  </w:style>
  <w:style w:type="character" w:styleId="Hiperhivatkozs">
    <w:name w:val="Hyperlink"/>
    <w:rsid w:val="00457AA9"/>
    <w:rPr>
      <w:rFonts w:cs="Times New Roman"/>
      <w:color w:val="0000FF"/>
      <w:u w:val="single"/>
    </w:rPr>
  </w:style>
  <w:style w:type="character" w:customStyle="1" w:styleId="ListaszerbekezdsChar">
    <w:name w:val="Listaszerű bekezdés Char"/>
    <w:link w:val="Listaszerbekezds"/>
    <w:uiPriority w:val="34"/>
    <w:rsid w:val="001C28EF"/>
    <w:rPr>
      <w:rFonts w:ascii="Times New Roman" w:eastAsia="Times New Roman" w:hAnsi="Times New Roman" w:cs="Times New Roman"/>
      <w:sz w:val="20"/>
      <w:szCs w:val="20"/>
      <w:lang w:eastAsia="hu-HU"/>
    </w:rPr>
  </w:style>
  <w:style w:type="character" w:customStyle="1" w:styleId="object">
    <w:name w:val="object"/>
    <w:rsid w:val="00907F3B"/>
  </w:style>
  <w:style w:type="paragraph" w:customStyle="1" w:styleId="pszerzo">
    <w:name w:val="pszerzo"/>
    <w:basedOn w:val="Norml"/>
    <w:rsid w:val="00907F3B"/>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kiado">
    <w:name w:val="kiado"/>
    <w:rsid w:val="00907F3B"/>
  </w:style>
  <w:style w:type="character" w:customStyle="1" w:styleId="ev">
    <w:name w:val="ev"/>
    <w:rsid w:val="00907F3B"/>
  </w:style>
  <w:style w:type="character" w:customStyle="1" w:styleId="oldal">
    <w:name w:val="oldal"/>
    <w:rsid w:val="00907F3B"/>
  </w:style>
  <w:style w:type="character" w:customStyle="1" w:styleId="pisbn">
    <w:name w:val="pisbn"/>
    <w:rsid w:val="00907F3B"/>
  </w:style>
  <w:style w:type="paragraph" w:customStyle="1" w:styleId="Bekezds">
    <w:name w:val="Bekezdés"/>
    <w:basedOn w:val="Norml"/>
    <w:link w:val="BekezdsChar1"/>
    <w:rsid w:val="00907F3B"/>
    <w:pPr>
      <w:spacing w:before="240" w:after="0" w:line="240" w:lineRule="auto"/>
      <w:ind w:firstLine="709"/>
      <w:jc w:val="both"/>
    </w:pPr>
    <w:rPr>
      <w:rFonts w:ascii="Times New Roman" w:eastAsia="Times New Roman" w:hAnsi="Times New Roman" w:cs="Times New Roman"/>
      <w:sz w:val="20"/>
      <w:szCs w:val="20"/>
      <w:lang w:eastAsia="hu-HU"/>
    </w:rPr>
  </w:style>
  <w:style w:type="character" w:customStyle="1" w:styleId="BekezdsChar1">
    <w:name w:val="Bekezdés Char1"/>
    <w:link w:val="Bekezds"/>
    <w:locked/>
    <w:rsid w:val="00907F3B"/>
    <w:rPr>
      <w:rFonts w:ascii="Times New Roman" w:eastAsia="Times New Roman" w:hAnsi="Times New Roman" w:cs="Times New Roman"/>
      <w:sz w:val="20"/>
      <w:szCs w:val="20"/>
      <w:lang w:eastAsia="hu-HU"/>
    </w:rPr>
  </w:style>
  <w:style w:type="character" w:styleId="Kiemels">
    <w:name w:val="Emphasis"/>
    <w:qFormat/>
    <w:rsid w:val="00907F3B"/>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08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tankonyvtar.hu/hu/tartalom/tamop425/0059_baromfitenyesztes/adatok.html" TargetMode="External"/><Relationship Id="rId13" Type="http://schemas.openxmlformats.org/officeDocument/2006/relationships/hyperlink" Target="https://www.libri.hu/szerzok/thyll_szilard.html" TargetMode="External"/><Relationship Id="rId18" Type="http://schemas.openxmlformats.org/officeDocument/2006/relationships/hyperlink" Target="http://europa.eu" TargetMode="External"/><Relationship Id="rId3" Type="http://schemas.openxmlformats.org/officeDocument/2006/relationships/styles" Target="styles.xml"/><Relationship Id="rId21" Type="http://schemas.openxmlformats.org/officeDocument/2006/relationships/hyperlink" Target="http://www.nationalgeographic.com" TargetMode="External"/><Relationship Id="rId7" Type="http://schemas.openxmlformats.org/officeDocument/2006/relationships/hyperlink" Target="https://regi.tankonyvtar.hu/hu/tartalom/tamop425/0059_sertestenyesztes/adatok.html" TargetMode="External"/><Relationship Id="rId12" Type="http://schemas.openxmlformats.org/officeDocument/2006/relationships/hyperlink" Target="https://dtk.tankonyvtar.hu/handle/123456789/2889" TargetMode="External"/><Relationship Id="rId17" Type="http://schemas.openxmlformats.org/officeDocument/2006/relationships/hyperlink" Target="http://www.isbnsearch.org/isbn/9786155224713" TargetMode="External"/><Relationship Id="rId2" Type="http://schemas.openxmlformats.org/officeDocument/2006/relationships/numbering" Target="numbering.xml"/><Relationship Id="rId16" Type="http://schemas.openxmlformats.org/officeDocument/2006/relationships/hyperlink" Target="callto:978%20630597272" TargetMode="External"/><Relationship Id="rId20" Type="http://schemas.openxmlformats.org/officeDocument/2006/relationships/hyperlink" Target="http://www.nationalgeographic.com" TargetMode="External"/><Relationship Id="rId1" Type="http://schemas.openxmlformats.org/officeDocument/2006/relationships/customXml" Target="../customXml/item1.xml"/><Relationship Id="rId6" Type="http://schemas.openxmlformats.org/officeDocument/2006/relationships/hyperlink" Target="http://elearning.unideb.hu" TargetMode="External"/><Relationship Id="rId11" Type="http://schemas.openxmlformats.org/officeDocument/2006/relationships/hyperlink" Target="https://dtk.tankonyvtar.hu/handle/123456789/2851" TargetMode="External"/><Relationship Id="rId5" Type="http://schemas.openxmlformats.org/officeDocument/2006/relationships/webSettings" Target="webSettings.xml"/><Relationship Id="rId15" Type="http://schemas.openxmlformats.org/officeDocument/2006/relationships/hyperlink" Target="http://www.nak.hu" TargetMode="External"/><Relationship Id="rId23" Type="http://schemas.openxmlformats.org/officeDocument/2006/relationships/theme" Target="theme/theme1.xml"/><Relationship Id="rId10" Type="http://schemas.openxmlformats.org/officeDocument/2006/relationships/hyperlink" Target="https://regi.tankonyvtar.hu/hu/tartalom/tamop425/0059_juh_es_kecsketenyesztes/adatok.html" TargetMode="External"/><Relationship Id="rId19" Type="http://schemas.openxmlformats.org/officeDocument/2006/relationships/hyperlink" Target="http://europa.eu/european-union/index_hu" TargetMode="External"/><Relationship Id="rId4" Type="http://schemas.openxmlformats.org/officeDocument/2006/relationships/settings" Target="settings.xml"/><Relationship Id="rId9" Type="http://schemas.openxmlformats.org/officeDocument/2006/relationships/hyperlink" Target="https://regi.tankonyvtar.hu/hu/tartalom/tamop425/0059_szarvasmarha_tenyesztes/adatok.html" TargetMode="External"/><Relationship Id="rId14" Type="http://schemas.openxmlformats.org/officeDocument/2006/relationships/hyperlink" Target="http://odin.agr.unideb.hu/hefop/"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38E16-5228-400F-9AE4-FDF5EF8B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151</Pages>
  <Words>38591</Words>
  <Characters>266285</Characters>
  <Application>Microsoft Office Word</Application>
  <DocSecurity>0</DocSecurity>
  <Lines>2219</Lines>
  <Paragraphs>608</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304268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Windows-felhasználó</cp:lastModifiedBy>
  <cp:revision>6</cp:revision>
  <dcterms:created xsi:type="dcterms:W3CDTF">2020-07-23T06:23:00Z</dcterms:created>
  <dcterms:modified xsi:type="dcterms:W3CDTF">2020-08-06T09:31:00Z</dcterms:modified>
</cp:coreProperties>
</file>